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B44D1" w14:textId="4DD260F4" w:rsidR="00F777A9" w:rsidRDefault="00973BCA" w:rsidP="009D7514">
      <w:pPr>
        <w:pStyle w:val="Title"/>
      </w:pPr>
      <w:proofErr w:type="spellStart"/>
      <w:r w:rsidRPr="00973BCA">
        <w:t>DoublyLinkedList</w:t>
      </w:r>
      <w:proofErr w:type="spellEnd"/>
      <w:r>
        <w:t xml:space="preserve"> - </w:t>
      </w:r>
      <w:proofErr w:type="spellStart"/>
      <w:r w:rsidR="0059364A">
        <w:t>tidskomplexitet</w:t>
      </w:r>
      <w:proofErr w:type="spellEnd"/>
      <w:r w:rsidR="009D7514">
        <w:t xml:space="preserve"> </w:t>
      </w:r>
    </w:p>
    <w:p w14:paraId="19925EC8" w14:textId="62618E0E" w:rsidR="009D7514" w:rsidRDefault="009C06C4" w:rsidP="009D7514">
      <w:pPr>
        <w:pStyle w:val="Subtitle"/>
      </w:pPr>
      <w:r>
        <w:t>Skemaer</w:t>
      </w:r>
      <w:r w:rsidR="009D7514">
        <w:t xml:space="preserve"> – til sammenligning</w:t>
      </w:r>
    </w:p>
    <w:p w14:paraId="76CED85E" w14:textId="77777777" w:rsidR="00EC1CE0" w:rsidRPr="00EC1CE0" w:rsidRDefault="00EC1CE0" w:rsidP="00EC1CE0">
      <w:pPr>
        <w:pStyle w:val="NoSpacing"/>
        <w:rPr>
          <w:sz w:val="24"/>
          <w:szCs w:val="24"/>
          <w:lang w:val="en-DK"/>
        </w:rPr>
      </w:pPr>
      <w:r w:rsidRPr="00EC1CE0">
        <w:rPr>
          <w:b/>
          <w:bCs/>
          <w:sz w:val="24"/>
          <w:szCs w:val="24"/>
          <w:lang w:val="en-DK"/>
        </w:rPr>
        <w:t xml:space="preserve">En </w:t>
      </w:r>
      <w:proofErr w:type="spellStart"/>
      <w:r w:rsidRPr="00EC1CE0">
        <w:rPr>
          <w:b/>
          <w:bCs/>
          <w:sz w:val="24"/>
          <w:szCs w:val="24"/>
          <w:lang w:val="en-DK"/>
        </w:rPr>
        <w:t>DoublyLinkedList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består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af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noder</w:t>
      </w:r>
      <w:proofErr w:type="spellEnd"/>
      <w:r w:rsidRPr="00EC1CE0">
        <w:rPr>
          <w:sz w:val="24"/>
          <w:szCs w:val="24"/>
          <w:lang w:val="en-DK"/>
        </w:rPr>
        <w:t xml:space="preserve">, </w:t>
      </w:r>
      <w:proofErr w:type="spellStart"/>
      <w:r w:rsidRPr="00EC1CE0">
        <w:rPr>
          <w:sz w:val="24"/>
          <w:szCs w:val="24"/>
          <w:lang w:val="en-DK"/>
        </w:rPr>
        <w:t>hvor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hver</w:t>
      </w:r>
      <w:proofErr w:type="spellEnd"/>
      <w:r w:rsidRPr="00EC1CE0">
        <w:rPr>
          <w:sz w:val="24"/>
          <w:szCs w:val="24"/>
          <w:lang w:val="en-DK"/>
        </w:rPr>
        <w:t xml:space="preserve"> node </w:t>
      </w:r>
      <w:proofErr w:type="spellStart"/>
      <w:r w:rsidRPr="00EC1CE0">
        <w:rPr>
          <w:sz w:val="24"/>
          <w:szCs w:val="24"/>
          <w:lang w:val="en-DK"/>
        </w:rPr>
        <w:t>peger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både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på</w:t>
      </w:r>
      <w:proofErr w:type="spellEnd"/>
      <w:r w:rsidRPr="00EC1CE0">
        <w:rPr>
          <w:sz w:val="24"/>
          <w:szCs w:val="24"/>
          <w:lang w:val="en-DK"/>
        </w:rPr>
        <w:t xml:space="preserve"> den </w:t>
      </w:r>
      <w:proofErr w:type="spellStart"/>
      <w:r w:rsidRPr="00EC1CE0">
        <w:rPr>
          <w:sz w:val="24"/>
          <w:szCs w:val="24"/>
          <w:lang w:val="en-DK"/>
        </w:rPr>
        <w:t>forrige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og</w:t>
      </w:r>
      <w:proofErr w:type="spellEnd"/>
      <w:r w:rsidRPr="00EC1CE0">
        <w:rPr>
          <w:sz w:val="24"/>
          <w:szCs w:val="24"/>
          <w:lang w:val="en-DK"/>
        </w:rPr>
        <w:t xml:space="preserve"> den </w:t>
      </w:r>
      <w:proofErr w:type="spellStart"/>
      <w:r w:rsidRPr="00EC1CE0">
        <w:rPr>
          <w:sz w:val="24"/>
          <w:szCs w:val="24"/>
          <w:lang w:val="en-DK"/>
        </w:rPr>
        <w:t>næste</w:t>
      </w:r>
      <w:proofErr w:type="spellEnd"/>
      <w:r w:rsidRPr="00EC1CE0">
        <w:rPr>
          <w:sz w:val="24"/>
          <w:szCs w:val="24"/>
          <w:lang w:val="en-DK"/>
        </w:rPr>
        <w:t xml:space="preserve"> node. Det </w:t>
      </w:r>
      <w:proofErr w:type="spellStart"/>
      <w:r w:rsidRPr="00EC1CE0">
        <w:rPr>
          <w:sz w:val="24"/>
          <w:szCs w:val="24"/>
          <w:lang w:val="en-DK"/>
        </w:rPr>
        <w:t>gør</w:t>
      </w:r>
      <w:proofErr w:type="spellEnd"/>
      <w:r w:rsidRPr="00EC1CE0">
        <w:rPr>
          <w:sz w:val="24"/>
          <w:szCs w:val="24"/>
          <w:lang w:val="en-DK"/>
        </w:rPr>
        <w:t xml:space="preserve"> det </w:t>
      </w:r>
      <w:proofErr w:type="spellStart"/>
      <w:r w:rsidRPr="00EC1CE0">
        <w:rPr>
          <w:sz w:val="24"/>
          <w:szCs w:val="24"/>
          <w:lang w:val="en-DK"/>
        </w:rPr>
        <w:t>muligt</w:t>
      </w:r>
      <w:proofErr w:type="spellEnd"/>
      <w:r w:rsidRPr="00EC1CE0">
        <w:rPr>
          <w:sz w:val="24"/>
          <w:szCs w:val="24"/>
          <w:lang w:val="en-DK"/>
        </w:rPr>
        <w:t xml:space="preserve"> at </w:t>
      </w:r>
      <w:proofErr w:type="spellStart"/>
      <w:r w:rsidRPr="00EC1CE0">
        <w:rPr>
          <w:sz w:val="24"/>
          <w:szCs w:val="24"/>
          <w:lang w:val="en-DK"/>
        </w:rPr>
        <w:t>bevæge</w:t>
      </w:r>
      <w:proofErr w:type="spellEnd"/>
      <w:r w:rsidRPr="00EC1CE0">
        <w:rPr>
          <w:sz w:val="24"/>
          <w:szCs w:val="24"/>
          <w:lang w:val="en-DK"/>
        </w:rPr>
        <w:t xml:space="preserve"> sig </w:t>
      </w:r>
      <w:proofErr w:type="spellStart"/>
      <w:r w:rsidRPr="00EC1CE0">
        <w:rPr>
          <w:sz w:val="24"/>
          <w:szCs w:val="24"/>
          <w:lang w:val="en-DK"/>
        </w:rPr>
        <w:t>i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begge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retninger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og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gør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visse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operationer</w:t>
      </w:r>
      <w:proofErr w:type="spellEnd"/>
      <w:r w:rsidRPr="00EC1CE0">
        <w:rPr>
          <w:sz w:val="24"/>
          <w:szCs w:val="24"/>
          <w:lang w:val="en-DK"/>
        </w:rPr>
        <w:t xml:space="preserve"> mere </w:t>
      </w:r>
      <w:proofErr w:type="spellStart"/>
      <w:r w:rsidRPr="00EC1CE0">
        <w:rPr>
          <w:sz w:val="24"/>
          <w:szCs w:val="24"/>
          <w:lang w:val="en-DK"/>
        </w:rPr>
        <w:t>fleksible</w:t>
      </w:r>
      <w:proofErr w:type="spellEnd"/>
      <w:r w:rsidRPr="00EC1CE0">
        <w:rPr>
          <w:sz w:val="24"/>
          <w:szCs w:val="24"/>
          <w:lang w:val="en-DK"/>
        </w:rPr>
        <w:t xml:space="preserve"> end </w:t>
      </w:r>
      <w:proofErr w:type="spellStart"/>
      <w:r w:rsidRPr="00EC1CE0">
        <w:rPr>
          <w:sz w:val="24"/>
          <w:szCs w:val="24"/>
          <w:lang w:val="en-DK"/>
        </w:rPr>
        <w:t>i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en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SinglyLinkedList</w:t>
      </w:r>
      <w:proofErr w:type="spellEnd"/>
      <w:r w:rsidRPr="00EC1CE0">
        <w:rPr>
          <w:sz w:val="24"/>
          <w:szCs w:val="24"/>
          <w:lang w:val="en-DK"/>
        </w:rPr>
        <w:t>.</w:t>
      </w:r>
    </w:p>
    <w:p w14:paraId="784F8C2D" w14:textId="36F2CE69" w:rsidR="00EC1CE0" w:rsidRPr="00EC1CE0" w:rsidRDefault="00EC1CE0" w:rsidP="00EC1CE0">
      <w:pPr>
        <w:pStyle w:val="NoSpacing"/>
        <w:rPr>
          <w:b/>
          <w:bCs/>
          <w:sz w:val="24"/>
          <w:szCs w:val="24"/>
          <w:lang w:val="en-DK"/>
        </w:rPr>
      </w:pPr>
      <w:r w:rsidRPr="00EC1CE0">
        <w:rPr>
          <w:b/>
          <w:bCs/>
          <w:sz w:val="24"/>
          <w:szCs w:val="24"/>
          <w:lang w:val="en-DK"/>
        </w:rPr>
        <w:t>Pros:</w:t>
      </w:r>
    </w:p>
    <w:p w14:paraId="1EC18845" w14:textId="77777777" w:rsidR="00EC1CE0" w:rsidRPr="00EC1CE0" w:rsidRDefault="00EC1CE0" w:rsidP="00EC1CE0">
      <w:pPr>
        <w:pStyle w:val="NoSpacing"/>
        <w:numPr>
          <w:ilvl w:val="0"/>
          <w:numId w:val="4"/>
        </w:numPr>
        <w:rPr>
          <w:sz w:val="24"/>
          <w:szCs w:val="24"/>
          <w:lang w:val="en-DK"/>
        </w:rPr>
      </w:pPr>
      <w:proofErr w:type="spellStart"/>
      <w:r w:rsidRPr="00EC1CE0">
        <w:rPr>
          <w:sz w:val="24"/>
          <w:szCs w:val="24"/>
          <w:lang w:val="en-DK"/>
        </w:rPr>
        <w:t>Indsættelse</w:t>
      </w:r>
      <w:proofErr w:type="spellEnd"/>
      <w:r w:rsidRPr="00EC1CE0">
        <w:rPr>
          <w:sz w:val="24"/>
          <w:szCs w:val="24"/>
          <w:lang w:val="en-DK"/>
        </w:rPr>
        <w:t>/</w:t>
      </w:r>
      <w:proofErr w:type="spellStart"/>
      <w:r w:rsidRPr="00EC1CE0">
        <w:rPr>
          <w:sz w:val="24"/>
          <w:szCs w:val="24"/>
          <w:lang w:val="en-DK"/>
        </w:rPr>
        <w:t>fjernelse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i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starten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og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slutningen</w:t>
      </w:r>
      <w:proofErr w:type="spellEnd"/>
      <w:r w:rsidRPr="00EC1CE0">
        <w:rPr>
          <w:sz w:val="24"/>
          <w:szCs w:val="24"/>
          <w:lang w:val="en-DK"/>
        </w:rPr>
        <w:t xml:space="preserve">: </w:t>
      </w:r>
      <w:proofErr w:type="gramStart"/>
      <w:r w:rsidRPr="00EC1CE0">
        <w:rPr>
          <w:sz w:val="24"/>
          <w:szCs w:val="24"/>
          <w:lang w:val="en-DK"/>
        </w:rPr>
        <w:t>O(</w:t>
      </w:r>
      <w:proofErr w:type="gramEnd"/>
      <w:r w:rsidRPr="00EC1CE0">
        <w:rPr>
          <w:sz w:val="24"/>
          <w:szCs w:val="24"/>
          <w:lang w:val="en-DK"/>
        </w:rPr>
        <w:t xml:space="preserve">1) – </w:t>
      </w:r>
      <w:proofErr w:type="spellStart"/>
      <w:r w:rsidRPr="00EC1CE0">
        <w:rPr>
          <w:sz w:val="24"/>
          <w:szCs w:val="24"/>
          <w:lang w:val="en-DK"/>
        </w:rPr>
        <w:t>Hurtigt</w:t>
      </w:r>
      <w:proofErr w:type="spellEnd"/>
      <w:r w:rsidRPr="00EC1CE0">
        <w:rPr>
          <w:sz w:val="24"/>
          <w:szCs w:val="24"/>
          <w:lang w:val="en-DK"/>
        </w:rPr>
        <w:t xml:space="preserve">, da </w:t>
      </w:r>
      <w:proofErr w:type="spellStart"/>
      <w:r w:rsidRPr="00EC1CE0">
        <w:rPr>
          <w:sz w:val="24"/>
          <w:szCs w:val="24"/>
          <w:lang w:val="en-DK"/>
        </w:rPr>
        <w:t>referencer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nemt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kan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opdateres</w:t>
      </w:r>
      <w:proofErr w:type="spellEnd"/>
      <w:r w:rsidRPr="00EC1CE0">
        <w:rPr>
          <w:sz w:val="24"/>
          <w:szCs w:val="24"/>
          <w:lang w:val="en-DK"/>
        </w:rPr>
        <w:t>.</w:t>
      </w:r>
    </w:p>
    <w:p w14:paraId="01958487" w14:textId="77777777" w:rsidR="00EC1CE0" w:rsidRPr="00EC1CE0" w:rsidRDefault="00EC1CE0" w:rsidP="00EC1CE0">
      <w:pPr>
        <w:pStyle w:val="NoSpacing"/>
        <w:numPr>
          <w:ilvl w:val="0"/>
          <w:numId w:val="4"/>
        </w:numPr>
        <w:rPr>
          <w:sz w:val="24"/>
          <w:szCs w:val="24"/>
          <w:lang w:val="en-DK"/>
        </w:rPr>
      </w:pPr>
      <w:proofErr w:type="spellStart"/>
      <w:r w:rsidRPr="00EC1CE0">
        <w:rPr>
          <w:sz w:val="24"/>
          <w:szCs w:val="24"/>
          <w:lang w:val="en-DK"/>
        </w:rPr>
        <w:t>Dobbelt</w:t>
      </w:r>
      <w:proofErr w:type="spellEnd"/>
      <w:r w:rsidRPr="00EC1CE0">
        <w:rPr>
          <w:sz w:val="24"/>
          <w:szCs w:val="24"/>
          <w:lang w:val="en-DK"/>
        </w:rPr>
        <w:t xml:space="preserve"> traversal: </w:t>
      </w:r>
      <w:proofErr w:type="spellStart"/>
      <w:r w:rsidRPr="00EC1CE0">
        <w:rPr>
          <w:sz w:val="24"/>
          <w:szCs w:val="24"/>
          <w:lang w:val="en-DK"/>
        </w:rPr>
        <w:t>Mulighed</w:t>
      </w:r>
      <w:proofErr w:type="spellEnd"/>
      <w:r w:rsidRPr="00EC1CE0">
        <w:rPr>
          <w:sz w:val="24"/>
          <w:szCs w:val="24"/>
          <w:lang w:val="en-DK"/>
        </w:rPr>
        <w:t xml:space="preserve"> for at </w:t>
      </w:r>
      <w:proofErr w:type="spellStart"/>
      <w:r w:rsidRPr="00EC1CE0">
        <w:rPr>
          <w:sz w:val="24"/>
          <w:szCs w:val="24"/>
          <w:lang w:val="en-DK"/>
        </w:rPr>
        <w:t>bevæge</w:t>
      </w:r>
      <w:proofErr w:type="spellEnd"/>
      <w:r w:rsidRPr="00EC1CE0">
        <w:rPr>
          <w:sz w:val="24"/>
          <w:szCs w:val="24"/>
          <w:lang w:val="en-DK"/>
        </w:rPr>
        <w:t xml:space="preserve"> sig </w:t>
      </w:r>
      <w:proofErr w:type="spellStart"/>
      <w:r w:rsidRPr="00EC1CE0">
        <w:rPr>
          <w:sz w:val="24"/>
          <w:szCs w:val="24"/>
          <w:lang w:val="en-DK"/>
        </w:rPr>
        <w:t>både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frem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og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tilbage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i</w:t>
      </w:r>
      <w:proofErr w:type="spellEnd"/>
      <w:r w:rsidRPr="00EC1CE0">
        <w:rPr>
          <w:sz w:val="24"/>
          <w:szCs w:val="24"/>
          <w:lang w:val="en-DK"/>
        </w:rPr>
        <w:t xml:space="preserve"> listen.</w:t>
      </w:r>
    </w:p>
    <w:p w14:paraId="6009F121" w14:textId="77777777" w:rsidR="00EC1CE0" w:rsidRPr="00EC1CE0" w:rsidRDefault="00EC1CE0" w:rsidP="00EC1CE0">
      <w:pPr>
        <w:pStyle w:val="NoSpacing"/>
        <w:numPr>
          <w:ilvl w:val="0"/>
          <w:numId w:val="4"/>
        </w:numPr>
        <w:rPr>
          <w:sz w:val="24"/>
          <w:szCs w:val="24"/>
          <w:lang w:val="en-DK"/>
        </w:rPr>
      </w:pPr>
      <w:proofErr w:type="spellStart"/>
      <w:r w:rsidRPr="00EC1CE0">
        <w:rPr>
          <w:sz w:val="24"/>
          <w:szCs w:val="24"/>
          <w:lang w:val="en-DK"/>
        </w:rPr>
        <w:t>Effektiv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fjernelse</w:t>
      </w:r>
      <w:proofErr w:type="spellEnd"/>
      <w:r w:rsidRPr="00EC1CE0">
        <w:rPr>
          <w:sz w:val="24"/>
          <w:szCs w:val="24"/>
          <w:lang w:val="en-DK"/>
        </w:rPr>
        <w:t xml:space="preserve">: </w:t>
      </w:r>
      <w:proofErr w:type="gramStart"/>
      <w:r w:rsidRPr="00EC1CE0">
        <w:rPr>
          <w:sz w:val="24"/>
          <w:szCs w:val="24"/>
          <w:lang w:val="en-DK"/>
        </w:rPr>
        <w:t>O(</w:t>
      </w:r>
      <w:proofErr w:type="gramEnd"/>
      <w:r w:rsidRPr="00EC1CE0">
        <w:rPr>
          <w:sz w:val="24"/>
          <w:szCs w:val="24"/>
          <w:lang w:val="en-DK"/>
        </w:rPr>
        <w:t xml:space="preserve">1), </w:t>
      </w:r>
      <w:proofErr w:type="spellStart"/>
      <w:r w:rsidRPr="00EC1CE0">
        <w:rPr>
          <w:sz w:val="24"/>
          <w:szCs w:val="24"/>
          <w:lang w:val="en-DK"/>
        </w:rPr>
        <w:t>hvis</w:t>
      </w:r>
      <w:proofErr w:type="spellEnd"/>
      <w:r w:rsidRPr="00EC1CE0">
        <w:rPr>
          <w:sz w:val="24"/>
          <w:szCs w:val="24"/>
          <w:lang w:val="en-DK"/>
        </w:rPr>
        <w:t xml:space="preserve"> man </w:t>
      </w:r>
      <w:proofErr w:type="spellStart"/>
      <w:r w:rsidRPr="00EC1CE0">
        <w:rPr>
          <w:sz w:val="24"/>
          <w:szCs w:val="24"/>
          <w:lang w:val="en-DK"/>
        </w:rPr>
        <w:t>allerede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har</w:t>
      </w:r>
      <w:proofErr w:type="spellEnd"/>
      <w:r w:rsidRPr="00EC1CE0">
        <w:rPr>
          <w:sz w:val="24"/>
          <w:szCs w:val="24"/>
          <w:lang w:val="en-DK"/>
        </w:rPr>
        <w:t xml:space="preserve"> reference </w:t>
      </w:r>
      <w:proofErr w:type="spellStart"/>
      <w:r w:rsidRPr="00EC1CE0">
        <w:rPr>
          <w:sz w:val="24"/>
          <w:szCs w:val="24"/>
          <w:lang w:val="en-DK"/>
        </w:rPr>
        <w:t>til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noden</w:t>
      </w:r>
      <w:proofErr w:type="spellEnd"/>
      <w:r w:rsidRPr="00EC1CE0">
        <w:rPr>
          <w:sz w:val="24"/>
          <w:szCs w:val="24"/>
          <w:lang w:val="en-DK"/>
        </w:rPr>
        <w:t xml:space="preserve"> (</w:t>
      </w:r>
      <w:proofErr w:type="spellStart"/>
      <w:r w:rsidRPr="00EC1CE0">
        <w:rPr>
          <w:sz w:val="24"/>
          <w:szCs w:val="24"/>
          <w:lang w:val="en-DK"/>
        </w:rPr>
        <w:t>ingen</w:t>
      </w:r>
      <w:proofErr w:type="spellEnd"/>
      <w:r w:rsidRPr="00EC1CE0">
        <w:rPr>
          <w:sz w:val="24"/>
          <w:szCs w:val="24"/>
          <w:lang w:val="en-DK"/>
        </w:rPr>
        <w:t xml:space="preserve"> traversal </w:t>
      </w:r>
      <w:proofErr w:type="spellStart"/>
      <w:r w:rsidRPr="00EC1CE0">
        <w:rPr>
          <w:sz w:val="24"/>
          <w:szCs w:val="24"/>
          <w:lang w:val="en-DK"/>
        </w:rPr>
        <w:t>nødvendig</w:t>
      </w:r>
      <w:proofErr w:type="spellEnd"/>
      <w:r w:rsidRPr="00EC1CE0">
        <w:rPr>
          <w:sz w:val="24"/>
          <w:szCs w:val="24"/>
          <w:lang w:val="en-DK"/>
        </w:rPr>
        <w:t>).</w:t>
      </w:r>
    </w:p>
    <w:p w14:paraId="787460C5" w14:textId="4A3CDD4F" w:rsidR="00EC1CE0" w:rsidRPr="00EC1CE0" w:rsidRDefault="00EC1CE0" w:rsidP="00EC1CE0">
      <w:pPr>
        <w:pStyle w:val="NoSpacing"/>
        <w:rPr>
          <w:b/>
          <w:bCs/>
          <w:sz w:val="24"/>
          <w:szCs w:val="24"/>
          <w:lang w:val="en-DK"/>
        </w:rPr>
      </w:pPr>
      <w:r w:rsidRPr="00EC1CE0">
        <w:rPr>
          <w:b/>
          <w:bCs/>
          <w:sz w:val="24"/>
          <w:szCs w:val="24"/>
          <w:lang w:val="en-DK"/>
        </w:rPr>
        <w:t>Cons:</w:t>
      </w:r>
    </w:p>
    <w:p w14:paraId="23B14C72" w14:textId="77777777" w:rsidR="00EC1CE0" w:rsidRPr="00EC1CE0" w:rsidRDefault="00EC1CE0" w:rsidP="00EC1CE0">
      <w:pPr>
        <w:pStyle w:val="NoSpacing"/>
        <w:numPr>
          <w:ilvl w:val="0"/>
          <w:numId w:val="5"/>
        </w:numPr>
        <w:rPr>
          <w:sz w:val="24"/>
          <w:szCs w:val="24"/>
          <w:lang w:val="en-DK"/>
        </w:rPr>
      </w:pPr>
      <w:proofErr w:type="spellStart"/>
      <w:r w:rsidRPr="00EC1CE0">
        <w:rPr>
          <w:sz w:val="24"/>
          <w:szCs w:val="24"/>
          <w:lang w:val="en-DK"/>
        </w:rPr>
        <w:t>Adgang</w:t>
      </w:r>
      <w:proofErr w:type="spellEnd"/>
      <w:r w:rsidRPr="00EC1CE0">
        <w:rPr>
          <w:sz w:val="24"/>
          <w:szCs w:val="24"/>
          <w:lang w:val="en-DK"/>
        </w:rPr>
        <w:t xml:space="preserve"> via </w:t>
      </w:r>
      <w:proofErr w:type="spellStart"/>
      <w:r w:rsidRPr="00EC1CE0">
        <w:rPr>
          <w:sz w:val="24"/>
          <w:szCs w:val="24"/>
          <w:lang w:val="en-DK"/>
        </w:rPr>
        <w:t>indeks</w:t>
      </w:r>
      <w:proofErr w:type="spellEnd"/>
      <w:r w:rsidRPr="00EC1CE0">
        <w:rPr>
          <w:sz w:val="24"/>
          <w:szCs w:val="24"/>
          <w:lang w:val="en-DK"/>
        </w:rPr>
        <w:t xml:space="preserve">: O(n) – Skal </w:t>
      </w:r>
      <w:proofErr w:type="spellStart"/>
      <w:r w:rsidRPr="00EC1CE0">
        <w:rPr>
          <w:sz w:val="24"/>
          <w:szCs w:val="24"/>
          <w:lang w:val="en-DK"/>
        </w:rPr>
        <w:t>stadig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traversere</w:t>
      </w:r>
      <w:proofErr w:type="spellEnd"/>
      <w:r w:rsidRPr="00EC1CE0">
        <w:rPr>
          <w:sz w:val="24"/>
          <w:szCs w:val="24"/>
          <w:lang w:val="en-DK"/>
        </w:rPr>
        <w:t xml:space="preserve"> listen for at </w:t>
      </w:r>
      <w:proofErr w:type="spellStart"/>
      <w:r w:rsidRPr="00EC1CE0">
        <w:rPr>
          <w:sz w:val="24"/>
          <w:szCs w:val="24"/>
          <w:lang w:val="en-DK"/>
        </w:rPr>
        <w:t>finde</w:t>
      </w:r>
      <w:proofErr w:type="spellEnd"/>
      <w:r w:rsidRPr="00EC1CE0">
        <w:rPr>
          <w:sz w:val="24"/>
          <w:szCs w:val="24"/>
          <w:lang w:val="en-DK"/>
        </w:rPr>
        <w:t xml:space="preserve"> et element.</w:t>
      </w:r>
    </w:p>
    <w:p w14:paraId="63CE7406" w14:textId="77777777" w:rsidR="00EC1CE0" w:rsidRPr="00EC1CE0" w:rsidRDefault="00EC1CE0" w:rsidP="00EC1CE0">
      <w:pPr>
        <w:pStyle w:val="NoSpacing"/>
        <w:numPr>
          <w:ilvl w:val="0"/>
          <w:numId w:val="5"/>
        </w:numPr>
        <w:rPr>
          <w:sz w:val="24"/>
          <w:szCs w:val="24"/>
          <w:lang w:val="en-DK"/>
        </w:rPr>
      </w:pPr>
      <w:proofErr w:type="spellStart"/>
      <w:r w:rsidRPr="00EC1CE0">
        <w:rPr>
          <w:sz w:val="24"/>
          <w:szCs w:val="24"/>
          <w:lang w:val="en-DK"/>
        </w:rPr>
        <w:t>Større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hukommelsesforbrug</w:t>
      </w:r>
      <w:proofErr w:type="spellEnd"/>
      <w:r w:rsidRPr="00EC1CE0">
        <w:rPr>
          <w:sz w:val="24"/>
          <w:szCs w:val="24"/>
          <w:lang w:val="en-DK"/>
        </w:rPr>
        <w:t xml:space="preserve">: </w:t>
      </w:r>
      <w:proofErr w:type="spellStart"/>
      <w:r w:rsidRPr="00EC1CE0">
        <w:rPr>
          <w:sz w:val="24"/>
          <w:szCs w:val="24"/>
          <w:lang w:val="en-DK"/>
        </w:rPr>
        <w:t>Hver</w:t>
      </w:r>
      <w:proofErr w:type="spellEnd"/>
      <w:r w:rsidRPr="00EC1CE0">
        <w:rPr>
          <w:sz w:val="24"/>
          <w:szCs w:val="24"/>
          <w:lang w:val="en-DK"/>
        </w:rPr>
        <w:t xml:space="preserve"> node </w:t>
      </w:r>
      <w:proofErr w:type="spellStart"/>
      <w:r w:rsidRPr="00EC1CE0">
        <w:rPr>
          <w:sz w:val="24"/>
          <w:szCs w:val="24"/>
          <w:lang w:val="en-DK"/>
        </w:rPr>
        <w:t>kræver</w:t>
      </w:r>
      <w:proofErr w:type="spellEnd"/>
      <w:r w:rsidRPr="00EC1CE0">
        <w:rPr>
          <w:sz w:val="24"/>
          <w:szCs w:val="24"/>
          <w:lang w:val="en-DK"/>
        </w:rPr>
        <w:t xml:space="preserve"> to </w:t>
      </w:r>
      <w:proofErr w:type="spellStart"/>
      <w:r w:rsidRPr="00EC1CE0">
        <w:rPr>
          <w:sz w:val="24"/>
          <w:szCs w:val="24"/>
          <w:lang w:val="en-DK"/>
        </w:rPr>
        <w:t>referencer</w:t>
      </w:r>
      <w:proofErr w:type="spellEnd"/>
      <w:r w:rsidRPr="00EC1CE0">
        <w:rPr>
          <w:sz w:val="24"/>
          <w:szCs w:val="24"/>
          <w:lang w:val="en-DK"/>
        </w:rPr>
        <w:t xml:space="preserve"> (</w:t>
      </w:r>
      <w:proofErr w:type="spellStart"/>
      <w:r w:rsidRPr="00EC1CE0">
        <w:rPr>
          <w:sz w:val="24"/>
          <w:szCs w:val="24"/>
          <w:lang w:val="en-DK"/>
        </w:rPr>
        <w:t>forrige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og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næste</w:t>
      </w:r>
      <w:proofErr w:type="spellEnd"/>
      <w:r w:rsidRPr="00EC1CE0">
        <w:rPr>
          <w:sz w:val="24"/>
          <w:szCs w:val="24"/>
          <w:lang w:val="en-DK"/>
        </w:rPr>
        <w:t>).</w:t>
      </w:r>
    </w:p>
    <w:p w14:paraId="0245F661" w14:textId="77777777" w:rsidR="00EC1CE0" w:rsidRPr="00EC1CE0" w:rsidRDefault="00EC1CE0" w:rsidP="00EC1CE0">
      <w:pPr>
        <w:pStyle w:val="NoSpacing"/>
        <w:numPr>
          <w:ilvl w:val="0"/>
          <w:numId w:val="5"/>
        </w:numPr>
        <w:rPr>
          <w:sz w:val="24"/>
          <w:szCs w:val="24"/>
          <w:lang w:val="en-DK"/>
        </w:rPr>
      </w:pPr>
      <w:r w:rsidRPr="00EC1CE0">
        <w:rPr>
          <w:sz w:val="24"/>
          <w:szCs w:val="24"/>
          <w:lang w:val="en-DK"/>
        </w:rPr>
        <w:t xml:space="preserve">Mere </w:t>
      </w:r>
      <w:proofErr w:type="spellStart"/>
      <w:r w:rsidRPr="00EC1CE0">
        <w:rPr>
          <w:sz w:val="24"/>
          <w:szCs w:val="24"/>
          <w:lang w:val="en-DK"/>
        </w:rPr>
        <w:t>kompleks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implementering</w:t>
      </w:r>
      <w:proofErr w:type="spellEnd"/>
      <w:r w:rsidRPr="00EC1CE0">
        <w:rPr>
          <w:sz w:val="24"/>
          <w:szCs w:val="24"/>
          <w:lang w:val="en-DK"/>
        </w:rPr>
        <w:t xml:space="preserve">: </w:t>
      </w:r>
      <w:proofErr w:type="spellStart"/>
      <w:r w:rsidRPr="00EC1CE0">
        <w:rPr>
          <w:sz w:val="24"/>
          <w:szCs w:val="24"/>
          <w:lang w:val="en-DK"/>
        </w:rPr>
        <w:t>Flere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referencer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skal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opdateres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korrekt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ved</w:t>
      </w:r>
      <w:proofErr w:type="spellEnd"/>
      <w:r w:rsidRPr="00EC1CE0">
        <w:rPr>
          <w:sz w:val="24"/>
          <w:szCs w:val="24"/>
          <w:lang w:val="en-DK"/>
        </w:rPr>
        <w:t xml:space="preserve"> </w:t>
      </w:r>
      <w:proofErr w:type="spellStart"/>
      <w:r w:rsidRPr="00EC1CE0">
        <w:rPr>
          <w:sz w:val="24"/>
          <w:szCs w:val="24"/>
          <w:lang w:val="en-DK"/>
        </w:rPr>
        <w:t>ændringer</w:t>
      </w:r>
      <w:proofErr w:type="spellEnd"/>
      <w:r w:rsidRPr="00EC1CE0">
        <w:rPr>
          <w:sz w:val="24"/>
          <w:szCs w:val="24"/>
          <w:lang w:val="en-DK"/>
        </w:rPr>
        <w:t>.</w:t>
      </w:r>
    </w:p>
    <w:p w14:paraId="28551DAE" w14:textId="1BBF4481" w:rsidR="00F41575" w:rsidRPr="0072511F" w:rsidRDefault="00F41575" w:rsidP="00EC1CE0">
      <w:pPr>
        <w:pStyle w:val="NoSpacing"/>
        <w:rPr>
          <w:lang w:val="en-DK"/>
        </w:rPr>
      </w:pPr>
    </w:p>
    <w:p w14:paraId="412B2D46" w14:textId="2EFE0363" w:rsidR="00F9550C" w:rsidRDefault="00973BCA" w:rsidP="009C06C4">
      <w:pPr>
        <w:pStyle w:val="Heading1"/>
      </w:pPr>
      <w:proofErr w:type="spellStart"/>
      <w:r w:rsidRPr="00973BCA">
        <w:t>DoublyLinkedList</w:t>
      </w:r>
      <w:proofErr w:type="spellEnd"/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1402"/>
        <w:gridCol w:w="1697"/>
        <w:gridCol w:w="1697"/>
        <w:gridCol w:w="1697"/>
        <w:gridCol w:w="1680"/>
        <w:gridCol w:w="1603"/>
      </w:tblGrid>
      <w:tr w:rsidR="002E6AC3" w14:paraId="2B7EDBDE" w14:textId="19F112AF" w:rsidTr="00F26024">
        <w:tc>
          <w:tcPr>
            <w:tcW w:w="1413" w:type="dxa"/>
            <w:vMerge w:val="restart"/>
            <w:shd w:val="clear" w:color="auto" w:fill="DAE9F7" w:themeFill="text2" w:themeFillTint="1A"/>
            <w:vAlign w:val="center"/>
          </w:tcPr>
          <w:p w14:paraId="0C1E24D8" w14:textId="4E351B20" w:rsidR="002E6AC3" w:rsidRDefault="002E6AC3" w:rsidP="009C06C4">
            <w:r>
              <w:t>Læs et element</w:t>
            </w:r>
            <w:r w:rsidR="009C06C4">
              <w:rPr>
                <w:rStyle w:val="FootnoteReference"/>
              </w:rPr>
              <w:footnoteReference w:id="1"/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7B782198" w14:textId="40A5FB1A" w:rsidR="002E6AC3" w:rsidRDefault="002E6AC3" w:rsidP="002E6AC3">
            <w:r>
              <w:t>første</w:t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4AADCE16" w14:textId="5E0968DE" w:rsidR="002E6AC3" w:rsidRDefault="002E6AC3">
            <w:r>
              <w:t>sidste</w:t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08C8043A" w14:textId="296F5AA7" w:rsidR="002E6AC3" w:rsidRDefault="002E6AC3">
            <w:r>
              <w:t>midterste</w:t>
            </w:r>
          </w:p>
        </w:tc>
        <w:tc>
          <w:tcPr>
            <w:tcW w:w="1683" w:type="dxa"/>
            <w:shd w:val="clear" w:color="auto" w:fill="DAE9F7" w:themeFill="text2" w:themeFillTint="1A"/>
          </w:tcPr>
          <w:p w14:paraId="7C56DD90" w14:textId="495A5B40" w:rsidR="002E6AC3" w:rsidRDefault="002E6AC3">
            <w:proofErr w:type="spellStart"/>
            <w:r>
              <w:t>i'te</w:t>
            </w:r>
            <w:proofErr w:type="spellEnd"/>
          </w:p>
        </w:tc>
        <w:tc>
          <w:tcPr>
            <w:tcW w:w="1577" w:type="dxa"/>
            <w:shd w:val="clear" w:color="auto" w:fill="DAE9F7" w:themeFill="text2" w:themeFillTint="1A"/>
          </w:tcPr>
          <w:p w14:paraId="50668104" w14:textId="0815F70D" w:rsidR="002E6AC3" w:rsidRDefault="00F74DFF">
            <w:r>
              <w:t>næste</w:t>
            </w:r>
            <w:r w:rsidR="008A2639">
              <w:rPr>
                <w:rStyle w:val="FootnoteReference"/>
              </w:rPr>
              <w:footnoteReference w:id="2"/>
            </w:r>
          </w:p>
        </w:tc>
      </w:tr>
      <w:tr w:rsidR="002E6AC3" w14:paraId="5B0EF5C5" w14:textId="07704E33" w:rsidTr="00F26024">
        <w:trPr>
          <w:trHeight w:val="785"/>
        </w:trPr>
        <w:tc>
          <w:tcPr>
            <w:tcW w:w="1413" w:type="dxa"/>
            <w:vMerge/>
            <w:vAlign w:val="center"/>
          </w:tcPr>
          <w:p w14:paraId="45C11722" w14:textId="77777777" w:rsidR="002E6AC3" w:rsidRDefault="002E6AC3" w:rsidP="009C06C4"/>
        </w:tc>
        <w:tc>
          <w:tcPr>
            <w:tcW w:w="1701" w:type="dxa"/>
            <w:vAlign w:val="center"/>
          </w:tcPr>
          <w:p w14:paraId="1BA1416E" w14:textId="58DB4C21" w:rsidR="002E6AC3" w:rsidRPr="009C06C4" w:rsidRDefault="004C3C7B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>
              <w:rPr>
                <w:rFonts w:ascii="Century" w:hAnsi="Century"/>
                <w:i/>
                <w:iCs/>
                <w:sz w:val="32"/>
                <w:szCs w:val="32"/>
              </w:rPr>
              <w:t>1)</w:t>
            </w:r>
          </w:p>
        </w:tc>
        <w:tc>
          <w:tcPr>
            <w:tcW w:w="1701" w:type="dxa"/>
            <w:vAlign w:val="center"/>
          </w:tcPr>
          <w:p w14:paraId="1457D6C8" w14:textId="7280CCA9" w:rsidR="002E6AC3" w:rsidRPr="009C06C4" w:rsidRDefault="004C3C7B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>
              <w:rPr>
                <w:rFonts w:ascii="Century" w:hAnsi="Century"/>
                <w:i/>
                <w:iCs/>
                <w:sz w:val="32"/>
                <w:szCs w:val="32"/>
              </w:rPr>
              <w:t>1)</w:t>
            </w:r>
          </w:p>
        </w:tc>
        <w:tc>
          <w:tcPr>
            <w:tcW w:w="1701" w:type="dxa"/>
            <w:vAlign w:val="center"/>
          </w:tcPr>
          <w:p w14:paraId="08D76484" w14:textId="366951B9" w:rsidR="002E6AC3" w:rsidRPr="009C06C4" w:rsidRDefault="004C3C7B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r w:rsidR="00973BCA">
              <w:rPr>
                <w:rFonts w:ascii="Century" w:hAnsi="Century"/>
                <w:i/>
                <w:iCs/>
                <w:sz w:val="32"/>
                <w:szCs w:val="32"/>
              </w:rPr>
              <w:t>n</w:t>
            </w:r>
            <w:r>
              <w:rPr>
                <w:rFonts w:ascii="Century" w:hAnsi="Century"/>
                <w:i/>
                <w:iCs/>
                <w:sz w:val="32"/>
                <w:szCs w:val="32"/>
              </w:rPr>
              <w:t>)</w:t>
            </w:r>
          </w:p>
        </w:tc>
        <w:tc>
          <w:tcPr>
            <w:tcW w:w="1683" w:type="dxa"/>
            <w:vAlign w:val="center"/>
          </w:tcPr>
          <w:p w14:paraId="4A37D5B9" w14:textId="6463FD54" w:rsidR="002E6AC3" w:rsidRPr="009C06C4" w:rsidRDefault="004C3C7B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r w:rsidR="00973BCA">
              <w:rPr>
                <w:rFonts w:ascii="Century" w:hAnsi="Century"/>
                <w:i/>
                <w:iCs/>
                <w:sz w:val="32"/>
                <w:szCs w:val="32"/>
              </w:rPr>
              <w:t>n</w:t>
            </w:r>
            <w:r>
              <w:rPr>
                <w:rFonts w:ascii="Century" w:hAnsi="Century"/>
                <w:i/>
                <w:iCs/>
                <w:sz w:val="32"/>
                <w:szCs w:val="32"/>
              </w:rPr>
              <w:t>)</w:t>
            </w:r>
          </w:p>
        </w:tc>
        <w:tc>
          <w:tcPr>
            <w:tcW w:w="1577" w:type="dxa"/>
          </w:tcPr>
          <w:p w14:paraId="7A74A289" w14:textId="212BD63B" w:rsidR="004C3C7B" w:rsidRPr="004C3C7B" w:rsidRDefault="004C3C7B">
            <w:pPr>
              <w:rPr>
                <w:rFonts w:ascii="Century" w:hAnsi="Century"/>
                <w:sz w:val="32"/>
                <w:szCs w:val="32"/>
              </w:rPr>
            </w:pPr>
            <w:r w:rsidRPr="004C3C7B">
              <w:rPr>
                <w:rFonts w:ascii="Century" w:hAnsi="Century"/>
                <w:sz w:val="32"/>
                <w:szCs w:val="32"/>
              </w:rPr>
              <w:t>O(n)</w:t>
            </w:r>
          </w:p>
        </w:tc>
      </w:tr>
      <w:tr w:rsidR="00D23AA7" w14:paraId="72B6B2F7" w14:textId="77777777" w:rsidTr="00A1310B">
        <w:tc>
          <w:tcPr>
            <w:tcW w:w="1413" w:type="dxa"/>
            <w:vMerge w:val="restart"/>
            <w:shd w:val="clear" w:color="auto" w:fill="DAE9F7" w:themeFill="text2" w:themeFillTint="1A"/>
            <w:vAlign w:val="center"/>
          </w:tcPr>
          <w:p w14:paraId="7F9F2ED0" w14:textId="794CA48A" w:rsidR="00D23AA7" w:rsidRDefault="00D23AA7" w:rsidP="00D23AA7">
            <w:r>
              <w:t xml:space="preserve">Find element </w:t>
            </w:r>
            <w:r w:rsidR="00AA0416">
              <w:rPr>
                <w:rStyle w:val="FootnoteReference"/>
              </w:rPr>
              <w:footnoteReference w:id="3"/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18D3E810" w14:textId="30FDAF7C" w:rsidR="00D23AA7" w:rsidRDefault="00D23AA7" w:rsidP="00D23AA7">
            <w:r>
              <w:t xml:space="preserve">eksisterer </w:t>
            </w:r>
            <w:r>
              <w:br/>
            </w:r>
            <w:r w:rsidRPr="006114B1">
              <w:rPr>
                <w:i/>
                <w:iCs/>
              </w:rPr>
              <w:t>usorteret</w:t>
            </w:r>
            <w:r w:rsidR="00F26024">
              <w:rPr>
                <w:i/>
                <w:iCs/>
              </w:rPr>
              <w:t xml:space="preserve"> liste</w:t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147A6317" w14:textId="49F00EEE" w:rsidR="00D23AA7" w:rsidRDefault="00D23AA7" w:rsidP="00D23AA7">
            <w:r>
              <w:t xml:space="preserve">eksisterer </w:t>
            </w:r>
            <w:r w:rsidRPr="006114B1">
              <w:rPr>
                <w:i/>
                <w:iCs/>
              </w:rPr>
              <w:t>sorteret</w:t>
            </w:r>
            <w:r w:rsidR="00F26024">
              <w:rPr>
                <w:i/>
                <w:iCs/>
              </w:rPr>
              <w:t xml:space="preserve"> liste</w:t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36382274" w14:textId="476EEDA1" w:rsidR="00D23AA7" w:rsidRDefault="00D23AA7" w:rsidP="00D23AA7">
            <w:r>
              <w:t xml:space="preserve">eksisterer ikke </w:t>
            </w:r>
            <w:r w:rsidRPr="006114B1">
              <w:rPr>
                <w:i/>
                <w:iCs/>
              </w:rPr>
              <w:t>usorteret</w:t>
            </w:r>
            <w:r w:rsidR="00F26024">
              <w:rPr>
                <w:i/>
                <w:iCs/>
              </w:rPr>
              <w:t xml:space="preserve"> liste</w:t>
            </w:r>
          </w:p>
        </w:tc>
        <w:tc>
          <w:tcPr>
            <w:tcW w:w="1683" w:type="dxa"/>
            <w:shd w:val="clear" w:color="auto" w:fill="DAE9F7" w:themeFill="text2" w:themeFillTint="1A"/>
          </w:tcPr>
          <w:p w14:paraId="228E7F5A" w14:textId="0EF43E53" w:rsidR="00D23AA7" w:rsidRDefault="00D23AA7" w:rsidP="00D23AA7">
            <w:r>
              <w:t xml:space="preserve">eksisterer ikke </w:t>
            </w:r>
            <w:r w:rsidRPr="006114B1">
              <w:rPr>
                <w:i/>
                <w:iCs/>
              </w:rPr>
              <w:t>sorteret</w:t>
            </w:r>
            <w:r w:rsidR="00F26024">
              <w:rPr>
                <w:i/>
                <w:iCs/>
              </w:rPr>
              <w:t xml:space="preserve"> liste</w:t>
            </w:r>
          </w:p>
        </w:tc>
        <w:tc>
          <w:tcPr>
            <w:tcW w:w="1577" w:type="dxa"/>
            <w:shd w:val="clear" w:color="auto" w:fill="A6A6A6" w:themeFill="background1" w:themeFillShade="A6"/>
          </w:tcPr>
          <w:p w14:paraId="4FB876E9" w14:textId="77777777" w:rsidR="00D23AA7" w:rsidRDefault="00D23AA7" w:rsidP="00D23AA7"/>
        </w:tc>
      </w:tr>
      <w:tr w:rsidR="00D23AA7" w14:paraId="756B495B" w14:textId="77777777" w:rsidTr="00A1310B">
        <w:trPr>
          <w:trHeight w:val="756"/>
        </w:trPr>
        <w:tc>
          <w:tcPr>
            <w:tcW w:w="1413" w:type="dxa"/>
            <w:vMerge/>
            <w:shd w:val="clear" w:color="auto" w:fill="FAE2D5" w:themeFill="accent2" w:themeFillTint="33"/>
            <w:vAlign w:val="center"/>
          </w:tcPr>
          <w:p w14:paraId="141C84D9" w14:textId="77777777" w:rsidR="00D23AA7" w:rsidRDefault="00D23AA7" w:rsidP="00D23AA7"/>
        </w:tc>
        <w:tc>
          <w:tcPr>
            <w:tcW w:w="1701" w:type="dxa"/>
            <w:vAlign w:val="center"/>
          </w:tcPr>
          <w:p w14:paraId="25213826" w14:textId="12930FB4" w:rsidR="00D23AA7" w:rsidRPr="00D23AA7" w:rsidRDefault="004C3C7B" w:rsidP="00D23AA7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r w:rsidR="00973BCA">
              <w:rPr>
                <w:rFonts w:ascii="Century" w:hAnsi="Century"/>
                <w:i/>
                <w:iCs/>
                <w:sz w:val="32"/>
                <w:szCs w:val="32"/>
              </w:rPr>
              <w:t>n</w:t>
            </w:r>
            <w:r>
              <w:rPr>
                <w:rFonts w:ascii="Century" w:hAnsi="Century"/>
                <w:i/>
                <w:iCs/>
                <w:sz w:val="32"/>
                <w:szCs w:val="32"/>
              </w:rPr>
              <w:t>)</w:t>
            </w:r>
            <w:r w:rsidR="00EC1CE0">
              <w:rPr>
                <w:rFonts w:ascii="Century" w:hAnsi="Century"/>
                <w:i/>
                <w:iCs/>
                <w:sz w:val="32"/>
                <w:szCs w:val="32"/>
              </w:rPr>
              <w:t>/</w:t>
            </w:r>
            <w:proofErr w:type="gramStart"/>
            <w:r w:rsidR="00EC1CE0"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 w:rsidR="00EC1CE0">
              <w:rPr>
                <w:rFonts w:ascii="Century" w:hAnsi="Century"/>
                <w:i/>
                <w:iCs/>
                <w:sz w:val="32"/>
                <w:szCs w:val="32"/>
              </w:rPr>
              <w:t>1)</w:t>
            </w:r>
          </w:p>
        </w:tc>
        <w:tc>
          <w:tcPr>
            <w:tcW w:w="1701" w:type="dxa"/>
            <w:vAlign w:val="center"/>
          </w:tcPr>
          <w:p w14:paraId="0673CFF1" w14:textId="0AE4893E" w:rsidR="00D23AA7" w:rsidRPr="00D23AA7" w:rsidRDefault="00EC1CE0" w:rsidP="00D23AA7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O(n)/</w:t>
            </w: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>
              <w:rPr>
                <w:rFonts w:ascii="Century" w:hAnsi="Century"/>
                <w:i/>
                <w:iCs/>
                <w:sz w:val="32"/>
                <w:szCs w:val="32"/>
              </w:rPr>
              <w:t>1)</w:t>
            </w:r>
          </w:p>
        </w:tc>
        <w:tc>
          <w:tcPr>
            <w:tcW w:w="1701" w:type="dxa"/>
            <w:vAlign w:val="center"/>
          </w:tcPr>
          <w:p w14:paraId="23FD04A1" w14:textId="4533F9F5" w:rsidR="00D23AA7" w:rsidRPr="00D23AA7" w:rsidRDefault="00EC1CE0" w:rsidP="00D23AA7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O(n)/</w:t>
            </w: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>
              <w:rPr>
                <w:rFonts w:ascii="Century" w:hAnsi="Century"/>
                <w:i/>
                <w:iCs/>
                <w:sz w:val="32"/>
                <w:szCs w:val="32"/>
              </w:rPr>
              <w:t>1)</w:t>
            </w:r>
          </w:p>
        </w:tc>
        <w:tc>
          <w:tcPr>
            <w:tcW w:w="1683" w:type="dxa"/>
            <w:vAlign w:val="center"/>
          </w:tcPr>
          <w:p w14:paraId="3CA7512E" w14:textId="0EC0A9C6" w:rsidR="00D23AA7" w:rsidRPr="00D23AA7" w:rsidRDefault="00EC1CE0" w:rsidP="00D23AA7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O(n)/</w:t>
            </w: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>
              <w:rPr>
                <w:rFonts w:ascii="Century" w:hAnsi="Century"/>
                <w:i/>
                <w:iCs/>
                <w:sz w:val="32"/>
                <w:szCs w:val="32"/>
              </w:rPr>
              <w:t>1)</w:t>
            </w:r>
          </w:p>
        </w:tc>
        <w:tc>
          <w:tcPr>
            <w:tcW w:w="1577" w:type="dxa"/>
            <w:shd w:val="clear" w:color="auto" w:fill="A6A6A6" w:themeFill="background1" w:themeFillShade="A6"/>
          </w:tcPr>
          <w:p w14:paraId="79E2307E" w14:textId="77777777" w:rsidR="00D23AA7" w:rsidRPr="00D23AA7" w:rsidRDefault="00D23AA7" w:rsidP="00D23AA7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</w:p>
        </w:tc>
      </w:tr>
      <w:tr w:rsidR="002E6AC3" w14:paraId="7963A9B7" w14:textId="678C61D2" w:rsidTr="00926BC6">
        <w:tc>
          <w:tcPr>
            <w:tcW w:w="1413" w:type="dxa"/>
            <w:vMerge w:val="restart"/>
            <w:shd w:val="clear" w:color="auto" w:fill="FAE2D5" w:themeFill="accent2" w:themeFillTint="33"/>
            <w:vAlign w:val="center"/>
          </w:tcPr>
          <w:p w14:paraId="3CC5A58C" w14:textId="4C348D95" w:rsidR="002E6AC3" w:rsidRDefault="002E6AC3" w:rsidP="009C06C4">
            <w:r>
              <w:t>Indsæt nyt element</w:t>
            </w:r>
          </w:p>
        </w:tc>
        <w:tc>
          <w:tcPr>
            <w:tcW w:w="1701" w:type="dxa"/>
            <w:shd w:val="clear" w:color="auto" w:fill="FAE2D5" w:themeFill="accent2" w:themeFillTint="33"/>
          </w:tcPr>
          <w:p w14:paraId="056CB3CB" w14:textId="72FDD7A6" w:rsidR="002E6AC3" w:rsidRDefault="002E6AC3" w:rsidP="002E6AC3">
            <w:r>
              <w:t>i starten</w:t>
            </w:r>
          </w:p>
        </w:tc>
        <w:tc>
          <w:tcPr>
            <w:tcW w:w="1701" w:type="dxa"/>
            <w:shd w:val="clear" w:color="auto" w:fill="FAE2D5" w:themeFill="accent2" w:themeFillTint="33"/>
          </w:tcPr>
          <w:p w14:paraId="363A349C" w14:textId="50702D95" w:rsidR="002E6AC3" w:rsidRDefault="002E6AC3">
            <w:r>
              <w:t>i slutningen</w:t>
            </w:r>
          </w:p>
        </w:tc>
        <w:tc>
          <w:tcPr>
            <w:tcW w:w="1701" w:type="dxa"/>
            <w:shd w:val="clear" w:color="auto" w:fill="FAE2D5" w:themeFill="accent2" w:themeFillTint="33"/>
          </w:tcPr>
          <w:p w14:paraId="7201118C" w14:textId="45E0784F" w:rsidR="002E6AC3" w:rsidRDefault="002E6AC3">
            <w:r>
              <w:t>i midten</w:t>
            </w:r>
          </w:p>
        </w:tc>
        <w:tc>
          <w:tcPr>
            <w:tcW w:w="1683" w:type="dxa"/>
            <w:shd w:val="clear" w:color="auto" w:fill="FAE2D5" w:themeFill="accent2" w:themeFillTint="33"/>
          </w:tcPr>
          <w:p w14:paraId="2E0B0FA3" w14:textId="0E457B56" w:rsidR="002E6AC3" w:rsidRDefault="00BC36D1">
            <w:r>
              <w:t>Efter node</w:t>
            </w:r>
          </w:p>
        </w:tc>
        <w:tc>
          <w:tcPr>
            <w:tcW w:w="1577" w:type="dxa"/>
            <w:shd w:val="clear" w:color="auto" w:fill="FAE2D5" w:themeFill="accent2" w:themeFillTint="33"/>
          </w:tcPr>
          <w:p w14:paraId="0F919F77" w14:textId="026C138A" w:rsidR="002E6AC3" w:rsidRDefault="00BC36D1">
            <w:r>
              <w:t>Før node</w:t>
            </w:r>
          </w:p>
        </w:tc>
      </w:tr>
      <w:tr w:rsidR="002E6AC3" w14:paraId="01048BDC" w14:textId="77777777" w:rsidTr="00BC36D1">
        <w:trPr>
          <w:trHeight w:val="714"/>
        </w:trPr>
        <w:tc>
          <w:tcPr>
            <w:tcW w:w="1413" w:type="dxa"/>
            <w:vMerge/>
            <w:vAlign w:val="center"/>
          </w:tcPr>
          <w:p w14:paraId="50768299" w14:textId="77777777" w:rsidR="002E6AC3" w:rsidRDefault="002E6AC3" w:rsidP="009C06C4"/>
        </w:tc>
        <w:tc>
          <w:tcPr>
            <w:tcW w:w="1701" w:type="dxa"/>
            <w:vAlign w:val="center"/>
          </w:tcPr>
          <w:p w14:paraId="6D7D01B8" w14:textId="5E5C64E8" w:rsidR="002E6AC3" w:rsidRPr="009C06C4" w:rsidRDefault="0072511F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 w:rsidR="00973BCA">
              <w:rPr>
                <w:rFonts w:ascii="Century" w:hAnsi="Century"/>
                <w:i/>
                <w:iCs/>
                <w:sz w:val="32"/>
                <w:szCs w:val="32"/>
              </w:rPr>
              <w:t>1</w:t>
            </w:r>
            <w:r>
              <w:rPr>
                <w:rFonts w:ascii="Century" w:hAnsi="Century"/>
                <w:i/>
                <w:iCs/>
                <w:sz w:val="32"/>
                <w:szCs w:val="32"/>
              </w:rPr>
              <w:t>)</w:t>
            </w:r>
          </w:p>
        </w:tc>
        <w:tc>
          <w:tcPr>
            <w:tcW w:w="1701" w:type="dxa"/>
            <w:vAlign w:val="center"/>
          </w:tcPr>
          <w:p w14:paraId="6FB7DD63" w14:textId="5AEE42EB" w:rsidR="002E6AC3" w:rsidRPr="009C06C4" w:rsidRDefault="0072511F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>
              <w:rPr>
                <w:rFonts w:ascii="Century" w:hAnsi="Century"/>
                <w:i/>
                <w:iCs/>
                <w:sz w:val="32"/>
                <w:szCs w:val="32"/>
              </w:rPr>
              <w:t>1)</w:t>
            </w:r>
          </w:p>
        </w:tc>
        <w:tc>
          <w:tcPr>
            <w:tcW w:w="1701" w:type="dxa"/>
            <w:vAlign w:val="center"/>
          </w:tcPr>
          <w:p w14:paraId="7BB50E61" w14:textId="69724BF5" w:rsidR="002E6AC3" w:rsidRPr="009C06C4" w:rsidRDefault="0072511F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683" w:type="dxa"/>
            <w:vAlign w:val="center"/>
          </w:tcPr>
          <w:p w14:paraId="6BF5A356" w14:textId="556FB3B8" w:rsidR="002E6AC3" w:rsidRPr="009C06C4" w:rsidRDefault="00BC36D1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>
              <w:rPr>
                <w:rFonts w:ascii="Century" w:hAnsi="Century"/>
                <w:i/>
                <w:iCs/>
                <w:sz w:val="32"/>
                <w:szCs w:val="32"/>
              </w:rPr>
              <w:t>1)</w:t>
            </w:r>
          </w:p>
        </w:tc>
        <w:tc>
          <w:tcPr>
            <w:tcW w:w="1577" w:type="dxa"/>
            <w:vAlign w:val="center"/>
          </w:tcPr>
          <w:p w14:paraId="4987FD13" w14:textId="64FE9D13" w:rsidR="002E6AC3" w:rsidRPr="009C06C4" w:rsidRDefault="00BC36D1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>
              <w:rPr>
                <w:rFonts w:ascii="Century" w:hAnsi="Century"/>
                <w:i/>
                <w:iCs/>
                <w:sz w:val="32"/>
                <w:szCs w:val="32"/>
              </w:rPr>
              <w:t>1)</w:t>
            </w:r>
          </w:p>
        </w:tc>
      </w:tr>
      <w:tr w:rsidR="002E6AC3" w14:paraId="00E8AC0A" w14:textId="609F5A77" w:rsidTr="00926BC6">
        <w:tc>
          <w:tcPr>
            <w:tcW w:w="1413" w:type="dxa"/>
            <w:vMerge w:val="restart"/>
            <w:shd w:val="clear" w:color="auto" w:fill="FAE2D5" w:themeFill="accent2" w:themeFillTint="33"/>
            <w:vAlign w:val="center"/>
          </w:tcPr>
          <w:p w14:paraId="7F72D8F3" w14:textId="7A5AEB3B" w:rsidR="002E6AC3" w:rsidRDefault="002E6AC3" w:rsidP="009C06C4">
            <w:r>
              <w:t>Fjern element</w:t>
            </w:r>
          </w:p>
        </w:tc>
        <w:tc>
          <w:tcPr>
            <w:tcW w:w="1701" w:type="dxa"/>
            <w:shd w:val="clear" w:color="auto" w:fill="FAE2D5" w:themeFill="accent2" w:themeFillTint="33"/>
          </w:tcPr>
          <w:p w14:paraId="73F9CBB3" w14:textId="15348C81" w:rsidR="002E6AC3" w:rsidRDefault="002E6AC3" w:rsidP="002E6AC3">
            <w:r>
              <w:t>første</w:t>
            </w:r>
          </w:p>
        </w:tc>
        <w:tc>
          <w:tcPr>
            <w:tcW w:w="1701" w:type="dxa"/>
            <w:shd w:val="clear" w:color="auto" w:fill="FAE2D5" w:themeFill="accent2" w:themeFillTint="33"/>
          </w:tcPr>
          <w:p w14:paraId="510881BF" w14:textId="0AB2F350" w:rsidR="002E6AC3" w:rsidRDefault="0072511F">
            <w:r>
              <w:t>S</w:t>
            </w:r>
            <w:r w:rsidR="002E6AC3">
              <w:t>idste</w:t>
            </w:r>
          </w:p>
        </w:tc>
        <w:tc>
          <w:tcPr>
            <w:tcW w:w="1701" w:type="dxa"/>
            <w:shd w:val="clear" w:color="auto" w:fill="FAE2D5" w:themeFill="accent2" w:themeFillTint="33"/>
          </w:tcPr>
          <w:p w14:paraId="4E664FA2" w14:textId="6C02CD6F" w:rsidR="002E6AC3" w:rsidRDefault="002E6AC3">
            <w:proofErr w:type="spellStart"/>
            <w:r>
              <w:t>i'te</w:t>
            </w:r>
            <w:proofErr w:type="spellEnd"/>
          </w:p>
        </w:tc>
        <w:tc>
          <w:tcPr>
            <w:tcW w:w="1683" w:type="dxa"/>
            <w:shd w:val="clear" w:color="auto" w:fill="FAE2D5" w:themeFill="accent2" w:themeFillTint="33"/>
          </w:tcPr>
          <w:p w14:paraId="4609CC1F" w14:textId="4B1554AD" w:rsidR="002E6AC3" w:rsidRDefault="00BC36D1">
            <w:r>
              <w:t>Efter node</w:t>
            </w:r>
          </w:p>
        </w:tc>
        <w:tc>
          <w:tcPr>
            <w:tcW w:w="1577" w:type="dxa"/>
            <w:shd w:val="clear" w:color="auto" w:fill="FAE2D5" w:themeFill="accent2" w:themeFillTint="33"/>
          </w:tcPr>
          <w:p w14:paraId="5C5E76F2" w14:textId="682584FF" w:rsidR="002E6AC3" w:rsidRDefault="00BC36D1">
            <w:r>
              <w:t>Før node</w:t>
            </w:r>
          </w:p>
        </w:tc>
      </w:tr>
      <w:tr w:rsidR="002E6AC3" w14:paraId="223AC723" w14:textId="77777777" w:rsidTr="00BC36D1">
        <w:trPr>
          <w:trHeight w:val="701"/>
        </w:trPr>
        <w:tc>
          <w:tcPr>
            <w:tcW w:w="1413" w:type="dxa"/>
            <w:vMerge/>
            <w:vAlign w:val="center"/>
          </w:tcPr>
          <w:p w14:paraId="241BF3E3" w14:textId="77777777" w:rsidR="002E6AC3" w:rsidRDefault="002E6AC3" w:rsidP="009C06C4"/>
        </w:tc>
        <w:tc>
          <w:tcPr>
            <w:tcW w:w="1701" w:type="dxa"/>
            <w:vAlign w:val="center"/>
          </w:tcPr>
          <w:p w14:paraId="5F6803BC" w14:textId="2BF33937" w:rsidR="002E6AC3" w:rsidRPr="009C06C4" w:rsidRDefault="0072511F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 w:rsidR="00973BCA">
              <w:rPr>
                <w:rFonts w:ascii="Century" w:hAnsi="Century"/>
                <w:i/>
                <w:iCs/>
                <w:sz w:val="32"/>
                <w:szCs w:val="32"/>
              </w:rPr>
              <w:t>1</w:t>
            </w:r>
            <w:r>
              <w:rPr>
                <w:rFonts w:ascii="Century" w:hAnsi="Century"/>
                <w:i/>
                <w:iCs/>
                <w:sz w:val="32"/>
                <w:szCs w:val="32"/>
              </w:rPr>
              <w:t>)</w:t>
            </w:r>
          </w:p>
        </w:tc>
        <w:tc>
          <w:tcPr>
            <w:tcW w:w="1701" w:type="dxa"/>
            <w:vAlign w:val="center"/>
          </w:tcPr>
          <w:p w14:paraId="34642CF2" w14:textId="2CA5B8F7" w:rsidR="002E6AC3" w:rsidRPr="009C06C4" w:rsidRDefault="0072511F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 w:rsidR="00973BCA">
              <w:rPr>
                <w:rFonts w:ascii="Century" w:hAnsi="Century"/>
                <w:i/>
                <w:iCs/>
                <w:sz w:val="32"/>
                <w:szCs w:val="32"/>
              </w:rPr>
              <w:t>1</w:t>
            </w:r>
            <w:r>
              <w:rPr>
                <w:rFonts w:ascii="Century" w:hAnsi="Century"/>
                <w:i/>
                <w:iCs/>
                <w:sz w:val="32"/>
                <w:szCs w:val="32"/>
              </w:rPr>
              <w:t>)</w:t>
            </w:r>
          </w:p>
        </w:tc>
        <w:tc>
          <w:tcPr>
            <w:tcW w:w="1701" w:type="dxa"/>
            <w:vAlign w:val="center"/>
          </w:tcPr>
          <w:p w14:paraId="021D1E1A" w14:textId="2DF6924B" w:rsidR="002E6AC3" w:rsidRPr="009C06C4" w:rsidRDefault="0072511F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  <w:tc>
          <w:tcPr>
            <w:tcW w:w="1683" w:type="dxa"/>
            <w:vAlign w:val="center"/>
          </w:tcPr>
          <w:p w14:paraId="32188B49" w14:textId="0D15AF31" w:rsidR="002E6AC3" w:rsidRPr="009C06C4" w:rsidRDefault="00BC36D1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>
              <w:rPr>
                <w:rFonts w:ascii="Century" w:hAnsi="Century"/>
                <w:i/>
                <w:iCs/>
                <w:sz w:val="32"/>
                <w:szCs w:val="32"/>
              </w:rPr>
              <w:t>1)</w:t>
            </w:r>
          </w:p>
        </w:tc>
        <w:tc>
          <w:tcPr>
            <w:tcW w:w="1577" w:type="dxa"/>
            <w:vAlign w:val="center"/>
          </w:tcPr>
          <w:p w14:paraId="72A44011" w14:textId="077E2417" w:rsidR="002E6AC3" w:rsidRPr="009C06C4" w:rsidRDefault="00BC36D1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>
              <w:rPr>
                <w:rFonts w:ascii="Century" w:hAnsi="Century"/>
                <w:i/>
                <w:iCs/>
                <w:sz w:val="32"/>
                <w:szCs w:val="32"/>
              </w:rPr>
              <w:t>1)</w:t>
            </w:r>
          </w:p>
        </w:tc>
      </w:tr>
      <w:tr w:rsidR="009C06C4" w14:paraId="66A7D5E9" w14:textId="77777777" w:rsidTr="00926BC6">
        <w:tc>
          <w:tcPr>
            <w:tcW w:w="1413" w:type="dxa"/>
            <w:vMerge w:val="restart"/>
            <w:shd w:val="clear" w:color="auto" w:fill="D9F2D0" w:themeFill="accent6" w:themeFillTint="33"/>
            <w:vAlign w:val="center"/>
          </w:tcPr>
          <w:p w14:paraId="08DC383E" w14:textId="5F0E01A9" w:rsidR="009C06C4" w:rsidRDefault="009C06C4" w:rsidP="009C06C4">
            <w:r>
              <w:t>Byt om på to elementer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3665614" w14:textId="10E7FC9C" w:rsidR="009C06C4" w:rsidRDefault="009C06C4" w:rsidP="002E6AC3">
            <w:r>
              <w:t>første og sidste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800EF8C" w14:textId="2D1F6DD5" w:rsidR="009C06C4" w:rsidRDefault="009C06C4">
            <w:r>
              <w:t xml:space="preserve">første og </w:t>
            </w:r>
            <w:proofErr w:type="spellStart"/>
            <w:r>
              <w:t>i’te</w:t>
            </w:r>
            <w:proofErr w:type="spellEnd"/>
          </w:p>
        </w:tc>
        <w:tc>
          <w:tcPr>
            <w:tcW w:w="1701" w:type="dxa"/>
            <w:shd w:val="clear" w:color="auto" w:fill="D9F2D0" w:themeFill="accent6" w:themeFillTint="33"/>
          </w:tcPr>
          <w:p w14:paraId="26F27CC4" w14:textId="3F8C088A" w:rsidR="009C06C4" w:rsidRDefault="009C06C4">
            <w:r>
              <w:t xml:space="preserve">sidste og </w:t>
            </w:r>
            <w:proofErr w:type="spellStart"/>
            <w:r>
              <w:t>i’te</w:t>
            </w:r>
            <w:proofErr w:type="spellEnd"/>
          </w:p>
        </w:tc>
        <w:tc>
          <w:tcPr>
            <w:tcW w:w="1683" w:type="dxa"/>
            <w:shd w:val="clear" w:color="auto" w:fill="D9F2D0" w:themeFill="accent6" w:themeFillTint="33"/>
          </w:tcPr>
          <w:p w14:paraId="3FA939CE" w14:textId="64FE46B9" w:rsidR="009C06C4" w:rsidRDefault="009C06C4">
            <w:proofErr w:type="spellStart"/>
            <w:r>
              <w:t>i’te</w:t>
            </w:r>
            <w:proofErr w:type="spellEnd"/>
            <w:r>
              <w:t xml:space="preserve"> og </w:t>
            </w:r>
            <w:proofErr w:type="spellStart"/>
            <w:r>
              <w:t>j’te</w:t>
            </w:r>
            <w:proofErr w:type="spellEnd"/>
          </w:p>
        </w:tc>
        <w:tc>
          <w:tcPr>
            <w:tcW w:w="1577" w:type="dxa"/>
            <w:shd w:val="clear" w:color="auto" w:fill="D9F2D0" w:themeFill="accent6" w:themeFillTint="33"/>
          </w:tcPr>
          <w:p w14:paraId="5A1B5C11" w14:textId="130CDF11" w:rsidR="009C06C4" w:rsidRDefault="00BC36D1">
            <w:r>
              <w:t>Nodes*</w:t>
            </w:r>
          </w:p>
        </w:tc>
      </w:tr>
      <w:tr w:rsidR="009C06C4" w14:paraId="10A4CECD" w14:textId="77777777" w:rsidTr="00BC36D1">
        <w:trPr>
          <w:trHeight w:val="718"/>
        </w:trPr>
        <w:tc>
          <w:tcPr>
            <w:tcW w:w="1413" w:type="dxa"/>
            <w:vMerge/>
          </w:tcPr>
          <w:p w14:paraId="5CCAECE0" w14:textId="77777777" w:rsidR="009C06C4" w:rsidRDefault="009C06C4" w:rsidP="002E6AC3"/>
        </w:tc>
        <w:tc>
          <w:tcPr>
            <w:tcW w:w="1701" w:type="dxa"/>
            <w:vAlign w:val="center"/>
          </w:tcPr>
          <w:p w14:paraId="6FEE3F57" w14:textId="3A066234" w:rsidR="009C06C4" w:rsidRPr="009C06C4" w:rsidRDefault="004C3C7B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End"/>
            <w:r w:rsidR="0072511F">
              <w:rPr>
                <w:rFonts w:ascii="Century" w:hAnsi="Century"/>
                <w:i/>
                <w:iCs/>
                <w:sz w:val="32"/>
                <w:szCs w:val="32"/>
              </w:rPr>
              <w:t>1</w:t>
            </w:r>
            <w:r>
              <w:rPr>
                <w:rFonts w:ascii="Century" w:hAnsi="Century"/>
                <w:i/>
                <w:iCs/>
                <w:sz w:val="32"/>
                <w:szCs w:val="32"/>
              </w:rPr>
              <w:t>)</w:t>
            </w:r>
          </w:p>
        </w:tc>
        <w:tc>
          <w:tcPr>
            <w:tcW w:w="1701" w:type="dxa"/>
            <w:vAlign w:val="center"/>
          </w:tcPr>
          <w:p w14:paraId="2200D103" w14:textId="0FB79E29" w:rsidR="009C06C4" w:rsidRPr="009C06C4" w:rsidRDefault="004C3C7B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r w:rsidR="00973BCA">
              <w:rPr>
                <w:rFonts w:ascii="Century" w:hAnsi="Century"/>
                <w:i/>
                <w:iCs/>
                <w:sz w:val="32"/>
                <w:szCs w:val="32"/>
              </w:rPr>
              <w:t>n</w:t>
            </w:r>
            <w:r>
              <w:rPr>
                <w:rFonts w:ascii="Century" w:hAnsi="Century"/>
                <w:i/>
                <w:iCs/>
                <w:sz w:val="32"/>
                <w:szCs w:val="32"/>
              </w:rPr>
              <w:t>)</w:t>
            </w:r>
          </w:p>
        </w:tc>
        <w:tc>
          <w:tcPr>
            <w:tcW w:w="1701" w:type="dxa"/>
            <w:vAlign w:val="center"/>
          </w:tcPr>
          <w:p w14:paraId="145F22DB" w14:textId="087535ED" w:rsidR="009C06C4" w:rsidRPr="009C06C4" w:rsidRDefault="004C3C7B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r w:rsidR="00973BCA">
              <w:rPr>
                <w:rFonts w:ascii="Century" w:hAnsi="Century"/>
                <w:i/>
                <w:iCs/>
                <w:sz w:val="32"/>
                <w:szCs w:val="32"/>
              </w:rPr>
              <w:t>n</w:t>
            </w:r>
            <w:r>
              <w:rPr>
                <w:rFonts w:ascii="Century" w:hAnsi="Century"/>
                <w:i/>
                <w:iCs/>
                <w:sz w:val="32"/>
                <w:szCs w:val="32"/>
              </w:rPr>
              <w:t>)</w:t>
            </w:r>
          </w:p>
        </w:tc>
        <w:tc>
          <w:tcPr>
            <w:tcW w:w="1683" w:type="dxa"/>
            <w:vAlign w:val="center"/>
          </w:tcPr>
          <w:p w14:paraId="20C8D8F8" w14:textId="5A1DFAE7" w:rsidR="009C06C4" w:rsidRPr="009C06C4" w:rsidRDefault="004C3C7B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r w:rsidR="00973BCA">
              <w:rPr>
                <w:rFonts w:ascii="Century" w:hAnsi="Century"/>
                <w:i/>
                <w:iCs/>
                <w:sz w:val="32"/>
                <w:szCs w:val="32"/>
              </w:rPr>
              <w:t>n</w:t>
            </w:r>
            <w:r>
              <w:rPr>
                <w:rFonts w:ascii="Century" w:hAnsi="Century"/>
                <w:i/>
                <w:iCs/>
                <w:sz w:val="32"/>
                <w:szCs w:val="32"/>
              </w:rPr>
              <w:t>)</w:t>
            </w:r>
          </w:p>
        </w:tc>
        <w:tc>
          <w:tcPr>
            <w:tcW w:w="1577" w:type="dxa"/>
            <w:vAlign w:val="center"/>
          </w:tcPr>
          <w:p w14:paraId="5438586A" w14:textId="281D6038" w:rsidR="009C06C4" w:rsidRPr="009C06C4" w:rsidRDefault="00BC36D1" w:rsidP="009C06C4">
            <w:pPr>
              <w:jc w:val="center"/>
              <w:rPr>
                <w:rFonts w:ascii="Century" w:hAnsi="Century"/>
                <w:i/>
                <w:iCs/>
                <w:sz w:val="32"/>
                <w:szCs w:val="32"/>
              </w:rPr>
            </w:pPr>
            <w:r>
              <w:rPr>
                <w:rFonts w:ascii="Century" w:hAnsi="Century"/>
                <w:i/>
                <w:iCs/>
                <w:sz w:val="32"/>
                <w:szCs w:val="32"/>
              </w:rPr>
              <w:t>O(</w:t>
            </w:r>
            <w:proofErr w:type="gramStart"/>
            <w:r>
              <w:rPr>
                <w:rFonts w:ascii="Century" w:hAnsi="Century"/>
                <w:i/>
                <w:iCs/>
                <w:sz w:val="32"/>
                <w:szCs w:val="32"/>
              </w:rPr>
              <w:t>1)/</w:t>
            </w:r>
            <w:proofErr w:type="gramEnd"/>
            <w:r>
              <w:rPr>
                <w:rFonts w:ascii="Century" w:hAnsi="Century"/>
                <w:i/>
                <w:iCs/>
                <w:sz w:val="32"/>
                <w:szCs w:val="32"/>
              </w:rPr>
              <w:t>O(n)</w:t>
            </w:r>
          </w:p>
        </w:tc>
      </w:tr>
    </w:tbl>
    <w:p w14:paraId="20BC3AFC" w14:textId="3BD26F84" w:rsidR="009D7514" w:rsidRPr="001E217B" w:rsidRDefault="00BC36D1">
      <w:r>
        <w:t>*</w:t>
      </w:r>
      <w:proofErr w:type="spellStart"/>
      <w:r>
        <w:t>Node.data</w:t>
      </w:r>
      <w:proofErr w:type="spellEnd"/>
      <w:r>
        <w:t xml:space="preserve"> trick </w:t>
      </w:r>
    </w:p>
    <w:sectPr w:rsidR="009D7514" w:rsidRPr="001E217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5E73F" w14:textId="77777777" w:rsidR="007506B4" w:rsidRDefault="007506B4" w:rsidP="009C06C4">
      <w:pPr>
        <w:spacing w:after="0" w:line="240" w:lineRule="auto"/>
      </w:pPr>
      <w:r>
        <w:separator/>
      </w:r>
    </w:p>
  </w:endnote>
  <w:endnote w:type="continuationSeparator" w:id="0">
    <w:p w14:paraId="72AB17AC" w14:textId="77777777" w:rsidR="007506B4" w:rsidRDefault="007506B4" w:rsidP="009C06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1C05A4" w14:textId="77777777" w:rsidR="007506B4" w:rsidRDefault="007506B4" w:rsidP="009C06C4">
      <w:pPr>
        <w:spacing w:after="0" w:line="240" w:lineRule="auto"/>
      </w:pPr>
      <w:r>
        <w:separator/>
      </w:r>
    </w:p>
  </w:footnote>
  <w:footnote w:type="continuationSeparator" w:id="0">
    <w:p w14:paraId="4638392C" w14:textId="77777777" w:rsidR="007506B4" w:rsidRDefault="007506B4" w:rsidP="009C06C4">
      <w:pPr>
        <w:spacing w:after="0" w:line="240" w:lineRule="auto"/>
      </w:pPr>
      <w:r>
        <w:continuationSeparator/>
      </w:r>
    </w:p>
  </w:footnote>
  <w:footnote w:id="1">
    <w:p w14:paraId="665E6A92" w14:textId="75F58729" w:rsidR="009C06C4" w:rsidRDefault="009C06C4">
      <w:pPr>
        <w:pStyle w:val="FootnoteText"/>
      </w:pPr>
      <w:r>
        <w:rPr>
          <w:rStyle w:val="FootnoteReference"/>
        </w:rPr>
        <w:footnoteRef/>
      </w:r>
      <w:r>
        <w:t xml:space="preserve"> At læse et element er som regel det samme som at skrive nyt indhold i et eksisterende element</w:t>
      </w:r>
    </w:p>
  </w:footnote>
  <w:footnote w:id="2">
    <w:p w14:paraId="4DB357FB" w14:textId="40FE5AF7" w:rsidR="008A2639" w:rsidRDefault="008A2639">
      <w:pPr>
        <w:pStyle w:val="FootnoteText"/>
      </w:pPr>
      <w:r>
        <w:rPr>
          <w:rStyle w:val="FootnoteReference"/>
        </w:rPr>
        <w:footnoteRef/>
      </w:r>
      <w:r>
        <w:t xml:space="preserve"> Hvis vi allerede har fat i ét element</w:t>
      </w:r>
      <w:r w:rsidR="00717B15">
        <w:t xml:space="preserve"> i en datastruktur, kan vi måske læse det ”næste” hurtigere end i+1’te </w:t>
      </w:r>
    </w:p>
  </w:footnote>
  <w:footnote w:id="3">
    <w:p w14:paraId="0C514B7B" w14:textId="62616E09" w:rsidR="00AA0416" w:rsidRPr="00520764" w:rsidRDefault="00AA0416">
      <w:pPr>
        <w:pStyle w:val="FootnoteText"/>
      </w:pPr>
      <w:r>
        <w:rPr>
          <w:rStyle w:val="FootnoteReference"/>
        </w:rPr>
        <w:footnoteRef/>
      </w:r>
      <w:r w:rsidRPr="00520764">
        <w:t xml:space="preserve"> Find et element med en bestemt værdi </w:t>
      </w:r>
      <w:r w:rsidR="00520764">
        <w:t>–</w:t>
      </w:r>
      <w:r w:rsidRPr="00520764">
        <w:t xml:space="preserve"> </w:t>
      </w:r>
      <w:r w:rsidR="00520764">
        <w:t>alt efter om vi ved at listen er sorteret eller ej, og om elementet findes eller ej.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7F58F7"/>
    <w:multiLevelType w:val="multilevel"/>
    <w:tmpl w:val="9C4E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6C3007"/>
    <w:multiLevelType w:val="multilevel"/>
    <w:tmpl w:val="63A0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440162"/>
    <w:multiLevelType w:val="multilevel"/>
    <w:tmpl w:val="6B9C9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657460"/>
    <w:multiLevelType w:val="multilevel"/>
    <w:tmpl w:val="A2E80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6C32D6"/>
    <w:multiLevelType w:val="hybridMultilevel"/>
    <w:tmpl w:val="36CA4802"/>
    <w:lvl w:ilvl="0" w:tplc="5192AFD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547849">
    <w:abstractNumId w:val="0"/>
  </w:num>
  <w:num w:numId="2" w16cid:durableId="465003572">
    <w:abstractNumId w:val="3"/>
  </w:num>
  <w:num w:numId="3" w16cid:durableId="609747264">
    <w:abstractNumId w:val="4"/>
  </w:num>
  <w:num w:numId="4" w16cid:durableId="1648506932">
    <w:abstractNumId w:val="1"/>
  </w:num>
  <w:num w:numId="5" w16cid:durableId="18780815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514"/>
    <w:rsid w:val="00030067"/>
    <w:rsid w:val="00063F3C"/>
    <w:rsid w:val="000E7DC6"/>
    <w:rsid w:val="001B04AC"/>
    <w:rsid w:val="001E217B"/>
    <w:rsid w:val="002D6A4C"/>
    <w:rsid w:val="002E6AC3"/>
    <w:rsid w:val="00311EDC"/>
    <w:rsid w:val="0032750D"/>
    <w:rsid w:val="00456409"/>
    <w:rsid w:val="00482D80"/>
    <w:rsid w:val="004C3C7B"/>
    <w:rsid w:val="00520764"/>
    <w:rsid w:val="005471D5"/>
    <w:rsid w:val="0059364A"/>
    <w:rsid w:val="006114B1"/>
    <w:rsid w:val="00692C4A"/>
    <w:rsid w:val="00717B15"/>
    <w:rsid w:val="0072511F"/>
    <w:rsid w:val="007506B4"/>
    <w:rsid w:val="00772A7F"/>
    <w:rsid w:val="007B036B"/>
    <w:rsid w:val="007E1439"/>
    <w:rsid w:val="008A2639"/>
    <w:rsid w:val="008D713A"/>
    <w:rsid w:val="00926BC6"/>
    <w:rsid w:val="0097275A"/>
    <w:rsid w:val="00973BCA"/>
    <w:rsid w:val="00983C1D"/>
    <w:rsid w:val="009C06C4"/>
    <w:rsid w:val="009D7514"/>
    <w:rsid w:val="00A1310B"/>
    <w:rsid w:val="00A6284A"/>
    <w:rsid w:val="00A964F9"/>
    <w:rsid w:val="00AA0416"/>
    <w:rsid w:val="00B14682"/>
    <w:rsid w:val="00B4309C"/>
    <w:rsid w:val="00BC36D1"/>
    <w:rsid w:val="00CE28A5"/>
    <w:rsid w:val="00D016F1"/>
    <w:rsid w:val="00D0448D"/>
    <w:rsid w:val="00D23AA7"/>
    <w:rsid w:val="00D83069"/>
    <w:rsid w:val="00E34790"/>
    <w:rsid w:val="00E628D6"/>
    <w:rsid w:val="00E67665"/>
    <w:rsid w:val="00E812A9"/>
    <w:rsid w:val="00EC1CE0"/>
    <w:rsid w:val="00F26024"/>
    <w:rsid w:val="00F41575"/>
    <w:rsid w:val="00F74DFF"/>
    <w:rsid w:val="00F777A9"/>
    <w:rsid w:val="00F9550C"/>
    <w:rsid w:val="00FD4285"/>
    <w:rsid w:val="00FE4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771E0A"/>
  <w15:chartTrackingRefBased/>
  <w15:docId w15:val="{929A90F4-E59E-4E75-8EF7-CB8E39B03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75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75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75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75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75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75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75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75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75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75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75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75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75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75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75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75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75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75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75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75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75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75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75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75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75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75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75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75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751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6A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9C06C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06C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C06C4"/>
    <w:rPr>
      <w:vertAlign w:val="superscript"/>
    </w:rPr>
  </w:style>
  <w:style w:type="paragraph" w:styleId="NoSpacing">
    <w:name w:val="No Spacing"/>
    <w:uiPriority w:val="1"/>
    <w:qFormat/>
    <w:rsid w:val="0072511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8471D4-1BAC-4BFF-80B6-F0E4D0859E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209</Words>
  <Characters>1193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Lind</dc:creator>
  <cp:keywords/>
  <dc:description/>
  <cp:lastModifiedBy>Rolf Josephsen</cp:lastModifiedBy>
  <cp:revision>7</cp:revision>
  <cp:lastPrinted>2025-11-04T08:16:00Z</cp:lastPrinted>
  <dcterms:created xsi:type="dcterms:W3CDTF">2025-10-28T13:39:00Z</dcterms:created>
  <dcterms:modified xsi:type="dcterms:W3CDTF">2025-11-06T13:16:00Z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2025-10-27T21:32:18Z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9aafd452-b819-40a3-a400-f94ff33b0125</vt:lpwstr>
  </property>
  <property fmtid="{D5CDD505-2E9C-101B-9397-08002B2CF9AE}" pid="7" name="MSIP_Label_defa4170-0d19-0005-0004-bc88714345d2_ActionId">
    <vt:lpwstr>0d11d21a-b23a-4c10-ae85-c056922289aa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