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19" w:rsidRDefault="00623FC2" w:rsidP="00623FC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FC2">
        <w:rPr>
          <w:rFonts w:ascii="Times New Roman" w:hAnsi="Times New Roman" w:cs="Times New Roman"/>
          <w:sz w:val="28"/>
          <w:szCs w:val="28"/>
        </w:rPr>
        <w:t>Диаграмма классов - структурная </w:t>
      </w:r>
      <w:hyperlink r:id="rId5" w:tooltip="Диаграмма (UML)" w:history="1">
        <w:r w:rsidRPr="00623FC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диаграмма</w:t>
        </w:r>
      </w:hyperlink>
      <w:r w:rsidRPr="00623FC2">
        <w:rPr>
          <w:rFonts w:ascii="Times New Roman" w:hAnsi="Times New Roman" w:cs="Times New Roman"/>
          <w:sz w:val="28"/>
          <w:szCs w:val="28"/>
        </w:rPr>
        <w:t> языка моделирования </w:t>
      </w:r>
      <w:hyperlink r:id="rId6" w:tooltip="UML" w:history="1">
        <w:r w:rsidRPr="00623FC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UML</w:t>
        </w:r>
      </w:hyperlink>
      <w:r w:rsidRPr="00623FC2">
        <w:rPr>
          <w:rFonts w:ascii="Times New Roman" w:hAnsi="Times New Roman" w:cs="Times New Roman"/>
          <w:sz w:val="28"/>
          <w:szCs w:val="28"/>
        </w:rPr>
        <w:t>, демонстрирующая общую структуру иерархии </w:t>
      </w:r>
      <w:hyperlink r:id="rId7" w:tooltip="Класс (программирование)" w:history="1">
        <w:r w:rsidRPr="00623FC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классов</w:t>
        </w:r>
      </w:hyperlink>
      <w:r w:rsidRPr="00623FC2">
        <w:rPr>
          <w:rFonts w:ascii="Times New Roman" w:hAnsi="Times New Roman" w:cs="Times New Roman"/>
          <w:sz w:val="28"/>
          <w:szCs w:val="28"/>
        </w:rPr>
        <w:t> системы, их коопераций, </w:t>
      </w:r>
      <w:hyperlink r:id="rId8" w:tooltip="Поле класса" w:history="1">
        <w:r w:rsidRPr="00623FC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атрибутов</w:t>
        </w:r>
      </w:hyperlink>
      <w:r w:rsidRPr="00623FC2">
        <w:rPr>
          <w:rFonts w:ascii="Times New Roman" w:hAnsi="Times New Roman" w:cs="Times New Roman"/>
          <w:sz w:val="28"/>
          <w:szCs w:val="28"/>
        </w:rPr>
        <w:t> (полей), </w:t>
      </w:r>
      <w:hyperlink r:id="rId9" w:tooltip="Метод (языки программирования)" w:history="1">
        <w:r w:rsidRPr="00623FC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методов</w:t>
        </w:r>
      </w:hyperlink>
      <w:r w:rsidRPr="00623FC2">
        <w:rPr>
          <w:rFonts w:ascii="Times New Roman" w:hAnsi="Times New Roman" w:cs="Times New Roman"/>
          <w:sz w:val="28"/>
          <w:szCs w:val="28"/>
        </w:rPr>
        <w:t>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3FC2" w:rsidRDefault="00623FC2" w:rsidP="00623FC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класса – имя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, атрибуты класса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хранит класс, операции класса – методы находящиеся в классе.</w:t>
      </w:r>
    </w:p>
    <w:p w:rsidR="00623FC2" w:rsidRPr="00623FC2" w:rsidRDefault="00623FC2" w:rsidP="00623FC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FC2">
        <w:rPr>
          <w:rFonts w:ascii="Times New Roman" w:hAnsi="Times New Roman" w:cs="Times New Roman"/>
          <w:sz w:val="28"/>
          <w:szCs w:val="28"/>
        </w:rPr>
        <w:t>Пример диаграммы</w:t>
      </w:r>
      <w:r w:rsidRPr="00623F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23FC2" w:rsidRDefault="00623FC2" w:rsidP="00623FC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C0308" wp14:editId="64C83010">
            <wp:extent cx="5940425" cy="4438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C2" w:rsidRDefault="00623FC2" w:rsidP="00623FC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23FC2" w:rsidRPr="00623FC2" w:rsidRDefault="00623FC2" w:rsidP="00623FC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FC2">
        <w:rPr>
          <w:rFonts w:ascii="Times New Roman" w:hAnsi="Times New Roman" w:cs="Times New Roman"/>
          <w:sz w:val="28"/>
          <w:szCs w:val="28"/>
        </w:rPr>
        <w:t>Управляющий </w:t>
      </w:r>
      <w:bookmarkStart w:id="1" w:name="keyword321"/>
      <w:bookmarkEnd w:id="1"/>
      <w:r w:rsidRPr="00623FC2">
        <w:rPr>
          <w:rFonts w:ascii="Times New Roman" w:hAnsi="Times New Roman" w:cs="Times New Roman"/>
          <w:sz w:val="28"/>
          <w:szCs w:val="28"/>
        </w:rPr>
        <w:t>класс (</w:t>
      </w:r>
      <w:proofErr w:type="spellStart"/>
      <w:r w:rsidRPr="00623FC2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623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C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23FC2">
        <w:rPr>
          <w:rFonts w:ascii="Times New Roman" w:hAnsi="Times New Roman" w:cs="Times New Roman"/>
          <w:sz w:val="28"/>
          <w:szCs w:val="28"/>
        </w:rPr>
        <w:t>) — </w:t>
      </w:r>
      <w:bookmarkStart w:id="2" w:name="keyword322"/>
      <w:bookmarkEnd w:id="2"/>
      <w:r w:rsidRPr="00623FC2">
        <w:rPr>
          <w:rFonts w:ascii="Times New Roman" w:hAnsi="Times New Roman" w:cs="Times New Roman"/>
          <w:sz w:val="28"/>
          <w:szCs w:val="28"/>
        </w:rPr>
        <w:t>класс, отвечающий за координацию действий других </w:t>
      </w:r>
      <w:bookmarkStart w:id="3" w:name="keyword323"/>
      <w:bookmarkEnd w:id="3"/>
      <w:r w:rsidRPr="00623FC2">
        <w:rPr>
          <w:rFonts w:ascii="Times New Roman" w:hAnsi="Times New Roman" w:cs="Times New Roman"/>
          <w:sz w:val="28"/>
          <w:szCs w:val="28"/>
        </w:rPr>
        <w:t>классов. На каждой диаграмме </w:t>
      </w:r>
      <w:bookmarkStart w:id="4" w:name="keyword324"/>
      <w:bookmarkEnd w:id="4"/>
      <w:r w:rsidRPr="00623FC2">
        <w:rPr>
          <w:rFonts w:ascii="Times New Roman" w:hAnsi="Times New Roman" w:cs="Times New Roman"/>
          <w:sz w:val="28"/>
          <w:szCs w:val="28"/>
        </w:rPr>
        <w:t>классов должен быть хотя бы один управляющий </w:t>
      </w:r>
      <w:bookmarkStart w:id="5" w:name="keyword325"/>
      <w:bookmarkEnd w:id="5"/>
      <w:r w:rsidRPr="00623FC2">
        <w:rPr>
          <w:rFonts w:ascii="Times New Roman" w:hAnsi="Times New Roman" w:cs="Times New Roman"/>
          <w:sz w:val="28"/>
          <w:szCs w:val="28"/>
        </w:rPr>
        <w:t>класс, причем количество посылаемых объектам управляющего </w:t>
      </w:r>
      <w:bookmarkStart w:id="6" w:name="keyword326"/>
      <w:bookmarkEnd w:id="6"/>
      <w:r w:rsidRPr="00623FC2">
        <w:rPr>
          <w:rFonts w:ascii="Times New Roman" w:hAnsi="Times New Roman" w:cs="Times New Roman"/>
          <w:sz w:val="28"/>
          <w:szCs w:val="28"/>
        </w:rPr>
        <w:t>класса сообщений мало, по сравнению с числом рассылаемых ими. Управляющий </w:t>
      </w:r>
      <w:bookmarkStart w:id="7" w:name="keyword327"/>
      <w:bookmarkEnd w:id="7"/>
      <w:r w:rsidRPr="00623FC2">
        <w:rPr>
          <w:rFonts w:ascii="Times New Roman" w:hAnsi="Times New Roman" w:cs="Times New Roman"/>
          <w:sz w:val="28"/>
          <w:szCs w:val="28"/>
        </w:rPr>
        <w:t>класс отвечает за координацию действий других </w:t>
      </w:r>
      <w:bookmarkStart w:id="8" w:name="keyword328"/>
      <w:bookmarkEnd w:id="8"/>
      <w:r w:rsidRPr="00623FC2">
        <w:rPr>
          <w:rFonts w:ascii="Times New Roman" w:hAnsi="Times New Roman" w:cs="Times New Roman"/>
          <w:sz w:val="28"/>
          <w:szCs w:val="28"/>
        </w:rPr>
        <w:t>классов. У каждой диаграммы </w:t>
      </w:r>
      <w:bookmarkStart w:id="9" w:name="keyword329"/>
      <w:bookmarkEnd w:id="9"/>
      <w:r w:rsidRPr="00623FC2">
        <w:rPr>
          <w:rFonts w:ascii="Times New Roman" w:hAnsi="Times New Roman" w:cs="Times New Roman"/>
          <w:sz w:val="28"/>
          <w:szCs w:val="28"/>
        </w:rPr>
        <w:t>классов должен быть хотя бы один управляющий </w:t>
      </w:r>
      <w:bookmarkStart w:id="10" w:name="keyword330"/>
      <w:bookmarkEnd w:id="10"/>
      <w:r w:rsidRPr="00623FC2">
        <w:rPr>
          <w:rFonts w:ascii="Times New Roman" w:hAnsi="Times New Roman" w:cs="Times New Roman"/>
          <w:sz w:val="28"/>
          <w:szCs w:val="28"/>
        </w:rPr>
        <w:t>класс, контролирующий последовательность выполнения действий этого варианта использования. Как правило, данный </w:t>
      </w:r>
      <w:bookmarkStart w:id="11" w:name="keyword331"/>
      <w:bookmarkEnd w:id="11"/>
      <w:r w:rsidRPr="00623FC2">
        <w:rPr>
          <w:rFonts w:ascii="Times New Roman" w:hAnsi="Times New Roman" w:cs="Times New Roman"/>
          <w:sz w:val="28"/>
          <w:szCs w:val="28"/>
        </w:rPr>
        <w:t>класс является активным и инициирует рассылку множества сообщений другим </w:t>
      </w:r>
      <w:bookmarkStart w:id="12" w:name="keyword332"/>
      <w:bookmarkEnd w:id="12"/>
      <w:r w:rsidRPr="00623FC2">
        <w:rPr>
          <w:rFonts w:ascii="Times New Roman" w:hAnsi="Times New Roman" w:cs="Times New Roman"/>
          <w:sz w:val="28"/>
          <w:szCs w:val="28"/>
        </w:rPr>
        <w:t xml:space="preserve">классам модели. </w:t>
      </w:r>
      <w:r w:rsidRPr="00623FC2">
        <w:rPr>
          <w:rFonts w:ascii="Times New Roman" w:hAnsi="Times New Roman" w:cs="Times New Roman"/>
          <w:sz w:val="28"/>
          <w:szCs w:val="28"/>
        </w:rPr>
        <w:lastRenderedPageBreak/>
        <w:t>Кроме специального обозначения управляющий </w:t>
      </w:r>
      <w:bookmarkStart w:id="13" w:name="keyword333"/>
      <w:bookmarkEnd w:id="13"/>
      <w:r w:rsidRPr="00623FC2">
        <w:rPr>
          <w:rFonts w:ascii="Times New Roman" w:hAnsi="Times New Roman" w:cs="Times New Roman"/>
          <w:sz w:val="28"/>
          <w:szCs w:val="28"/>
        </w:rPr>
        <w:t>класс может быть изображен в форме прямоугольника </w:t>
      </w:r>
      <w:bookmarkStart w:id="14" w:name="keyword334"/>
      <w:bookmarkEnd w:id="14"/>
      <w:r w:rsidRPr="00623FC2">
        <w:rPr>
          <w:rFonts w:ascii="Times New Roman" w:hAnsi="Times New Roman" w:cs="Times New Roman"/>
          <w:sz w:val="28"/>
          <w:szCs w:val="28"/>
        </w:rPr>
        <w:t>класса со стереотипом &lt;&lt;</w:t>
      </w:r>
      <w:proofErr w:type="spellStart"/>
      <w:r w:rsidRPr="00623FC2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623FC2">
        <w:rPr>
          <w:rFonts w:ascii="Times New Roman" w:hAnsi="Times New Roman" w:cs="Times New Roman"/>
          <w:sz w:val="28"/>
          <w:szCs w:val="28"/>
        </w:rPr>
        <w:t>&gt;&gt;</w:t>
      </w:r>
    </w:p>
    <w:p w:rsidR="00623FC2" w:rsidRPr="00623FC2" w:rsidRDefault="00623FC2" w:rsidP="00623FC2">
      <w:pPr>
        <w:ind w:left="708"/>
        <w:rPr>
          <w:rFonts w:ascii="Times New Roman" w:hAnsi="Times New Roman" w:cs="Times New Roman"/>
          <w:sz w:val="28"/>
          <w:szCs w:val="28"/>
        </w:rPr>
      </w:pPr>
      <w:bookmarkStart w:id="15" w:name="keyword335"/>
      <w:bookmarkEnd w:id="15"/>
      <w:r w:rsidRPr="00623FC2">
        <w:rPr>
          <w:rFonts w:ascii="Times New Roman" w:hAnsi="Times New Roman" w:cs="Times New Roman"/>
          <w:sz w:val="28"/>
          <w:szCs w:val="28"/>
        </w:rPr>
        <w:t>Класс -сущность (</w:t>
      </w:r>
      <w:proofErr w:type="spellStart"/>
      <w:r w:rsidRPr="00623FC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623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C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23FC2">
        <w:rPr>
          <w:rFonts w:ascii="Times New Roman" w:hAnsi="Times New Roman" w:cs="Times New Roman"/>
          <w:sz w:val="28"/>
          <w:szCs w:val="28"/>
        </w:rPr>
        <w:t>) — пассивный </w:t>
      </w:r>
      <w:bookmarkStart w:id="16" w:name="keyword336"/>
      <w:bookmarkEnd w:id="16"/>
      <w:r w:rsidRPr="00623FC2">
        <w:rPr>
          <w:rFonts w:ascii="Times New Roman" w:hAnsi="Times New Roman" w:cs="Times New Roman"/>
          <w:sz w:val="28"/>
          <w:szCs w:val="28"/>
        </w:rPr>
        <w:t>класс, информация о котором должна храниться постоянно и не уничтожаться с выключением системы. </w:t>
      </w:r>
      <w:bookmarkStart w:id="17" w:name="keyword337"/>
      <w:bookmarkEnd w:id="17"/>
      <w:r w:rsidRPr="00623FC2">
        <w:rPr>
          <w:rFonts w:ascii="Times New Roman" w:hAnsi="Times New Roman" w:cs="Times New Roman"/>
          <w:sz w:val="28"/>
          <w:szCs w:val="28"/>
        </w:rPr>
        <w:t>Класс -сущность содержит информацию, которая должна храниться постоянно и не уничтожается с уничтожением объектов данного </w:t>
      </w:r>
      <w:bookmarkStart w:id="18" w:name="keyword338"/>
      <w:bookmarkEnd w:id="18"/>
      <w:r w:rsidRPr="00623FC2">
        <w:rPr>
          <w:rFonts w:ascii="Times New Roman" w:hAnsi="Times New Roman" w:cs="Times New Roman"/>
          <w:sz w:val="28"/>
          <w:szCs w:val="28"/>
        </w:rPr>
        <w:t>класса или прекращением работы моделируемой системы, связанные с выключением системы или завершением программы. Как правило, этот </w:t>
      </w:r>
      <w:bookmarkStart w:id="19" w:name="keyword339"/>
      <w:bookmarkEnd w:id="19"/>
      <w:r w:rsidRPr="00623FC2">
        <w:rPr>
          <w:rFonts w:ascii="Times New Roman" w:hAnsi="Times New Roman" w:cs="Times New Roman"/>
          <w:sz w:val="28"/>
          <w:szCs w:val="28"/>
        </w:rPr>
        <w:t>класс соответствует отдельной таблице базы данных. В этом случае его </w:t>
      </w:r>
      <w:bookmarkStart w:id="20" w:name="keyword340"/>
      <w:bookmarkEnd w:id="20"/>
      <w:r w:rsidRPr="00623FC2">
        <w:rPr>
          <w:rFonts w:ascii="Times New Roman" w:hAnsi="Times New Roman" w:cs="Times New Roman"/>
          <w:sz w:val="28"/>
          <w:szCs w:val="28"/>
        </w:rPr>
        <w:t>атрибуты являются полями таблицы, а </w:t>
      </w:r>
      <w:bookmarkStart w:id="21" w:name="keyword341"/>
      <w:bookmarkEnd w:id="21"/>
      <w:r w:rsidRPr="00623FC2">
        <w:rPr>
          <w:rFonts w:ascii="Times New Roman" w:hAnsi="Times New Roman" w:cs="Times New Roman"/>
          <w:sz w:val="28"/>
          <w:szCs w:val="28"/>
        </w:rPr>
        <w:t>операции – присоединенными или хранимыми процедурами. Этот </w:t>
      </w:r>
      <w:bookmarkStart w:id="22" w:name="keyword342"/>
      <w:bookmarkEnd w:id="22"/>
      <w:r w:rsidRPr="00623FC2">
        <w:rPr>
          <w:rFonts w:ascii="Times New Roman" w:hAnsi="Times New Roman" w:cs="Times New Roman"/>
          <w:sz w:val="28"/>
          <w:szCs w:val="28"/>
        </w:rPr>
        <w:t>класс пассивный и лишь принимает сообщения от других </w:t>
      </w:r>
      <w:bookmarkStart w:id="23" w:name="keyword343"/>
      <w:bookmarkEnd w:id="23"/>
      <w:r w:rsidRPr="00623FC2">
        <w:rPr>
          <w:rFonts w:ascii="Times New Roman" w:hAnsi="Times New Roman" w:cs="Times New Roman"/>
          <w:sz w:val="28"/>
          <w:szCs w:val="28"/>
        </w:rPr>
        <w:t>классов модели. </w:t>
      </w:r>
      <w:bookmarkStart w:id="24" w:name="keyword344"/>
      <w:bookmarkEnd w:id="24"/>
      <w:r w:rsidRPr="00623FC2">
        <w:rPr>
          <w:rFonts w:ascii="Times New Roman" w:hAnsi="Times New Roman" w:cs="Times New Roman"/>
          <w:sz w:val="28"/>
          <w:szCs w:val="28"/>
        </w:rPr>
        <w:t>Класс -сущность может быть изображен также стандартным образом в форме прямоугольника </w:t>
      </w:r>
      <w:bookmarkStart w:id="25" w:name="keyword345"/>
      <w:bookmarkEnd w:id="25"/>
      <w:r w:rsidRPr="00623FC2">
        <w:rPr>
          <w:rFonts w:ascii="Times New Roman" w:hAnsi="Times New Roman" w:cs="Times New Roman"/>
          <w:sz w:val="28"/>
          <w:szCs w:val="28"/>
        </w:rPr>
        <w:t>класса со стереотипом &lt;&lt;</w:t>
      </w:r>
      <w:proofErr w:type="spellStart"/>
      <w:r w:rsidRPr="00623FC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623FC2">
        <w:rPr>
          <w:rFonts w:ascii="Times New Roman" w:hAnsi="Times New Roman" w:cs="Times New Roman"/>
          <w:sz w:val="28"/>
          <w:szCs w:val="28"/>
        </w:rPr>
        <w:t>&gt;&gt;</w:t>
      </w:r>
    </w:p>
    <w:p w:rsidR="00623FC2" w:rsidRPr="00623FC2" w:rsidRDefault="00623FC2" w:rsidP="00623FC2">
      <w:pPr>
        <w:ind w:left="708"/>
        <w:rPr>
          <w:rFonts w:ascii="Times New Roman" w:hAnsi="Times New Roman" w:cs="Times New Roman"/>
          <w:sz w:val="28"/>
          <w:szCs w:val="28"/>
        </w:rPr>
      </w:pPr>
      <w:r w:rsidRPr="00623FC2">
        <w:rPr>
          <w:rFonts w:ascii="Times New Roman" w:hAnsi="Times New Roman" w:cs="Times New Roman"/>
          <w:sz w:val="28"/>
          <w:szCs w:val="28"/>
        </w:rPr>
        <w:t>Граничный </w:t>
      </w:r>
      <w:bookmarkStart w:id="26" w:name="keyword346"/>
      <w:bookmarkEnd w:id="26"/>
      <w:r w:rsidRPr="00623FC2">
        <w:rPr>
          <w:rFonts w:ascii="Times New Roman" w:hAnsi="Times New Roman" w:cs="Times New Roman"/>
          <w:sz w:val="28"/>
          <w:szCs w:val="28"/>
        </w:rPr>
        <w:t>класс (</w:t>
      </w:r>
      <w:proofErr w:type="spellStart"/>
      <w:r w:rsidRPr="00623FC2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623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C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23FC2">
        <w:rPr>
          <w:rFonts w:ascii="Times New Roman" w:hAnsi="Times New Roman" w:cs="Times New Roman"/>
          <w:sz w:val="28"/>
          <w:szCs w:val="28"/>
        </w:rPr>
        <w:t>) — </w:t>
      </w:r>
      <w:bookmarkStart w:id="27" w:name="keyword347"/>
      <w:bookmarkEnd w:id="27"/>
      <w:r w:rsidRPr="00623FC2">
        <w:rPr>
          <w:rFonts w:ascii="Times New Roman" w:hAnsi="Times New Roman" w:cs="Times New Roman"/>
          <w:sz w:val="28"/>
          <w:szCs w:val="28"/>
        </w:rPr>
        <w:t>класс, который располагается на границе системы с внешней средой и непосредственно взаимодействует с актерами, но является составной частью системы. Граничный </w:t>
      </w:r>
      <w:bookmarkStart w:id="28" w:name="keyword348"/>
      <w:bookmarkEnd w:id="28"/>
      <w:r w:rsidRPr="00623FC2">
        <w:rPr>
          <w:rFonts w:ascii="Times New Roman" w:hAnsi="Times New Roman" w:cs="Times New Roman"/>
          <w:sz w:val="28"/>
          <w:szCs w:val="28"/>
        </w:rPr>
        <w:t>класс может быть изображен также стандартным образом в форме прямоугольника </w:t>
      </w:r>
      <w:bookmarkStart w:id="29" w:name="keyword349"/>
      <w:bookmarkEnd w:id="29"/>
      <w:r w:rsidRPr="00623FC2">
        <w:rPr>
          <w:rFonts w:ascii="Times New Roman" w:hAnsi="Times New Roman" w:cs="Times New Roman"/>
          <w:sz w:val="28"/>
          <w:szCs w:val="28"/>
        </w:rPr>
        <w:t>класса со стереотипом &lt;&lt;</w:t>
      </w:r>
      <w:proofErr w:type="spellStart"/>
      <w:r w:rsidRPr="00623FC2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623FC2">
        <w:rPr>
          <w:rFonts w:ascii="Times New Roman" w:hAnsi="Times New Roman" w:cs="Times New Roman"/>
          <w:sz w:val="28"/>
          <w:szCs w:val="28"/>
        </w:rPr>
        <w:t>&gt;&gt;</w:t>
      </w:r>
    </w:p>
    <w:sectPr w:rsidR="00623FC2" w:rsidRPr="00623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92E4C"/>
    <w:multiLevelType w:val="hybridMultilevel"/>
    <w:tmpl w:val="9DC058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248AE"/>
    <w:multiLevelType w:val="hybridMultilevel"/>
    <w:tmpl w:val="73DEA616"/>
    <w:lvl w:ilvl="0" w:tplc="D3A863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02122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46331"/>
    <w:multiLevelType w:val="multilevel"/>
    <w:tmpl w:val="3190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C2"/>
    <w:rsid w:val="00582919"/>
    <w:rsid w:val="0062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C6F37-6591-42FB-8EA2-6ACC80F4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FC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23FC2"/>
    <w:pPr>
      <w:ind w:left="720"/>
      <w:contextualSpacing/>
    </w:pPr>
  </w:style>
  <w:style w:type="character" w:customStyle="1" w:styleId="keyword">
    <w:name w:val="keyword"/>
    <w:basedOn w:val="a0"/>
    <w:rsid w:val="00623FC2"/>
  </w:style>
  <w:style w:type="character" w:customStyle="1" w:styleId="texample">
    <w:name w:val="texample"/>
    <w:basedOn w:val="a0"/>
    <w:rsid w:val="00623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0%B5_%D0%BA%D0%BB%D0%B0%D1%81%D1%81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4%D0%B8%D0%B0%D0%B3%D1%80%D0%B0%D0%BC%D0%BC%D0%B0_(UML)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1%82%D0%BE%D0%B4_(%D1%8F%D0%B7%D1%8B%D0%BA%D0%B8_%D0%BF%D1%80%D0%BE%D0%B3%D1%80%D0%B0%D0%BC%D0%BC%D0%B8%D1%80%D0%BE%D0%B2%D0%B0%D0%BD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453</Words>
  <Characters>2583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2020-11-13T08:20:00Z</dcterms:created>
  <dcterms:modified xsi:type="dcterms:W3CDTF">2020-11-13T08:29:00Z</dcterms:modified>
</cp:coreProperties>
</file>