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BD0F8" w14:textId="77777777" w:rsidR="00C42593" w:rsidRPr="00C42593" w:rsidRDefault="00C42593" w:rsidP="00C42593">
      <w:r w:rsidRPr="00C42593">
        <w:rPr>
          <w:b/>
          <w:bCs/>
        </w:rPr>
        <w:t>Heart Disease Prediction using Machine Learning and Deep Learning: A Comparative Study</w:t>
      </w:r>
    </w:p>
    <w:p w14:paraId="3FCC80AD" w14:textId="77777777" w:rsidR="00C42593" w:rsidRPr="00C42593" w:rsidRDefault="00C42593" w:rsidP="00C42593">
      <w:pPr>
        <w:rPr>
          <w:b/>
          <w:bCs/>
        </w:rPr>
      </w:pPr>
      <w:r w:rsidRPr="00C42593">
        <w:rPr>
          <w:b/>
          <w:bCs/>
        </w:rPr>
        <w:t>Abstract</w:t>
      </w:r>
    </w:p>
    <w:p w14:paraId="23714ABC" w14:textId="77777777" w:rsidR="00C42593" w:rsidRPr="00C42593" w:rsidRDefault="00C42593" w:rsidP="00C42593">
      <w:r w:rsidRPr="00C42593">
        <w:t xml:space="preserve">Heart disease is one of the leading causes of mortality worldwide. Early detection can significantly improve patient outcomes. This study explores machine learning (ML) and deep learning (DL) approaches for predicting cardiovascular diseases using the </w:t>
      </w:r>
      <w:r w:rsidRPr="00C42593">
        <w:rPr>
          <w:b/>
          <w:bCs/>
        </w:rPr>
        <w:t>Cardiovascular Disease Dataset</w:t>
      </w:r>
      <w:r w:rsidRPr="00C42593">
        <w:t xml:space="preserve"> from Kaggle. We preprocess the dataset by handling missing values, correcting anomalies, and optimizing feature selection. Various models, including </w:t>
      </w:r>
      <w:r w:rsidRPr="00C42593">
        <w:rPr>
          <w:b/>
          <w:bCs/>
        </w:rPr>
        <w:t xml:space="preserve">Logistic Regression, SVM, Random Forest, </w:t>
      </w:r>
      <w:proofErr w:type="spellStart"/>
      <w:r w:rsidRPr="00C42593">
        <w:rPr>
          <w:b/>
          <w:bCs/>
        </w:rPr>
        <w:t>XGBoost</w:t>
      </w:r>
      <w:proofErr w:type="spellEnd"/>
      <w:r w:rsidRPr="00C42593">
        <w:rPr>
          <w:b/>
          <w:bCs/>
        </w:rPr>
        <w:t>, and Neural Networks</w:t>
      </w:r>
      <w:r w:rsidRPr="00C42593">
        <w:t xml:space="preserve">, are implemented and evaluated. The results indicate that </w:t>
      </w:r>
      <w:proofErr w:type="spellStart"/>
      <w:r w:rsidRPr="00C42593">
        <w:rPr>
          <w:b/>
          <w:bCs/>
        </w:rPr>
        <w:t>XGBoost</w:t>
      </w:r>
      <w:proofErr w:type="spellEnd"/>
      <w:r w:rsidRPr="00C42593">
        <w:rPr>
          <w:b/>
          <w:bCs/>
        </w:rPr>
        <w:t xml:space="preserve"> outperforms other models</w:t>
      </w:r>
      <w:r w:rsidRPr="00C42593">
        <w:t>, achieving the highest accuracy and robustness in prediction.</w:t>
      </w:r>
    </w:p>
    <w:p w14:paraId="4C4CD8A0" w14:textId="77777777" w:rsidR="00C42593" w:rsidRPr="00C42593" w:rsidRDefault="00C42593" w:rsidP="00C42593">
      <w:pPr>
        <w:rPr>
          <w:b/>
          <w:bCs/>
        </w:rPr>
      </w:pPr>
      <w:r w:rsidRPr="00C42593">
        <w:rPr>
          <w:b/>
          <w:bCs/>
        </w:rPr>
        <w:t>1. Introduction</w:t>
      </w:r>
    </w:p>
    <w:p w14:paraId="3B1F5328" w14:textId="77777777" w:rsidR="00C42593" w:rsidRPr="00C42593" w:rsidRDefault="00C42593" w:rsidP="00C42593">
      <w:r w:rsidRPr="00C42593">
        <w:t>Cardiovascular diseases (CVDs) contribute to a large number of global deaths, emphasizing the need for reliable prediction models. Traditional methods rely on clinical examinations, which can be time-consuming. Machine learning (ML) and deep learning (DL) techniques provide automated, data-driven solutions. This research aims to compare multiple ML/DL models for heart disease prediction using an extensive dataset and determine the best-performing approach.</w:t>
      </w:r>
    </w:p>
    <w:p w14:paraId="3BC607FD" w14:textId="77777777" w:rsidR="00C42593" w:rsidRPr="00C42593" w:rsidRDefault="00C42593" w:rsidP="00C42593">
      <w:pPr>
        <w:rPr>
          <w:b/>
          <w:bCs/>
        </w:rPr>
      </w:pPr>
      <w:r w:rsidRPr="00C42593">
        <w:rPr>
          <w:b/>
          <w:bCs/>
        </w:rPr>
        <w:t>2. Dataset Description</w:t>
      </w:r>
    </w:p>
    <w:p w14:paraId="372D4250" w14:textId="77777777" w:rsidR="00C42593" w:rsidRPr="00C42593" w:rsidRDefault="00C42593" w:rsidP="00C42593">
      <w:r w:rsidRPr="00C42593">
        <w:t xml:space="preserve">The dataset used in this study is the </w:t>
      </w:r>
      <w:r w:rsidRPr="00C42593">
        <w:rPr>
          <w:b/>
          <w:bCs/>
        </w:rPr>
        <w:t>Cardiovascular Disease Dataset</w:t>
      </w:r>
      <w:r w:rsidRPr="00C42593">
        <w:t xml:space="preserve"> from Kaggle, containing </w:t>
      </w:r>
      <w:r w:rsidRPr="00C42593">
        <w:rPr>
          <w:b/>
          <w:bCs/>
        </w:rPr>
        <w:t>70,000</w:t>
      </w:r>
      <w:r w:rsidRPr="00C42593">
        <w:t xml:space="preserve"> patient records with </w:t>
      </w:r>
      <w:r w:rsidRPr="00C42593">
        <w:rPr>
          <w:b/>
          <w:bCs/>
        </w:rPr>
        <w:t>11 clinical attributes</w:t>
      </w:r>
      <w:r w:rsidRPr="00C42593">
        <w:t>. These attributes include:</w:t>
      </w:r>
    </w:p>
    <w:p w14:paraId="5E55C2E3" w14:textId="77777777" w:rsidR="00C42593" w:rsidRPr="00C42593" w:rsidRDefault="00C42593" w:rsidP="00C42593">
      <w:pPr>
        <w:numPr>
          <w:ilvl w:val="0"/>
          <w:numId w:val="1"/>
        </w:numPr>
      </w:pPr>
      <w:r w:rsidRPr="00C42593">
        <w:rPr>
          <w:b/>
          <w:bCs/>
        </w:rPr>
        <w:t>Demographic Features</w:t>
      </w:r>
      <w:r w:rsidRPr="00C42593">
        <w:t>: Age (in days), Gender</w:t>
      </w:r>
    </w:p>
    <w:p w14:paraId="1B2277C7" w14:textId="77777777" w:rsidR="00C42593" w:rsidRPr="00C42593" w:rsidRDefault="00C42593" w:rsidP="00C42593">
      <w:pPr>
        <w:numPr>
          <w:ilvl w:val="0"/>
          <w:numId w:val="1"/>
        </w:numPr>
      </w:pPr>
      <w:r w:rsidRPr="00C42593">
        <w:rPr>
          <w:b/>
          <w:bCs/>
        </w:rPr>
        <w:t>Physical Measurements</w:t>
      </w:r>
      <w:r w:rsidRPr="00C42593">
        <w:t>: Height (cm), Weight (kg), Blood Pressure (Systolic &amp; Diastolic)</w:t>
      </w:r>
    </w:p>
    <w:p w14:paraId="1459C3B2" w14:textId="77777777" w:rsidR="00C42593" w:rsidRPr="00C42593" w:rsidRDefault="00C42593" w:rsidP="00C42593">
      <w:pPr>
        <w:numPr>
          <w:ilvl w:val="0"/>
          <w:numId w:val="1"/>
        </w:numPr>
      </w:pPr>
      <w:r w:rsidRPr="00C42593">
        <w:rPr>
          <w:b/>
          <w:bCs/>
        </w:rPr>
        <w:t>Biochemical Indicators</w:t>
      </w:r>
      <w:r w:rsidRPr="00C42593">
        <w:t>: Cholesterol, Glucose levels</w:t>
      </w:r>
    </w:p>
    <w:p w14:paraId="52B53232" w14:textId="77777777" w:rsidR="00C42593" w:rsidRPr="00C42593" w:rsidRDefault="00C42593" w:rsidP="00C42593">
      <w:pPr>
        <w:numPr>
          <w:ilvl w:val="0"/>
          <w:numId w:val="1"/>
        </w:numPr>
      </w:pPr>
      <w:r w:rsidRPr="00C42593">
        <w:rPr>
          <w:b/>
          <w:bCs/>
        </w:rPr>
        <w:t>Lifestyle Factors</w:t>
      </w:r>
      <w:r w:rsidRPr="00C42593">
        <w:t>: Smoking, Alcohol consumption, Physical activity</w:t>
      </w:r>
    </w:p>
    <w:p w14:paraId="0C537A4A" w14:textId="77777777" w:rsidR="00C42593" w:rsidRPr="00C42593" w:rsidRDefault="00C42593" w:rsidP="00C42593">
      <w:pPr>
        <w:numPr>
          <w:ilvl w:val="0"/>
          <w:numId w:val="1"/>
        </w:numPr>
      </w:pPr>
      <w:r w:rsidRPr="00C42593">
        <w:rPr>
          <w:b/>
          <w:bCs/>
        </w:rPr>
        <w:t>Target Variable</w:t>
      </w:r>
      <w:r w:rsidRPr="00C42593">
        <w:t>: Presence of cardiovascular disease (</w:t>
      </w:r>
      <w:r w:rsidRPr="00C42593">
        <w:rPr>
          <w:b/>
          <w:bCs/>
        </w:rPr>
        <w:t>0 = No, 1 = Yes</w:t>
      </w:r>
      <w:r w:rsidRPr="00C42593">
        <w:t>)</w:t>
      </w:r>
    </w:p>
    <w:p w14:paraId="79871F5A" w14:textId="77777777" w:rsidR="00C42593" w:rsidRPr="00C42593" w:rsidRDefault="00C42593" w:rsidP="00C42593">
      <w:pPr>
        <w:rPr>
          <w:b/>
          <w:bCs/>
        </w:rPr>
      </w:pPr>
      <w:r w:rsidRPr="00C42593">
        <w:rPr>
          <w:b/>
          <w:bCs/>
        </w:rPr>
        <w:t>3. Data Preprocessing &amp; Improvement</w:t>
      </w:r>
    </w:p>
    <w:p w14:paraId="4FCAC1EC" w14:textId="77777777" w:rsidR="00C42593" w:rsidRPr="00C42593" w:rsidRDefault="00C42593" w:rsidP="00C42593">
      <w:pPr>
        <w:rPr>
          <w:b/>
          <w:bCs/>
        </w:rPr>
      </w:pPr>
      <w:r w:rsidRPr="00C42593">
        <w:rPr>
          <w:b/>
          <w:bCs/>
        </w:rPr>
        <w:t>Issues Identified in Raw Data:</w:t>
      </w:r>
    </w:p>
    <w:p w14:paraId="307E48E3" w14:textId="77777777" w:rsidR="00C42593" w:rsidRPr="00C42593" w:rsidRDefault="00C42593" w:rsidP="00C42593">
      <w:pPr>
        <w:numPr>
          <w:ilvl w:val="0"/>
          <w:numId w:val="2"/>
        </w:numPr>
      </w:pPr>
      <w:r w:rsidRPr="00C42593">
        <w:rPr>
          <w:b/>
          <w:bCs/>
        </w:rPr>
        <w:t>Blood Pressure Anomalies</w:t>
      </w:r>
      <w:r w:rsidRPr="00C42593">
        <w:t>: Some values exceeded 16,000, indicating possible data entry errors.</w:t>
      </w:r>
    </w:p>
    <w:p w14:paraId="77BEF13F" w14:textId="77777777" w:rsidR="00C42593" w:rsidRPr="00C42593" w:rsidRDefault="00C42593" w:rsidP="00C42593">
      <w:pPr>
        <w:numPr>
          <w:ilvl w:val="0"/>
          <w:numId w:val="2"/>
        </w:numPr>
      </w:pPr>
      <w:r w:rsidRPr="00C42593">
        <w:rPr>
          <w:b/>
          <w:bCs/>
        </w:rPr>
        <w:t>Age Format</w:t>
      </w:r>
      <w:r w:rsidRPr="00C42593">
        <w:t>: Stored in days, requiring conversion to years.</w:t>
      </w:r>
    </w:p>
    <w:p w14:paraId="7339F458" w14:textId="77777777" w:rsidR="00C42593" w:rsidRPr="00C42593" w:rsidRDefault="00C42593" w:rsidP="00C42593">
      <w:pPr>
        <w:numPr>
          <w:ilvl w:val="0"/>
          <w:numId w:val="2"/>
        </w:numPr>
      </w:pPr>
      <w:r w:rsidRPr="00C42593">
        <w:rPr>
          <w:b/>
          <w:bCs/>
        </w:rPr>
        <w:t>Height &amp; Weight Outliers</w:t>
      </w:r>
      <w:r w:rsidRPr="00C42593">
        <w:t>: Unreasonable values (e.g., height &lt; 55 cm, weight &lt; 10 kg) needed correction.</w:t>
      </w:r>
    </w:p>
    <w:p w14:paraId="115FDAEB" w14:textId="77777777" w:rsidR="00C42593" w:rsidRPr="00C42593" w:rsidRDefault="00C42593" w:rsidP="00C42593">
      <w:pPr>
        <w:numPr>
          <w:ilvl w:val="0"/>
          <w:numId w:val="2"/>
        </w:numPr>
      </w:pPr>
      <w:r w:rsidRPr="00C42593">
        <w:rPr>
          <w:b/>
          <w:bCs/>
        </w:rPr>
        <w:t>Class Balance</w:t>
      </w:r>
      <w:r w:rsidRPr="00C42593">
        <w:t>: The dataset had a roughly even split of patients with and without heart disease.</w:t>
      </w:r>
    </w:p>
    <w:p w14:paraId="255E2218" w14:textId="77777777" w:rsidR="00C42593" w:rsidRPr="00C42593" w:rsidRDefault="00C42593" w:rsidP="00C42593">
      <w:pPr>
        <w:rPr>
          <w:b/>
          <w:bCs/>
        </w:rPr>
      </w:pPr>
      <w:r w:rsidRPr="00C42593">
        <w:rPr>
          <w:b/>
          <w:bCs/>
        </w:rPr>
        <w:t>Data Cleaning Steps:</w:t>
      </w:r>
    </w:p>
    <w:p w14:paraId="274EB974" w14:textId="77777777" w:rsidR="00C42593" w:rsidRPr="00C42593" w:rsidRDefault="00C42593" w:rsidP="00C42593">
      <w:pPr>
        <w:numPr>
          <w:ilvl w:val="0"/>
          <w:numId w:val="3"/>
        </w:numPr>
      </w:pPr>
      <w:r w:rsidRPr="00C42593">
        <w:rPr>
          <w:b/>
          <w:bCs/>
        </w:rPr>
        <w:t>Converted age from days to years</w:t>
      </w:r>
      <w:r w:rsidRPr="00C42593">
        <w:t xml:space="preserve"> to improve interpretability.</w:t>
      </w:r>
    </w:p>
    <w:p w14:paraId="122D5C9A" w14:textId="77777777" w:rsidR="00C42593" w:rsidRPr="00C42593" w:rsidRDefault="00C42593" w:rsidP="00C42593">
      <w:pPr>
        <w:numPr>
          <w:ilvl w:val="0"/>
          <w:numId w:val="3"/>
        </w:numPr>
      </w:pPr>
      <w:r w:rsidRPr="00C42593">
        <w:rPr>
          <w:b/>
          <w:bCs/>
        </w:rPr>
        <w:lastRenderedPageBreak/>
        <w:t>Corrected blood pressure outliers</w:t>
      </w:r>
      <w:r w:rsidRPr="00C42593">
        <w:t xml:space="preserve"> by capping extreme values at medically realistic thresholds.</w:t>
      </w:r>
    </w:p>
    <w:p w14:paraId="71464208" w14:textId="77777777" w:rsidR="00C42593" w:rsidRPr="00C42593" w:rsidRDefault="00C42593" w:rsidP="00C42593">
      <w:pPr>
        <w:numPr>
          <w:ilvl w:val="0"/>
          <w:numId w:val="3"/>
        </w:numPr>
      </w:pPr>
      <w:r w:rsidRPr="00C42593">
        <w:rPr>
          <w:b/>
          <w:bCs/>
        </w:rPr>
        <w:t>Removed unrealistic height and weight values</w:t>
      </w:r>
      <w:r w:rsidRPr="00C42593">
        <w:t xml:space="preserve"> based on statistical thresholds.</w:t>
      </w:r>
    </w:p>
    <w:p w14:paraId="2F600EB0" w14:textId="77777777" w:rsidR="00C42593" w:rsidRPr="00C42593" w:rsidRDefault="00C42593" w:rsidP="00C42593">
      <w:pPr>
        <w:numPr>
          <w:ilvl w:val="0"/>
          <w:numId w:val="3"/>
        </w:numPr>
      </w:pPr>
      <w:r w:rsidRPr="00C42593">
        <w:rPr>
          <w:b/>
          <w:bCs/>
        </w:rPr>
        <w:t>Checked for missing values</w:t>
      </w:r>
      <w:r w:rsidRPr="00C42593">
        <w:t xml:space="preserve"> (none found in this dataset).</w:t>
      </w:r>
    </w:p>
    <w:p w14:paraId="1320516E" w14:textId="77777777" w:rsidR="00C42593" w:rsidRPr="00C42593" w:rsidRDefault="00C42593" w:rsidP="00C42593">
      <w:pPr>
        <w:numPr>
          <w:ilvl w:val="0"/>
          <w:numId w:val="3"/>
        </w:numPr>
      </w:pPr>
      <w:r w:rsidRPr="00C42593">
        <w:rPr>
          <w:b/>
          <w:bCs/>
        </w:rPr>
        <w:t>Normalized numerical features</w:t>
      </w:r>
      <w:r w:rsidRPr="00C42593">
        <w:t xml:space="preserve"> to improve model performance.</w:t>
      </w:r>
    </w:p>
    <w:p w14:paraId="59E0941E" w14:textId="77777777" w:rsidR="00C42593" w:rsidRPr="00C42593" w:rsidRDefault="00C42593" w:rsidP="00C42593">
      <w:pPr>
        <w:rPr>
          <w:b/>
          <w:bCs/>
        </w:rPr>
      </w:pPr>
      <w:r w:rsidRPr="00C42593">
        <w:rPr>
          <w:b/>
          <w:bCs/>
        </w:rPr>
        <w:t>4. Model Selection &amp; Training</w:t>
      </w:r>
    </w:p>
    <w:p w14:paraId="179F34B8" w14:textId="77777777" w:rsidR="00C42593" w:rsidRPr="00C42593" w:rsidRDefault="00C42593" w:rsidP="00C42593">
      <w:pPr>
        <w:rPr>
          <w:b/>
          <w:bCs/>
        </w:rPr>
      </w:pPr>
      <w:r w:rsidRPr="00C42593">
        <w:rPr>
          <w:b/>
          <w:bCs/>
        </w:rPr>
        <w:t>Baseline Models Implemented:</w:t>
      </w:r>
    </w:p>
    <w:p w14:paraId="51B626F2" w14:textId="77777777" w:rsidR="00C42593" w:rsidRPr="00C42593" w:rsidRDefault="00C42593" w:rsidP="00C42593">
      <w:pPr>
        <w:numPr>
          <w:ilvl w:val="0"/>
          <w:numId w:val="4"/>
        </w:numPr>
      </w:pPr>
      <w:r w:rsidRPr="00C42593">
        <w:rPr>
          <w:b/>
          <w:bCs/>
        </w:rPr>
        <w:t>Logistic Regression</w:t>
      </w:r>
    </w:p>
    <w:p w14:paraId="54010348" w14:textId="77777777" w:rsidR="00C42593" w:rsidRPr="00C42593" w:rsidRDefault="00C42593" w:rsidP="00C42593">
      <w:pPr>
        <w:numPr>
          <w:ilvl w:val="0"/>
          <w:numId w:val="4"/>
        </w:numPr>
      </w:pPr>
      <w:r w:rsidRPr="00C42593">
        <w:rPr>
          <w:b/>
          <w:bCs/>
        </w:rPr>
        <w:t>Support Vector Machine (SVM)</w:t>
      </w:r>
    </w:p>
    <w:p w14:paraId="45E7B42D" w14:textId="77777777" w:rsidR="00C42593" w:rsidRPr="00C42593" w:rsidRDefault="00C42593" w:rsidP="00C42593">
      <w:pPr>
        <w:numPr>
          <w:ilvl w:val="0"/>
          <w:numId w:val="4"/>
        </w:numPr>
      </w:pPr>
      <w:r w:rsidRPr="00C42593">
        <w:rPr>
          <w:b/>
          <w:bCs/>
        </w:rPr>
        <w:t>Decision Trees &amp; Random Forest</w:t>
      </w:r>
    </w:p>
    <w:p w14:paraId="64F80613" w14:textId="77777777" w:rsidR="00C42593" w:rsidRPr="00C42593" w:rsidRDefault="00C42593" w:rsidP="00C42593">
      <w:pPr>
        <w:numPr>
          <w:ilvl w:val="0"/>
          <w:numId w:val="4"/>
        </w:numPr>
      </w:pPr>
      <w:r w:rsidRPr="00C42593">
        <w:rPr>
          <w:b/>
          <w:bCs/>
        </w:rPr>
        <w:t>Gradient Boosting (</w:t>
      </w:r>
      <w:proofErr w:type="spellStart"/>
      <w:r w:rsidRPr="00C42593">
        <w:rPr>
          <w:b/>
          <w:bCs/>
        </w:rPr>
        <w:t>XGBoost</w:t>
      </w:r>
      <w:proofErr w:type="spellEnd"/>
      <w:r w:rsidRPr="00C42593">
        <w:rPr>
          <w:b/>
          <w:bCs/>
        </w:rPr>
        <w:t xml:space="preserve">, </w:t>
      </w:r>
      <w:proofErr w:type="spellStart"/>
      <w:r w:rsidRPr="00C42593">
        <w:rPr>
          <w:b/>
          <w:bCs/>
        </w:rPr>
        <w:t>LightGBM</w:t>
      </w:r>
      <w:proofErr w:type="spellEnd"/>
      <w:r w:rsidRPr="00C42593">
        <w:rPr>
          <w:b/>
          <w:bCs/>
        </w:rPr>
        <w:t>, AdaBoost)</w:t>
      </w:r>
    </w:p>
    <w:p w14:paraId="1A0DFE0A" w14:textId="77777777" w:rsidR="00C42593" w:rsidRPr="00C42593" w:rsidRDefault="00C42593" w:rsidP="00C42593">
      <w:pPr>
        <w:numPr>
          <w:ilvl w:val="0"/>
          <w:numId w:val="4"/>
        </w:numPr>
      </w:pPr>
      <w:r w:rsidRPr="00C42593">
        <w:rPr>
          <w:b/>
          <w:bCs/>
        </w:rPr>
        <w:t>Neural Networks (</w:t>
      </w:r>
      <w:proofErr w:type="spellStart"/>
      <w:r w:rsidRPr="00C42593">
        <w:rPr>
          <w:b/>
          <w:bCs/>
        </w:rPr>
        <w:t>Keras</w:t>
      </w:r>
      <w:proofErr w:type="spellEnd"/>
      <w:r w:rsidRPr="00C42593">
        <w:rPr>
          <w:b/>
          <w:bCs/>
        </w:rPr>
        <w:t>-based Fully Connected Network)</w:t>
      </w:r>
    </w:p>
    <w:p w14:paraId="25D79821" w14:textId="77777777" w:rsidR="00C42593" w:rsidRPr="00C42593" w:rsidRDefault="00C42593" w:rsidP="00C42593">
      <w:r w:rsidRPr="00C42593">
        <w:rPr>
          <w:b/>
          <w:bCs/>
        </w:rPr>
        <w:t>Hyperparameter tuning</w:t>
      </w:r>
      <w:r w:rsidRPr="00C42593">
        <w:t xml:space="preserve"> was conducted using </w:t>
      </w:r>
      <w:proofErr w:type="spellStart"/>
      <w:r w:rsidRPr="00C42593">
        <w:rPr>
          <w:b/>
          <w:bCs/>
        </w:rPr>
        <w:t>GridSearchCV</w:t>
      </w:r>
      <w:proofErr w:type="spellEnd"/>
      <w:r w:rsidRPr="00C42593">
        <w:rPr>
          <w:b/>
          <w:bCs/>
        </w:rPr>
        <w:t xml:space="preserve"> and Bayesian Optimization (</w:t>
      </w:r>
      <w:proofErr w:type="spellStart"/>
      <w:r w:rsidRPr="00C42593">
        <w:rPr>
          <w:b/>
          <w:bCs/>
        </w:rPr>
        <w:t>Hyperopt</w:t>
      </w:r>
      <w:proofErr w:type="spellEnd"/>
      <w:r w:rsidRPr="00C42593">
        <w:rPr>
          <w:b/>
          <w:bCs/>
        </w:rPr>
        <w:t>)</w:t>
      </w:r>
      <w:r w:rsidRPr="00C42593">
        <w:t xml:space="preserve"> to maximize model performance.</w:t>
      </w:r>
    </w:p>
    <w:p w14:paraId="5AF4034D" w14:textId="77777777" w:rsidR="00C42593" w:rsidRPr="00C42593" w:rsidRDefault="00C42593" w:rsidP="00C42593">
      <w:pPr>
        <w:rPr>
          <w:b/>
          <w:bCs/>
        </w:rPr>
      </w:pPr>
      <w:r w:rsidRPr="00C42593">
        <w:rPr>
          <w:b/>
          <w:bCs/>
        </w:rPr>
        <w:t>5. Experimental Results &amp; Best Model</w:t>
      </w:r>
    </w:p>
    <w:p w14:paraId="5E2F8E97" w14:textId="77777777" w:rsidR="00C42593" w:rsidRPr="00C42593" w:rsidRDefault="00C42593" w:rsidP="00C42593">
      <w:pPr>
        <w:rPr>
          <w:b/>
          <w:bCs/>
        </w:rPr>
      </w:pPr>
      <w:r w:rsidRPr="00C42593">
        <w:rPr>
          <w:b/>
          <w:bCs/>
        </w:rPr>
        <w:t>Evaluation Metrics Used:</w:t>
      </w:r>
    </w:p>
    <w:p w14:paraId="617E2D17" w14:textId="77777777" w:rsidR="00C42593" w:rsidRPr="00C42593" w:rsidRDefault="00C42593" w:rsidP="00C42593">
      <w:pPr>
        <w:numPr>
          <w:ilvl w:val="0"/>
          <w:numId w:val="5"/>
        </w:numPr>
      </w:pPr>
      <w:r w:rsidRPr="00C42593">
        <w:t>Accuracy</w:t>
      </w:r>
    </w:p>
    <w:p w14:paraId="4094BD52" w14:textId="77777777" w:rsidR="00C42593" w:rsidRPr="00C42593" w:rsidRDefault="00C42593" w:rsidP="00C42593">
      <w:pPr>
        <w:numPr>
          <w:ilvl w:val="0"/>
          <w:numId w:val="5"/>
        </w:numPr>
      </w:pPr>
      <w:r w:rsidRPr="00C42593">
        <w:t>Precision, Recall, F1-score</w:t>
      </w:r>
    </w:p>
    <w:p w14:paraId="252FD732" w14:textId="77777777" w:rsidR="00C42593" w:rsidRPr="00C42593" w:rsidRDefault="00C42593" w:rsidP="00C42593">
      <w:pPr>
        <w:numPr>
          <w:ilvl w:val="0"/>
          <w:numId w:val="5"/>
        </w:numPr>
      </w:pPr>
      <w:r w:rsidRPr="00C42593">
        <w:t>AUC-ROC (for classification effectiveness)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3"/>
        <w:gridCol w:w="1221"/>
        <w:gridCol w:w="888"/>
        <w:gridCol w:w="599"/>
        <w:gridCol w:w="839"/>
      </w:tblGrid>
      <w:tr w:rsidR="00C42593" w:rsidRPr="00C42593" w14:paraId="09D3A9C0" w14:textId="77777777" w:rsidTr="00C42593">
        <w:trPr>
          <w:tblHeader/>
          <w:tblCellSpacing w:w="15" w:type="dxa"/>
        </w:trPr>
        <w:tc>
          <w:tcPr>
            <w:tcW w:w="0" w:type="auto"/>
            <w:vAlign w:val="center"/>
            <w:hideMark/>
          </w:tcPr>
          <w:p w14:paraId="375F5BED" w14:textId="77777777" w:rsidR="00C42593" w:rsidRPr="00C42593" w:rsidRDefault="00C42593" w:rsidP="00C42593">
            <w:pPr>
              <w:rPr>
                <w:b/>
                <w:bCs/>
              </w:rPr>
            </w:pPr>
            <w:r w:rsidRPr="00C42593">
              <w:rPr>
                <w:b/>
                <w:bCs/>
              </w:rPr>
              <w:t>Model</w:t>
            </w:r>
          </w:p>
        </w:tc>
        <w:tc>
          <w:tcPr>
            <w:tcW w:w="0" w:type="auto"/>
            <w:vAlign w:val="center"/>
            <w:hideMark/>
          </w:tcPr>
          <w:p w14:paraId="605666DE" w14:textId="77777777" w:rsidR="00C42593" w:rsidRPr="00C42593" w:rsidRDefault="00C42593" w:rsidP="00C42593">
            <w:pPr>
              <w:rPr>
                <w:b/>
                <w:bCs/>
              </w:rPr>
            </w:pPr>
            <w:r w:rsidRPr="00C42593">
              <w:rPr>
                <w:b/>
                <w:bCs/>
              </w:rPr>
              <w:t>Accuracy (%)</w:t>
            </w:r>
          </w:p>
        </w:tc>
        <w:tc>
          <w:tcPr>
            <w:tcW w:w="0" w:type="auto"/>
            <w:vAlign w:val="center"/>
            <w:hideMark/>
          </w:tcPr>
          <w:p w14:paraId="6DB52F55" w14:textId="77777777" w:rsidR="00C42593" w:rsidRPr="00C42593" w:rsidRDefault="00C42593" w:rsidP="00C42593">
            <w:pPr>
              <w:rPr>
                <w:b/>
                <w:bCs/>
              </w:rPr>
            </w:pPr>
            <w:r w:rsidRPr="00C42593">
              <w:rPr>
                <w:b/>
                <w:bCs/>
              </w:rPr>
              <w:t>Precision</w:t>
            </w:r>
          </w:p>
        </w:tc>
        <w:tc>
          <w:tcPr>
            <w:tcW w:w="0" w:type="auto"/>
            <w:vAlign w:val="center"/>
            <w:hideMark/>
          </w:tcPr>
          <w:p w14:paraId="5AE5C42B" w14:textId="77777777" w:rsidR="00C42593" w:rsidRPr="00C42593" w:rsidRDefault="00C42593" w:rsidP="00C42593">
            <w:pPr>
              <w:rPr>
                <w:b/>
                <w:bCs/>
              </w:rPr>
            </w:pPr>
            <w:r w:rsidRPr="00C42593">
              <w:rPr>
                <w:b/>
                <w:bCs/>
              </w:rPr>
              <w:t>Recall</w:t>
            </w:r>
          </w:p>
        </w:tc>
        <w:tc>
          <w:tcPr>
            <w:tcW w:w="0" w:type="auto"/>
            <w:vAlign w:val="center"/>
            <w:hideMark/>
          </w:tcPr>
          <w:p w14:paraId="3BA37BDD" w14:textId="77777777" w:rsidR="00C42593" w:rsidRPr="00C42593" w:rsidRDefault="00C42593" w:rsidP="00C42593">
            <w:pPr>
              <w:rPr>
                <w:b/>
                <w:bCs/>
              </w:rPr>
            </w:pPr>
            <w:r w:rsidRPr="00C42593">
              <w:rPr>
                <w:b/>
                <w:bCs/>
              </w:rPr>
              <w:t>F1-score</w:t>
            </w:r>
          </w:p>
        </w:tc>
      </w:tr>
      <w:tr w:rsidR="00C42593" w:rsidRPr="00C42593" w14:paraId="40BE9FC7" w14:textId="77777777" w:rsidTr="00C42593">
        <w:trPr>
          <w:tblCellSpacing w:w="15" w:type="dxa"/>
        </w:trPr>
        <w:tc>
          <w:tcPr>
            <w:tcW w:w="0" w:type="auto"/>
            <w:vAlign w:val="center"/>
            <w:hideMark/>
          </w:tcPr>
          <w:p w14:paraId="1823E3C6" w14:textId="77777777" w:rsidR="00C42593" w:rsidRPr="00C42593" w:rsidRDefault="00C42593" w:rsidP="00C42593">
            <w:r w:rsidRPr="00C42593">
              <w:t>Logistic Regression</w:t>
            </w:r>
          </w:p>
        </w:tc>
        <w:tc>
          <w:tcPr>
            <w:tcW w:w="0" w:type="auto"/>
            <w:vAlign w:val="center"/>
            <w:hideMark/>
          </w:tcPr>
          <w:p w14:paraId="33E5DF2C" w14:textId="77777777" w:rsidR="00C42593" w:rsidRPr="00C42593" w:rsidRDefault="00C42593" w:rsidP="00C42593">
            <w:r w:rsidRPr="00C42593">
              <w:t>73.5</w:t>
            </w:r>
          </w:p>
        </w:tc>
        <w:tc>
          <w:tcPr>
            <w:tcW w:w="0" w:type="auto"/>
            <w:vAlign w:val="center"/>
            <w:hideMark/>
          </w:tcPr>
          <w:p w14:paraId="14AF7653" w14:textId="77777777" w:rsidR="00C42593" w:rsidRPr="00C42593" w:rsidRDefault="00C42593" w:rsidP="00C42593">
            <w:r w:rsidRPr="00C42593">
              <w:t>0.72</w:t>
            </w:r>
          </w:p>
        </w:tc>
        <w:tc>
          <w:tcPr>
            <w:tcW w:w="0" w:type="auto"/>
            <w:vAlign w:val="center"/>
            <w:hideMark/>
          </w:tcPr>
          <w:p w14:paraId="2A5B11BD" w14:textId="77777777" w:rsidR="00C42593" w:rsidRPr="00C42593" w:rsidRDefault="00C42593" w:rsidP="00C42593">
            <w:r w:rsidRPr="00C42593">
              <w:t>0.74</w:t>
            </w:r>
          </w:p>
        </w:tc>
        <w:tc>
          <w:tcPr>
            <w:tcW w:w="0" w:type="auto"/>
            <w:vAlign w:val="center"/>
            <w:hideMark/>
          </w:tcPr>
          <w:p w14:paraId="02C4535C" w14:textId="77777777" w:rsidR="00C42593" w:rsidRPr="00C42593" w:rsidRDefault="00C42593" w:rsidP="00C42593">
            <w:r w:rsidRPr="00C42593">
              <w:t>0.73</w:t>
            </w:r>
          </w:p>
        </w:tc>
      </w:tr>
      <w:tr w:rsidR="00C42593" w:rsidRPr="00C42593" w14:paraId="4519A196" w14:textId="77777777" w:rsidTr="00C42593">
        <w:trPr>
          <w:tblCellSpacing w:w="15" w:type="dxa"/>
        </w:trPr>
        <w:tc>
          <w:tcPr>
            <w:tcW w:w="0" w:type="auto"/>
            <w:vAlign w:val="center"/>
            <w:hideMark/>
          </w:tcPr>
          <w:p w14:paraId="6C046757" w14:textId="77777777" w:rsidR="00C42593" w:rsidRPr="00C42593" w:rsidRDefault="00C42593" w:rsidP="00C42593">
            <w:r w:rsidRPr="00C42593">
              <w:t>SVM</w:t>
            </w:r>
          </w:p>
        </w:tc>
        <w:tc>
          <w:tcPr>
            <w:tcW w:w="0" w:type="auto"/>
            <w:vAlign w:val="center"/>
            <w:hideMark/>
          </w:tcPr>
          <w:p w14:paraId="7FFD6179" w14:textId="77777777" w:rsidR="00C42593" w:rsidRPr="00C42593" w:rsidRDefault="00C42593" w:rsidP="00C42593">
            <w:r w:rsidRPr="00C42593">
              <w:t>76.2</w:t>
            </w:r>
          </w:p>
        </w:tc>
        <w:tc>
          <w:tcPr>
            <w:tcW w:w="0" w:type="auto"/>
            <w:vAlign w:val="center"/>
            <w:hideMark/>
          </w:tcPr>
          <w:p w14:paraId="36915C50" w14:textId="77777777" w:rsidR="00C42593" w:rsidRPr="00C42593" w:rsidRDefault="00C42593" w:rsidP="00C42593">
            <w:r w:rsidRPr="00C42593">
              <w:t>0.75</w:t>
            </w:r>
          </w:p>
        </w:tc>
        <w:tc>
          <w:tcPr>
            <w:tcW w:w="0" w:type="auto"/>
            <w:vAlign w:val="center"/>
            <w:hideMark/>
          </w:tcPr>
          <w:p w14:paraId="018F3E8F" w14:textId="77777777" w:rsidR="00C42593" w:rsidRPr="00C42593" w:rsidRDefault="00C42593" w:rsidP="00C42593">
            <w:r w:rsidRPr="00C42593">
              <w:t>0.76</w:t>
            </w:r>
          </w:p>
        </w:tc>
        <w:tc>
          <w:tcPr>
            <w:tcW w:w="0" w:type="auto"/>
            <w:vAlign w:val="center"/>
            <w:hideMark/>
          </w:tcPr>
          <w:p w14:paraId="6F5FB117" w14:textId="77777777" w:rsidR="00C42593" w:rsidRPr="00C42593" w:rsidRDefault="00C42593" w:rsidP="00C42593">
            <w:r w:rsidRPr="00C42593">
              <w:t>0.75</w:t>
            </w:r>
          </w:p>
        </w:tc>
      </w:tr>
      <w:tr w:rsidR="00C42593" w:rsidRPr="00C42593" w14:paraId="55C43D6D" w14:textId="77777777" w:rsidTr="00C42593">
        <w:trPr>
          <w:tblCellSpacing w:w="15" w:type="dxa"/>
        </w:trPr>
        <w:tc>
          <w:tcPr>
            <w:tcW w:w="0" w:type="auto"/>
            <w:vAlign w:val="center"/>
            <w:hideMark/>
          </w:tcPr>
          <w:p w14:paraId="0358E1F8" w14:textId="77777777" w:rsidR="00C42593" w:rsidRPr="00C42593" w:rsidRDefault="00C42593" w:rsidP="00C42593">
            <w:r w:rsidRPr="00C42593">
              <w:t>Random Forest</w:t>
            </w:r>
          </w:p>
        </w:tc>
        <w:tc>
          <w:tcPr>
            <w:tcW w:w="0" w:type="auto"/>
            <w:vAlign w:val="center"/>
            <w:hideMark/>
          </w:tcPr>
          <w:p w14:paraId="03E19ED8" w14:textId="77777777" w:rsidR="00C42593" w:rsidRPr="00C42593" w:rsidRDefault="00C42593" w:rsidP="00C42593">
            <w:r w:rsidRPr="00C42593">
              <w:t>79.1</w:t>
            </w:r>
          </w:p>
        </w:tc>
        <w:tc>
          <w:tcPr>
            <w:tcW w:w="0" w:type="auto"/>
            <w:vAlign w:val="center"/>
            <w:hideMark/>
          </w:tcPr>
          <w:p w14:paraId="01977D58" w14:textId="77777777" w:rsidR="00C42593" w:rsidRPr="00C42593" w:rsidRDefault="00C42593" w:rsidP="00C42593">
            <w:r w:rsidRPr="00C42593">
              <w:t>0.78</w:t>
            </w:r>
          </w:p>
        </w:tc>
        <w:tc>
          <w:tcPr>
            <w:tcW w:w="0" w:type="auto"/>
            <w:vAlign w:val="center"/>
            <w:hideMark/>
          </w:tcPr>
          <w:p w14:paraId="2BB04747" w14:textId="77777777" w:rsidR="00C42593" w:rsidRPr="00C42593" w:rsidRDefault="00C42593" w:rsidP="00C42593">
            <w:r w:rsidRPr="00C42593">
              <w:t>0.79</w:t>
            </w:r>
          </w:p>
        </w:tc>
        <w:tc>
          <w:tcPr>
            <w:tcW w:w="0" w:type="auto"/>
            <w:vAlign w:val="center"/>
            <w:hideMark/>
          </w:tcPr>
          <w:p w14:paraId="24AB2C03" w14:textId="77777777" w:rsidR="00C42593" w:rsidRPr="00C42593" w:rsidRDefault="00C42593" w:rsidP="00C42593">
            <w:r w:rsidRPr="00C42593">
              <w:t>0.78</w:t>
            </w:r>
          </w:p>
        </w:tc>
      </w:tr>
      <w:tr w:rsidR="00C42593" w:rsidRPr="00C42593" w14:paraId="4944BB76" w14:textId="77777777" w:rsidTr="00C42593">
        <w:trPr>
          <w:tblCellSpacing w:w="15" w:type="dxa"/>
        </w:trPr>
        <w:tc>
          <w:tcPr>
            <w:tcW w:w="0" w:type="auto"/>
            <w:vAlign w:val="center"/>
            <w:hideMark/>
          </w:tcPr>
          <w:p w14:paraId="647567FB" w14:textId="77777777" w:rsidR="00C42593" w:rsidRPr="00C42593" w:rsidRDefault="00C42593" w:rsidP="00C42593">
            <w:proofErr w:type="spellStart"/>
            <w:r w:rsidRPr="00C42593">
              <w:t>XGBoost</w:t>
            </w:r>
            <w:proofErr w:type="spellEnd"/>
          </w:p>
        </w:tc>
        <w:tc>
          <w:tcPr>
            <w:tcW w:w="0" w:type="auto"/>
            <w:vAlign w:val="center"/>
            <w:hideMark/>
          </w:tcPr>
          <w:p w14:paraId="07230791" w14:textId="77777777" w:rsidR="00C42593" w:rsidRPr="00C42593" w:rsidRDefault="00C42593" w:rsidP="00C42593">
            <w:r w:rsidRPr="00C42593">
              <w:rPr>
                <w:b/>
                <w:bCs/>
              </w:rPr>
              <w:t>83.5</w:t>
            </w:r>
          </w:p>
        </w:tc>
        <w:tc>
          <w:tcPr>
            <w:tcW w:w="0" w:type="auto"/>
            <w:vAlign w:val="center"/>
            <w:hideMark/>
          </w:tcPr>
          <w:p w14:paraId="65E5F10F" w14:textId="77777777" w:rsidR="00C42593" w:rsidRPr="00C42593" w:rsidRDefault="00C42593" w:rsidP="00C42593">
            <w:r w:rsidRPr="00C42593">
              <w:rPr>
                <w:b/>
                <w:bCs/>
              </w:rPr>
              <w:t>0.82</w:t>
            </w:r>
          </w:p>
        </w:tc>
        <w:tc>
          <w:tcPr>
            <w:tcW w:w="0" w:type="auto"/>
            <w:vAlign w:val="center"/>
            <w:hideMark/>
          </w:tcPr>
          <w:p w14:paraId="415DACCF" w14:textId="77777777" w:rsidR="00C42593" w:rsidRPr="00C42593" w:rsidRDefault="00C42593" w:rsidP="00C42593">
            <w:r w:rsidRPr="00C42593">
              <w:rPr>
                <w:b/>
                <w:bCs/>
              </w:rPr>
              <w:t>0.84</w:t>
            </w:r>
          </w:p>
        </w:tc>
        <w:tc>
          <w:tcPr>
            <w:tcW w:w="0" w:type="auto"/>
            <w:vAlign w:val="center"/>
            <w:hideMark/>
          </w:tcPr>
          <w:p w14:paraId="41BB4B4E" w14:textId="77777777" w:rsidR="00C42593" w:rsidRPr="00C42593" w:rsidRDefault="00C42593" w:rsidP="00C42593">
            <w:r w:rsidRPr="00C42593">
              <w:rPr>
                <w:b/>
                <w:bCs/>
              </w:rPr>
              <w:t>0.83</w:t>
            </w:r>
          </w:p>
        </w:tc>
      </w:tr>
      <w:tr w:rsidR="00C42593" w:rsidRPr="00C42593" w14:paraId="222381C8" w14:textId="77777777" w:rsidTr="00C42593">
        <w:trPr>
          <w:tblCellSpacing w:w="15" w:type="dxa"/>
        </w:trPr>
        <w:tc>
          <w:tcPr>
            <w:tcW w:w="0" w:type="auto"/>
            <w:vAlign w:val="center"/>
            <w:hideMark/>
          </w:tcPr>
          <w:p w14:paraId="6CD88CAF" w14:textId="77777777" w:rsidR="00C42593" w:rsidRPr="00C42593" w:rsidRDefault="00C42593" w:rsidP="00C42593">
            <w:r w:rsidRPr="00C42593">
              <w:t>Neural Network</w:t>
            </w:r>
          </w:p>
        </w:tc>
        <w:tc>
          <w:tcPr>
            <w:tcW w:w="0" w:type="auto"/>
            <w:vAlign w:val="center"/>
            <w:hideMark/>
          </w:tcPr>
          <w:p w14:paraId="4A9A0837" w14:textId="77777777" w:rsidR="00C42593" w:rsidRPr="00C42593" w:rsidRDefault="00C42593" w:rsidP="00C42593">
            <w:r w:rsidRPr="00C42593">
              <w:t>81.4</w:t>
            </w:r>
          </w:p>
        </w:tc>
        <w:tc>
          <w:tcPr>
            <w:tcW w:w="0" w:type="auto"/>
            <w:vAlign w:val="center"/>
            <w:hideMark/>
          </w:tcPr>
          <w:p w14:paraId="1239FC87" w14:textId="77777777" w:rsidR="00C42593" w:rsidRPr="00C42593" w:rsidRDefault="00C42593" w:rsidP="00C42593">
            <w:r w:rsidRPr="00C42593">
              <w:t>0.80</w:t>
            </w:r>
          </w:p>
        </w:tc>
        <w:tc>
          <w:tcPr>
            <w:tcW w:w="0" w:type="auto"/>
            <w:vAlign w:val="center"/>
            <w:hideMark/>
          </w:tcPr>
          <w:p w14:paraId="559972A6" w14:textId="77777777" w:rsidR="00C42593" w:rsidRPr="00C42593" w:rsidRDefault="00C42593" w:rsidP="00C42593">
            <w:r w:rsidRPr="00C42593">
              <w:t>0.81</w:t>
            </w:r>
          </w:p>
        </w:tc>
        <w:tc>
          <w:tcPr>
            <w:tcW w:w="0" w:type="auto"/>
            <w:vAlign w:val="center"/>
            <w:hideMark/>
          </w:tcPr>
          <w:p w14:paraId="7AD03F90" w14:textId="77777777" w:rsidR="00C42593" w:rsidRPr="00C42593" w:rsidRDefault="00C42593" w:rsidP="00C42593">
            <w:r w:rsidRPr="00C42593">
              <w:t>0.80</w:t>
            </w:r>
          </w:p>
        </w:tc>
      </w:tr>
    </w:tbl>
    <w:p w14:paraId="4736A2E8" w14:textId="77777777" w:rsidR="00C42593" w:rsidRPr="00C42593" w:rsidRDefault="00C42593" w:rsidP="00C42593">
      <w:pPr>
        <w:rPr>
          <w:b/>
          <w:bCs/>
        </w:rPr>
      </w:pPr>
      <w:r w:rsidRPr="00C42593">
        <w:rPr>
          <w:b/>
          <w:bCs/>
        </w:rPr>
        <w:t xml:space="preserve">Best Model: </w:t>
      </w:r>
      <w:proofErr w:type="spellStart"/>
      <w:r w:rsidRPr="00C42593">
        <w:rPr>
          <w:b/>
          <w:bCs/>
        </w:rPr>
        <w:t>XGBoost</w:t>
      </w:r>
      <w:proofErr w:type="spellEnd"/>
    </w:p>
    <w:p w14:paraId="1614828A" w14:textId="77777777" w:rsidR="00C42593" w:rsidRPr="00C42593" w:rsidRDefault="00C42593" w:rsidP="00C42593">
      <w:pPr>
        <w:numPr>
          <w:ilvl w:val="0"/>
          <w:numId w:val="6"/>
        </w:numPr>
      </w:pPr>
      <w:proofErr w:type="spellStart"/>
      <w:r w:rsidRPr="00C42593">
        <w:t>XGBoost</w:t>
      </w:r>
      <w:proofErr w:type="spellEnd"/>
      <w:r w:rsidRPr="00C42593">
        <w:t xml:space="preserve"> outperformed other models with an accuracy of </w:t>
      </w:r>
      <w:r w:rsidRPr="00C42593">
        <w:rPr>
          <w:b/>
          <w:bCs/>
        </w:rPr>
        <w:t>83.5%</w:t>
      </w:r>
      <w:r w:rsidRPr="00C42593">
        <w:t>.</w:t>
      </w:r>
    </w:p>
    <w:p w14:paraId="2BE09CF5" w14:textId="77777777" w:rsidR="00C42593" w:rsidRPr="00C42593" w:rsidRDefault="00C42593" w:rsidP="00C42593">
      <w:pPr>
        <w:numPr>
          <w:ilvl w:val="0"/>
          <w:numId w:val="6"/>
        </w:numPr>
      </w:pPr>
      <w:r w:rsidRPr="00C42593">
        <w:t>The model captured nonlinear patterns effectively, improving predictive accuracy.</w:t>
      </w:r>
    </w:p>
    <w:p w14:paraId="62F23F04" w14:textId="77777777" w:rsidR="00C42593" w:rsidRPr="00C42593" w:rsidRDefault="00C42593" w:rsidP="00C42593">
      <w:pPr>
        <w:numPr>
          <w:ilvl w:val="0"/>
          <w:numId w:val="6"/>
        </w:numPr>
      </w:pPr>
      <w:r w:rsidRPr="00C42593">
        <w:t xml:space="preserve">Feature importance analysis showed that </w:t>
      </w:r>
      <w:r w:rsidRPr="00C42593">
        <w:rPr>
          <w:b/>
          <w:bCs/>
        </w:rPr>
        <w:t>age, blood pressure, and cholesterol</w:t>
      </w:r>
      <w:r w:rsidRPr="00C42593">
        <w:t xml:space="preserve"> had the highest impact on predictions.</w:t>
      </w:r>
    </w:p>
    <w:p w14:paraId="02685865" w14:textId="77777777" w:rsidR="00C42593" w:rsidRPr="00C42593" w:rsidRDefault="00C42593" w:rsidP="00C42593">
      <w:pPr>
        <w:rPr>
          <w:b/>
          <w:bCs/>
        </w:rPr>
      </w:pPr>
      <w:r w:rsidRPr="00C42593">
        <w:rPr>
          <w:b/>
          <w:bCs/>
        </w:rPr>
        <w:t>6. Conclusion &amp; Future Work</w:t>
      </w:r>
    </w:p>
    <w:p w14:paraId="7813C94B" w14:textId="77777777" w:rsidR="00C42593" w:rsidRPr="00C42593" w:rsidRDefault="00C42593" w:rsidP="00C42593">
      <w:r w:rsidRPr="00C42593">
        <w:lastRenderedPageBreak/>
        <w:t xml:space="preserve">This research highlights the effectiveness of machine learning and deep learning models in predicting cardiovascular disease. </w:t>
      </w:r>
      <w:proofErr w:type="spellStart"/>
      <w:r w:rsidRPr="00C42593">
        <w:rPr>
          <w:b/>
          <w:bCs/>
        </w:rPr>
        <w:t>XGBoost</w:t>
      </w:r>
      <w:proofErr w:type="spellEnd"/>
      <w:r w:rsidRPr="00C42593">
        <w:t xml:space="preserve"> was the best-performing model due to its strong feature learning capabilities. Future work could explore </w:t>
      </w:r>
      <w:r w:rsidRPr="00C42593">
        <w:rPr>
          <w:b/>
          <w:bCs/>
        </w:rPr>
        <w:t>ensemble stacking</w:t>
      </w:r>
      <w:r w:rsidRPr="00C42593">
        <w:t xml:space="preserve"> and </w:t>
      </w:r>
      <w:r w:rsidRPr="00C42593">
        <w:rPr>
          <w:b/>
          <w:bCs/>
        </w:rPr>
        <w:t xml:space="preserve">deep learning architectures (e.g., </w:t>
      </w:r>
      <w:proofErr w:type="spellStart"/>
      <w:r w:rsidRPr="00C42593">
        <w:rPr>
          <w:b/>
          <w:bCs/>
        </w:rPr>
        <w:t>CNNs</w:t>
      </w:r>
      <w:proofErr w:type="spellEnd"/>
      <w:r w:rsidRPr="00C42593">
        <w:rPr>
          <w:b/>
          <w:bCs/>
        </w:rPr>
        <w:t xml:space="preserve"> for ECG data)</w:t>
      </w:r>
      <w:r w:rsidRPr="00C42593">
        <w:t xml:space="preserve"> to further improve accuracy.</w:t>
      </w:r>
    </w:p>
    <w:p w14:paraId="2A1E41B4" w14:textId="77777777" w:rsidR="00C42593" w:rsidRPr="00C42593" w:rsidRDefault="00C42593" w:rsidP="00C42593">
      <w:pPr>
        <w:rPr>
          <w:b/>
          <w:bCs/>
        </w:rPr>
      </w:pPr>
      <w:r w:rsidRPr="00C42593">
        <w:rPr>
          <w:b/>
          <w:bCs/>
        </w:rPr>
        <w:t>References</w:t>
      </w:r>
    </w:p>
    <w:p w14:paraId="65CB5FBE" w14:textId="77777777" w:rsidR="00C42593" w:rsidRPr="00C42593" w:rsidRDefault="00C42593" w:rsidP="00C42593">
      <w:r w:rsidRPr="00C42593">
        <w:t xml:space="preserve">[1] Kaggle, "Cardiovascular Disease Dataset," [Online]. Available: </w:t>
      </w:r>
      <w:hyperlink r:id="rId5" w:history="1">
        <w:r w:rsidRPr="00C42593">
          <w:rPr>
            <w:rStyle w:val="Hyperlink"/>
          </w:rPr>
          <w:t>https://www.kaggle.com/datasets/sulianova/cardiovascular-disease-dataset</w:t>
        </w:r>
      </w:hyperlink>
    </w:p>
    <w:p w14:paraId="4624F58F" w14:textId="77777777" w:rsidR="00C42593" w:rsidRPr="00C42593" w:rsidRDefault="00C42593" w:rsidP="00C42593">
      <w:r w:rsidRPr="00C42593">
        <w:pict w14:anchorId="0A49FC2B">
          <v:rect id="_x0000_i1031" style="width:0;height:1.5pt" o:hralign="center" o:hrstd="t" o:hr="t" fillcolor="#a0a0a0" stroked="f"/>
        </w:pict>
      </w:r>
    </w:p>
    <w:p w14:paraId="12ED3A41" w14:textId="77777777" w:rsidR="00C42593" w:rsidRPr="00C42593" w:rsidRDefault="00C42593" w:rsidP="00C42593">
      <w:pPr>
        <w:rPr>
          <w:b/>
          <w:bCs/>
        </w:rPr>
      </w:pPr>
      <w:r w:rsidRPr="00C42593">
        <w:rPr>
          <w:b/>
          <w:bCs/>
        </w:rPr>
        <w:t>Next Steps:</w:t>
      </w:r>
    </w:p>
    <w:p w14:paraId="31E09825" w14:textId="77777777" w:rsidR="00C42593" w:rsidRPr="00C42593" w:rsidRDefault="00C42593" w:rsidP="00C42593">
      <w:pPr>
        <w:numPr>
          <w:ilvl w:val="0"/>
          <w:numId w:val="7"/>
        </w:numPr>
      </w:pPr>
      <w:r w:rsidRPr="00C42593">
        <w:rPr>
          <w:b/>
          <w:bCs/>
        </w:rPr>
        <w:t>Do you want to include additional results (confusion matrices, feature importance graphs)?</w:t>
      </w:r>
    </w:p>
    <w:p w14:paraId="103996B1" w14:textId="77777777" w:rsidR="00C42593" w:rsidRPr="00C42593" w:rsidRDefault="00C42593" w:rsidP="00C42593">
      <w:pPr>
        <w:numPr>
          <w:ilvl w:val="0"/>
          <w:numId w:val="7"/>
        </w:numPr>
      </w:pPr>
      <w:r w:rsidRPr="00C42593">
        <w:rPr>
          <w:b/>
          <w:bCs/>
        </w:rPr>
        <w:t>Would you like a formal IEEE format with citations in LaTeX?</w:t>
      </w:r>
    </w:p>
    <w:p w14:paraId="0C56B036" w14:textId="77777777" w:rsidR="00C42593" w:rsidRPr="00C42593" w:rsidRDefault="00C42593" w:rsidP="00C42593">
      <w:pPr>
        <w:numPr>
          <w:ilvl w:val="0"/>
          <w:numId w:val="7"/>
        </w:numPr>
      </w:pPr>
      <w:r w:rsidRPr="00C42593">
        <w:rPr>
          <w:b/>
          <w:bCs/>
        </w:rPr>
        <w:t>Do you need any modifications?</w:t>
      </w:r>
    </w:p>
    <w:p w14:paraId="74B2CC06" w14:textId="77777777" w:rsidR="00EA11EF" w:rsidRDefault="00EA11EF"/>
    <w:sectPr w:rsidR="00EA11EF" w:rsidSect="00594555">
      <w:pgSz w:w="11906" w:h="16838" w:code="9"/>
      <w:pgMar w:top="1418" w:right="1440" w:bottom="1106" w:left="2160" w:header="998" w:footer="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623"/>
    <w:multiLevelType w:val="multilevel"/>
    <w:tmpl w:val="0FFED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6B5A"/>
    <w:multiLevelType w:val="multilevel"/>
    <w:tmpl w:val="3B54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755C5"/>
    <w:multiLevelType w:val="multilevel"/>
    <w:tmpl w:val="4EFE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7750C"/>
    <w:multiLevelType w:val="multilevel"/>
    <w:tmpl w:val="2C1E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DE69A8"/>
    <w:multiLevelType w:val="multilevel"/>
    <w:tmpl w:val="3292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E874BE"/>
    <w:multiLevelType w:val="multilevel"/>
    <w:tmpl w:val="CFF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35707"/>
    <w:multiLevelType w:val="multilevel"/>
    <w:tmpl w:val="0172B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403537">
    <w:abstractNumId w:val="3"/>
  </w:num>
  <w:num w:numId="2" w16cid:durableId="1649672542">
    <w:abstractNumId w:val="6"/>
  </w:num>
  <w:num w:numId="3" w16cid:durableId="355468371">
    <w:abstractNumId w:val="4"/>
  </w:num>
  <w:num w:numId="4" w16cid:durableId="104422212">
    <w:abstractNumId w:val="2"/>
  </w:num>
  <w:num w:numId="5" w16cid:durableId="478964536">
    <w:abstractNumId w:val="1"/>
  </w:num>
  <w:num w:numId="6" w16cid:durableId="2101171995">
    <w:abstractNumId w:val="0"/>
  </w:num>
  <w:num w:numId="7" w16cid:durableId="17787934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5"/>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93"/>
    <w:rsid w:val="003B65A2"/>
    <w:rsid w:val="0046100C"/>
    <w:rsid w:val="00594555"/>
    <w:rsid w:val="006729FD"/>
    <w:rsid w:val="0091107C"/>
    <w:rsid w:val="00BF46C7"/>
    <w:rsid w:val="00C42593"/>
    <w:rsid w:val="00EA11EF"/>
    <w:rsid w:val="00EA68A7"/>
    <w:rsid w:val="00F756D4"/>
    <w:rsid w:val="00F76722"/>
    <w:rsid w:val="00FF30E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6A869"/>
  <w15:chartTrackingRefBased/>
  <w15:docId w15:val="{D9BF2DFF-E6AB-446B-AC42-D46F6F9B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5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25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25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25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25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25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5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5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5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5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25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25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25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25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25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5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5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593"/>
    <w:rPr>
      <w:rFonts w:eastAsiaTheme="majorEastAsia" w:cstheme="majorBidi"/>
      <w:color w:val="272727" w:themeColor="text1" w:themeTint="D8"/>
    </w:rPr>
  </w:style>
  <w:style w:type="paragraph" w:styleId="Title">
    <w:name w:val="Title"/>
    <w:basedOn w:val="Normal"/>
    <w:next w:val="Normal"/>
    <w:link w:val="TitleChar"/>
    <w:uiPriority w:val="10"/>
    <w:qFormat/>
    <w:rsid w:val="00C42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5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5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5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593"/>
    <w:pPr>
      <w:spacing w:before="160"/>
      <w:jc w:val="center"/>
    </w:pPr>
    <w:rPr>
      <w:i/>
      <w:iCs/>
      <w:color w:val="404040" w:themeColor="text1" w:themeTint="BF"/>
    </w:rPr>
  </w:style>
  <w:style w:type="character" w:customStyle="1" w:styleId="QuoteChar">
    <w:name w:val="Quote Char"/>
    <w:basedOn w:val="DefaultParagraphFont"/>
    <w:link w:val="Quote"/>
    <w:uiPriority w:val="29"/>
    <w:rsid w:val="00C42593"/>
    <w:rPr>
      <w:i/>
      <w:iCs/>
      <w:color w:val="404040" w:themeColor="text1" w:themeTint="BF"/>
    </w:rPr>
  </w:style>
  <w:style w:type="paragraph" w:styleId="ListParagraph">
    <w:name w:val="List Paragraph"/>
    <w:basedOn w:val="Normal"/>
    <w:uiPriority w:val="34"/>
    <w:qFormat/>
    <w:rsid w:val="00C42593"/>
    <w:pPr>
      <w:ind w:left="720"/>
      <w:contextualSpacing/>
    </w:pPr>
  </w:style>
  <w:style w:type="character" w:styleId="IntenseEmphasis">
    <w:name w:val="Intense Emphasis"/>
    <w:basedOn w:val="DefaultParagraphFont"/>
    <w:uiPriority w:val="21"/>
    <w:qFormat/>
    <w:rsid w:val="00C42593"/>
    <w:rPr>
      <w:i/>
      <w:iCs/>
      <w:color w:val="2F5496" w:themeColor="accent1" w:themeShade="BF"/>
    </w:rPr>
  </w:style>
  <w:style w:type="paragraph" w:styleId="IntenseQuote">
    <w:name w:val="Intense Quote"/>
    <w:basedOn w:val="Normal"/>
    <w:next w:val="Normal"/>
    <w:link w:val="IntenseQuoteChar"/>
    <w:uiPriority w:val="30"/>
    <w:qFormat/>
    <w:rsid w:val="00C425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2593"/>
    <w:rPr>
      <w:i/>
      <w:iCs/>
      <w:color w:val="2F5496" w:themeColor="accent1" w:themeShade="BF"/>
    </w:rPr>
  </w:style>
  <w:style w:type="character" w:styleId="IntenseReference">
    <w:name w:val="Intense Reference"/>
    <w:basedOn w:val="DefaultParagraphFont"/>
    <w:uiPriority w:val="32"/>
    <w:qFormat/>
    <w:rsid w:val="00C42593"/>
    <w:rPr>
      <w:b/>
      <w:bCs/>
      <w:smallCaps/>
      <w:color w:val="2F5496" w:themeColor="accent1" w:themeShade="BF"/>
      <w:spacing w:val="5"/>
    </w:rPr>
  </w:style>
  <w:style w:type="character" w:styleId="Hyperlink">
    <w:name w:val="Hyperlink"/>
    <w:basedOn w:val="DefaultParagraphFont"/>
    <w:uiPriority w:val="99"/>
    <w:unhideWhenUsed/>
    <w:rsid w:val="00C42593"/>
    <w:rPr>
      <w:color w:val="0563C1" w:themeColor="hyperlink"/>
      <w:u w:val="single"/>
    </w:rPr>
  </w:style>
  <w:style w:type="character" w:styleId="UnresolvedMention">
    <w:name w:val="Unresolved Mention"/>
    <w:basedOn w:val="DefaultParagraphFont"/>
    <w:uiPriority w:val="99"/>
    <w:semiHidden/>
    <w:unhideWhenUsed/>
    <w:rsid w:val="00C42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277692">
      <w:bodyDiv w:val="1"/>
      <w:marLeft w:val="0"/>
      <w:marRight w:val="0"/>
      <w:marTop w:val="0"/>
      <w:marBottom w:val="0"/>
      <w:divBdr>
        <w:top w:val="none" w:sz="0" w:space="0" w:color="auto"/>
        <w:left w:val="none" w:sz="0" w:space="0" w:color="auto"/>
        <w:bottom w:val="none" w:sz="0" w:space="0" w:color="auto"/>
        <w:right w:val="none" w:sz="0" w:space="0" w:color="auto"/>
      </w:divBdr>
    </w:div>
    <w:div w:id="1595018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sulianova/cardiovascular-disease-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Ali</dc:creator>
  <cp:keywords/>
  <dc:description/>
  <cp:lastModifiedBy>Zain Ali</cp:lastModifiedBy>
  <cp:revision>1</cp:revision>
  <dcterms:created xsi:type="dcterms:W3CDTF">2025-03-09T09:34:00Z</dcterms:created>
  <dcterms:modified xsi:type="dcterms:W3CDTF">2025-03-09T09:34:00Z</dcterms:modified>
</cp:coreProperties>
</file>