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BF17" w14:textId="77777777" w:rsidR="001E5E2B" w:rsidRPr="005C2B12" w:rsidRDefault="001E5E2B" w:rsidP="005C2B12">
      <w:pPr>
        <w:pStyle w:val="ListParagraph"/>
      </w:pPr>
    </w:p>
    <w:p w14:paraId="17E0C4A0" w14:textId="77777777" w:rsidR="001E5E2B" w:rsidRPr="005C2B12" w:rsidRDefault="00000000">
      <w:pPr>
        <w:spacing w:after="80"/>
        <w:jc w:val="center"/>
      </w:pPr>
      <w:r w:rsidRPr="005C2B12">
        <w:rPr>
          <w:b/>
          <w:bCs/>
          <w:sz w:val="72"/>
          <w:szCs w:val="72"/>
        </w:rPr>
        <w:t>SDA-Pro</w:t>
      </w:r>
    </w:p>
    <w:p w14:paraId="24E3FDDA" w14:textId="77777777" w:rsidR="001E5E2B" w:rsidRPr="005C2B12" w:rsidRDefault="00000000">
      <w:pPr>
        <w:pBdr>
          <w:bottom w:val="single" w:sz="8" w:space="8" w:color="2E75B6"/>
        </w:pBdr>
        <w:spacing w:after="200"/>
        <w:jc w:val="center"/>
      </w:pPr>
      <w:r w:rsidRPr="005C2B12">
        <w:rPr>
          <w:b/>
          <w:bCs/>
          <w:sz w:val="32"/>
          <w:szCs w:val="32"/>
        </w:rPr>
        <w:t>Security Incident Response &amp; Threat Mitigation Platform</w:t>
      </w:r>
    </w:p>
    <w:p w14:paraId="598E51DC" w14:textId="77777777" w:rsidR="001E5E2B" w:rsidRPr="005C2B12" w:rsidRDefault="001E5E2B">
      <w:pPr>
        <w:spacing w:before="160"/>
      </w:pPr>
    </w:p>
    <w:p w14:paraId="43E75191" w14:textId="77777777" w:rsidR="001E5E2B" w:rsidRPr="005C2B12" w:rsidRDefault="00000000">
      <w:pPr>
        <w:spacing w:after="80"/>
        <w:jc w:val="center"/>
      </w:pPr>
      <w:r w:rsidRPr="005C2B12">
        <w:rPr>
          <w:b/>
          <w:bCs/>
          <w:sz w:val="40"/>
          <w:szCs w:val="40"/>
        </w:rPr>
        <w:t>Final Project Report</w:t>
      </w:r>
    </w:p>
    <w:p w14:paraId="1C31100E" w14:textId="77777777" w:rsidR="001E5E2B" w:rsidRPr="005C2B12" w:rsidRDefault="00000000">
      <w:pPr>
        <w:spacing w:after="240"/>
        <w:jc w:val="center"/>
      </w:pPr>
      <w:r w:rsidRPr="005C2B12">
        <w:rPr>
          <w:sz w:val="26"/>
          <w:szCs w:val="26"/>
        </w:rPr>
        <w:t>Software Design &amp; Architecture — Semester Project</w:t>
      </w:r>
    </w:p>
    <w:p w14:paraId="21419D8A" w14:textId="77777777" w:rsidR="001E5E2B" w:rsidRPr="005C2B12" w:rsidRDefault="001E5E2B">
      <w:pPr>
        <w:spacing w:before="2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1E5E2B" w:rsidRPr="005C2B12" w14:paraId="3455DD33" w14:textId="77777777">
        <w:tc>
          <w:tcPr>
            <w:tcW w:w="22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6D45704D" w14:textId="77777777" w:rsidR="001E5E2B" w:rsidRPr="005C2B12" w:rsidRDefault="00000000">
            <w:pPr>
              <w:jc w:val="right"/>
            </w:pPr>
            <w:r w:rsidRPr="005C2B12">
              <w:rPr>
                <w:b/>
                <w:bCs/>
              </w:rPr>
              <w:t>Project:</w:t>
            </w:r>
          </w:p>
        </w:tc>
        <w:tc>
          <w:tcPr>
            <w:tcW w:w="3200" w:type="dxa"/>
            <w:tcBorders>
              <w:top w:val="single" w:sz="4" w:space="0" w:color="D6E4F0"/>
              <w:left w:val="single" w:sz="4" w:space="0" w:color="D6E4F0"/>
              <w:bottom w:val="single" w:sz="4" w:space="0" w:color="D6E4F0"/>
              <w:right w:val="single" w:sz="4" w:space="0" w:color="D6E4F0"/>
            </w:tcBorders>
            <w:tcMar>
              <w:top w:w="80" w:type="dxa"/>
              <w:left w:w="120" w:type="dxa"/>
              <w:bottom w:w="80" w:type="dxa"/>
              <w:right w:w="120" w:type="dxa"/>
            </w:tcMar>
          </w:tcPr>
          <w:p w14:paraId="1BF22A84" w14:textId="77777777" w:rsidR="001E5E2B" w:rsidRPr="005C2B12" w:rsidRDefault="00000000">
            <w:r w:rsidRPr="005C2B12">
              <w:t>SDA-Pro — Intelligent SOC Platform</w:t>
            </w:r>
          </w:p>
        </w:tc>
      </w:tr>
      <w:tr w:rsidR="001E5E2B" w:rsidRPr="005C2B12" w14:paraId="17E6B4B9" w14:textId="77777777">
        <w:tc>
          <w:tcPr>
            <w:tcW w:w="22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5D13BFCC" w14:textId="77777777" w:rsidR="001E5E2B" w:rsidRPr="005C2B12" w:rsidRDefault="00000000">
            <w:pPr>
              <w:jc w:val="right"/>
            </w:pPr>
            <w:r w:rsidRPr="005C2B12">
              <w:rPr>
                <w:b/>
                <w:bCs/>
              </w:rPr>
              <w:t>Team Size:</w:t>
            </w:r>
          </w:p>
        </w:tc>
        <w:tc>
          <w:tcPr>
            <w:tcW w:w="3200" w:type="dxa"/>
            <w:tcBorders>
              <w:top w:val="single" w:sz="4" w:space="0" w:color="D6E4F0"/>
              <w:left w:val="single" w:sz="4" w:space="0" w:color="D6E4F0"/>
              <w:bottom w:val="single" w:sz="4" w:space="0" w:color="D6E4F0"/>
              <w:right w:val="single" w:sz="4" w:space="0" w:color="D6E4F0"/>
            </w:tcBorders>
            <w:tcMar>
              <w:top w:w="80" w:type="dxa"/>
              <w:left w:w="120" w:type="dxa"/>
              <w:bottom w:w="80" w:type="dxa"/>
              <w:right w:w="120" w:type="dxa"/>
            </w:tcMar>
          </w:tcPr>
          <w:p w14:paraId="59B1DFE2" w14:textId="672FE9C8" w:rsidR="001E5E2B" w:rsidRPr="005C2B12" w:rsidRDefault="00000000">
            <w:r w:rsidRPr="005C2B12">
              <w:t>3 Students (Afaq Ahmed</w:t>
            </w:r>
            <w:r w:rsidR="00526A89">
              <w:t xml:space="preserve"> 55241</w:t>
            </w:r>
            <w:r w:rsidRPr="005C2B12">
              <w:t>, Haseeb ur Rehman</w:t>
            </w:r>
            <w:r w:rsidR="008A0AE8">
              <w:t xml:space="preserve"> 55859</w:t>
            </w:r>
            <w:r w:rsidRPr="005C2B12">
              <w:t>, Farhan ul Haq</w:t>
            </w:r>
            <w:r w:rsidR="00591309">
              <w:t xml:space="preserve"> 55853</w:t>
            </w:r>
            <w:r w:rsidRPr="005C2B12">
              <w:t>)</w:t>
            </w:r>
          </w:p>
        </w:tc>
      </w:tr>
      <w:tr w:rsidR="001E5E2B" w:rsidRPr="005C2B12" w14:paraId="5EA0297A" w14:textId="77777777">
        <w:tc>
          <w:tcPr>
            <w:tcW w:w="22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08AFEBF6" w14:textId="77777777" w:rsidR="001E5E2B" w:rsidRPr="005C2B12" w:rsidRDefault="00000000">
            <w:pPr>
              <w:jc w:val="right"/>
            </w:pPr>
            <w:r w:rsidRPr="005C2B12">
              <w:rPr>
                <w:b/>
                <w:bCs/>
              </w:rPr>
              <w:t>Delivery Date:</w:t>
            </w:r>
          </w:p>
        </w:tc>
        <w:tc>
          <w:tcPr>
            <w:tcW w:w="3200" w:type="dxa"/>
            <w:tcBorders>
              <w:top w:val="single" w:sz="4" w:space="0" w:color="D6E4F0"/>
              <w:left w:val="single" w:sz="4" w:space="0" w:color="D6E4F0"/>
              <w:bottom w:val="single" w:sz="4" w:space="0" w:color="D6E4F0"/>
              <w:right w:val="single" w:sz="4" w:space="0" w:color="D6E4F0"/>
            </w:tcBorders>
            <w:tcMar>
              <w:top w:w="80" w:type="dxa"/>
              <w:left w:w="120" w:type="dxa"/>
              <w:bottom w:w="80" w:type="dxa"/>
              <w:right w:w="120" w:type="dxa"/>
            </w:tcMar>
          </w:tcPr>
          <w:p w14:paraId="5FFBEC2B" w14:textId="77777777" w:rsidR="001E5E2B" w:rsidRPr="005C2B12" w:rsidRDefault="00000000">
            <w:r w:rsidRPr="005C2B12">
              <w:t>May 31, 2026</w:t>
            </w:r>
          </w:p>
        </w:tc>
      </w:tr>
      <w:tr w:rsidR="001E5E2B" w:rsidRPr="005C2B12" w14:paraId="3CB9CCF6" w14:textId="77777777">
        <w:tc>
          <w:tcPr>
            <w:tcW w:w="2200"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416410D3" w14:textId="77777777" w:rsidR="001E5E2B" w:rsidRPr="005C2B12" w:rsidRDefault="00000000">
            <w:pPr>
              <w:jc w:val="right"/>
            </w:pPr>
            <w:r w:rsidRPr="005C2B12">
              <w:rPr>
                <w:b/>
                <w:bCs/>
              </w:rPr>
              <w:t>Status:</w:t>
            </w:r>
          </w:p>
        </w:tc>
        <w:tc>
          <w:tcPr>
            <w:tcW w:w="3200" w:type="dxa"/>
            <w:tcBorders>
              <w:top w:val="single" w:sz="4" w:space="0" w:color="D6E4F0"/>
              <w:left w:val="single" w:sz="4" w:space="0" w:color="D6E4F0"/>
              <w:bottom w:val="single" w:sz="4" w:space="0" w:color="D6E4F0"/>
              <w:right w:val="single" w:sz="4" w:space="0" w:color="D6E4F0"/>
            </w:tcBorders>
            <w:tcMar>
              <w:top w:w="80" w:type="dxa"/>
              <w:left w:w="120" w:type="dxa"/>
              <w:bottom w:w="80" w:type="dxa"/>
              <w:right w:w="120" w:type="dxa"/>
            </w:tcMar>
          </w:tcPr>
          <w:p w14:paraId="36E650E2" w14:textId="77777777" w:rsidR="001E5E2B" w:rsidRPr="005C2B12" w:rsidRDefault="00000000">
            <w:r w:rsidRPr="005C2B12">
              <w:rPr>
                <w:b/>
                <w:bCs/>
              </w:rPr>
              <w:t>COMPLETE — Production Ready</w:t>
            </w:r>
          </w:p>
        </w:tc>
      </w:tr>
    </w:tbl>
    <w:p w14:paraId="3EF8D18F" w14:textId="3D582A13" w:rsidR="005C2B12" w:rsidRDefault="00000000">
      <w:r w:rsidRPr="005C2B12">
        <w:br w:type="page"/>
      </w:r>
    </w:p>
    <w:sdt>
      <w:sdtPr>
        <w:rPr>
          <w:rFonts w:ascii="Arial" w:eastAsia="Arial" w:hAnsi="Arial" w:cs="Arial"/>
          <w:color w:val="auto"/>
          <w:sz w:val="22"/>
          <w:szCs w:val="22"/>
          <w:lang w:val="en-GB" w:eastAsia="en-GB"/>
        </w:rPr>
        <w:id w:val="-1801529953"/>
        <w:docPartObj>
          <w:docPartGallery w:val="Table of Contents"/>
          <w:docPartUnique/>
        </w:docPartObj>
      </w:sdtPr>
      <w:sdtEndPr>
        <w:rPr>
          <w:b/>
          <w:bCs/>
          <w:noProof/>
        </w:rPr>
      </w:sdtEndPr>
      <w:sdtContent>
        <w:p w14:paraId="76A19871" w14:textId="4859639A" w:rsidR="005C2B12" w:rsidRDefault="005C2B12">
          <w:pPr>
            <w:pStyle w:val="TOCHeading"/>
          </w:pPr>
          <w:r>
            <w:t>Contents</w:t>
          </w:r>
        </w:p>
        <w:p w14:paraId="33671195" w14:textId="05803262" w:rsidR="005C2B12" w:rsidRDefault="005C2B12">
          <w:pPr>
            <w:pStyle w:val="TOC1"/>
            <w:tabs>
              <w:tab w:val="right" w:leader="dot" w:pos="9630"/>
            </w:tabs>
            <w:rPr>
              <w:noProof/>
            </w:rPr>
          </w:pPr>
          <w:r>
            <w:fldChar w:fldCharType="begin"/>
          </w:r>
          <w:r>
            <w:instrText xml:space="preserve"> TOC \o "1-3" \h \z \u </w:instrText>
          </w:r>
          <w:r>
            <w:fldChar w:fldCharType="separate"/>
          </w:r>
          <w:hyperlink w:anchor="_Toc231086558" w:history="1">
            <w:r w:rsidRPr="000A776B">
              <w:rPr>
                <w:rStyle w:val="Hyperlink"/>
                <w:noProof/>
              </w:rPr>
              <w:t>1. Executive Summary</w:t>
            </w:r>
            <w:r>
              <w:rPr>
                <w:noProof/>
                <w:webHidden/>
              </w:rPr>
              <w:tab/>
            </w:r>
            <w:r>
              <w:rPr>
                <w:noProof/>
                <w:webHidden/>
              </w:rPr>
              <w:fldChar w:fldCharType="begin"/>
            </w:r>
            <w:r>
              <w:rPr>
                <w:noProof/>
                <w:webHidden/>
              </w:rPr>
              <w:instrText xml:space="preserve"> PAGEREF _Toc231086558 \h </w:instrText>
            </w:r>
            <w:r>
              <w:rPr>
                <w:noProof/>
                <w:webHidden/>
              </w:rPr>
            </w:r>
            <w:r>
              <w:rPr>
                <w:noProof/>
                <w:webHidden/>
              </w:rPr>
              <w:fldChar w:fldCharType="separate"/>
            </w:r>
            <w:r>
              <w:rPr>
                <w:noProof/>
                <w:webHidden/>
              </w:rPr>
              <w:t>3</w:t>
            </w:r>
            <w:r>
              <w:rPr>
                <w:noProof/>
                <w:webHidden/>
              </w:rPr>
              <w:fldChar w:fldCharType="end"/>
            </w:r>
          </w:hyperlink>
        </w:p>
        <w:p w14:paraId="141A5CD8" w14:textId="4A657D01" w:rsidR="005C2B12" w:rsidRDefault="005C2B12">
          <w:pPr>
            <w:pStyle w:val="TOC2"/>
            <w:tabs>
              <w:tab w:val="right" w:leader="dot" w:pos="9630"/>
            </w:tabs>
            <w:rPr>
              <w:noProof/>
            </w:rPr>
          </w:pPr>
          <w:hyperlink w:anchor="_Toc231086559" w:history="1">
            <w:r w:rsidRPr="000A776B">
              <w:rPr>
                <w:rStyle w:val="Hyperlink"/>
                <w:noProof/>
              </w:rPr>
              <w:t>1.1 Project Alignment Verdict</w:t>
            </w:r>
            <w:r>
              <w:rPr>
                <w:noProof/>
                <w:webHidden/>
              </w:rPr>
              <w:tab/>
            </w:r>
            <w:r>
              <w:rPr>
                <w:noProof/>
                <w:webHidden/>
              </w:rPr>
              <w:fldChar w:fldCharType="begin"/>
            </w:r>
            <w:r>
              <w:rPr>
                <w:noProof/>
                <w:webHidden/>
              </w:rPr>
              <w:instrText xml:space="preserve"> PAGEREF _Toc231086559 \h </w:instrText>
            </w:r>
            <w:r>
              <w:rPr>
                <w:noProof/>
                <w:webHidden/>
              </w:rPr>
            </w:r>
            <w:r>
              <w:rPr>
                <w:noProof/>
                <w:webHidden/>
              </w:rPr>
              <w:fldChar w:fldCharType="separate"/>
            </w:r>
            <w:r>
              <w:rPr>
                <w:noProof/>
                <w:webHidden/>
              </w:rPr>
              <w:t>3</w:t>
            </w:r>
            <w:r>
              <w:rPr>
                <w:noProof/>
                <w:webHidden/>
              </w:rPr>
              <w:fldChar w:fldCharType="end"/>
            </w:r>
          </w:hyperlink>
        </w:p>
        <w:p w14:paraId="52688A88" w14:textId="782FF144" w:rsidR="005C2B12" w:rsidRDefault="005C2B12">
          <w:pPr>
            <w:pStyle w:val="TOC2"/>
            <w:tabs>
              <w:tab w:val="right" w:leader="dot" w:pos="9630"/>
            </w:tabs>
            <w:rPr>
              <w:noProof/>
            </w:rPr>
          </w:pPr>
          <w:hyperlink w:anchor="_Toc231086560" w:history="1">
            <w:r w:rsidRPr="000A776B">
              <w:rPr>
                <w:rStyle w:val="Hyperlink"/>
                <w:noProof/>
              </w:rPr>
              <w:t>1.2 Key Metrics</w:t>
            </w:r>
            <w:r>
              <w:rPr>
                <w:noProof/>
                <w:webHidden/>
              </w:rPr>
              <w:tab/>
            </w:r>
            <w:r>
              <w:rPr>
                <w:noProof/>
                <w:webHidden/>
              </w:rPr>
              <w:fldChar w:fldCharType="begin"/>
            </w:r>
            <w:r>
              <w:rPr>
                <w:noProof/>
                <w:webHidden/>
              </w:rPr>
              <w:instrText xml:space="preserve"> PAGEREF _Toc231086560 \h </w:instrText>
            </w:r>
            <w:r>
              <w:rPr>
                <w:noProof/>
                <w:webHidden/>
              </w:rPr>
            </w:r>
            <w:r>
              <w:rPr>
                <w:noProof/>
                <w:webHidden/>
              </w:rPr>
              <w:fldChar w:fldCharType="separate"/>
            </w:r>
            <w:r>
              <w:rPr>
                <w:noProof/>
                <w:webHidden/>
              </w:rPr>
              <w:t>3</w:t>
            </w:r>
            <w:r>
              <w:rPr>
                <w:noProof/>
                <w:webHidden/>
              </w:rPr>
              <w:fldChar w:fldCharType="end"/>
            </w:r>
          </w:hyperlink>
        </w:p>
        <w:p w14:paraId="0F9768DD" w14:textId="7228633D" w:rsidR="005C2B12" w:rsidRDefault="005C2B12">
          <w:pPr>
            <w:pStyle w:val="TOC1"/>
            <w:tabs>
              <w:tab w:val="right" w:leader="dot" w:pos="9630"/>
            </w:tabs>
            <w:rPr>
              <w:noProof/>
            </w:rPr>
          </w:pPr>
          <w:hyperlink w:anchor="_Toc231086561" w:history="1">
            <w:r w:rsidRPr="000A776B">
              <w:rPr>
                <w:rStyle w:val="Hyperlink"/>
                <w:noProof/>
              </w:rPr>
              <w:t>2. Proposal Alignment Analysis</w:t>
            </w:r>
            <w:r>
              <w:rPr>
                <w:noProof/>
                <w:webHidden/>
              </w:rPr>
              <w:tab/>
            </w:r>
            <w:r>
              <w:rPr>
                <w:noProof/>
                <w:webHidden/>
              </w:rPr>
              <w:fldChar w:fldCharType="begin"/>
            </w:r>
            <w:r>
              <w:rPr>
                <w:noProof/>
                <w:webHidden/>
              </w:rPr>
              <w:instrText xml:space="preserve"> PAGEREF _Toc231086561 \h </w:instrText>
            </w:r>
            <w:r>
              <w:rPr>
                <w:noProof/>
                <w:webHidden/>
              </w:rPr>
            </w:r>
            <w:r>
              <w:rPr>
                <w:noProof/>
                <w:webHidden/>
              </w:rPr>
              <w:fldChar w:fldCharType="separate"/>
            </w:r>
            <w:r>
              <w:rPr>
                <w:noProof/>
                <w:webHidden/>
              </w:rPr>
              <w:t>4</w:t>
            </w:r>
            <w:r>
              <w:rPr>
                <w:noProof/>
                <w:webHidden/>
              </w:rPr>
              <w:fldChar w:fldCharType="end"/>
            </w:r>
          </w:hyperlink>
        </w:p>
        <w:p w14:paraId="3E9E9783" w14:textId="06F7E267" w:rsidR="005C2B12" w:rsidRDefault="005C2B12">
          <w:pPr>
            <w:pStyle w:val="TOC2"/>
            <w:tabs>
              <w:tab w:val="right" w:leader="dot" w:pos="9630"/>
            </w:tabs>
            <w:rPr>
              <w:noProof/>
            </w:rPr>
          </w:pPr>
          <w:hyperlink w:anchor="_Toc231086562" w:history="1">
            <w:r w:rsidRPr="000A776B">
              <w:rPr>
                <w:rStyle w:val="Hyperlink"/>
                <w:noProof/>
              </w:rPr>
              <w:t>2.1 Core Functional Requirements</w:t>
            </w:r>
            <w:r>
              <w:rPr>
                <w:noProof/>
                <w:webHidden/>
              </w:rPr>
              <w:tab/>
            </w:r>
            <w:r>
              <w:rPr>
                <w:noProof/>
                <w:webHidden/>
              </w:rPr>
              <w:fldChar w:fldCharType="begin"/>
            </w:r>
            <w:r>
              <w:rPr>
                <w:noProof/>
                <w:webHidden/>
              </w:rPr>
              <w:instrText xml:space="preserve"> PAGEREF _Toc231086562 \h </w:instrText>
            </w:r>
            <w:r>
              <w:rPr>
                <w:noProof/>
                <w:webHidden/>
              </w:rPr>
            </w:r>
            <w:r>
              <w:rPr>
                <w:noProof/>
                <w:webHidden/>
              </w:rPr>
              <w:fldChar w:fldCharType="separate"/>
            </w:r>
            <w:r>
              <w:rPr>
                <w:noProof/>
                <w:webHidden/>
              </w:rPr>
              <w:t>4</w:t>
            </w:r>
            <w:r>
              <w:rPr>
                <w:noProof/>
                <w:webHidden/>
              </w:rPr>
              <w:fldChar w:fldCharType="end"/>
            </w:r>
          </w:hyperlink>
        </w:p>
        <w:p w14:paraId="65276364" w14:textId="3841A222" w:rsidR="005C2B12" w:rsidRDefault="005C2B12">
          <w:pPr>
            <w:pStyle w:val="TOC3"/>
            <w:tabs>
              <w:tab w:val="right" w:leader="dot" w:pos="9630"/>
            </w:tabs>
            <w:rPr>
              <w:noProof/>
            </w:rPr>
          </w:pPr>
          <w:hyperlink w:anchor="_Toc231086563" w:history="1">
            <w:r w:rsidRPr="000A776B">
              <w:rPr>
                <w:rStyle w:val="Hyperlink"/>
                <w:noProof/>
              </w:rPr>
              <w:t>A. Alert Ingestion &amp; Normalization Engine</w:t>
            </w:r>
            <w:r>
              <w:rPr>
                <w:noProof/>
                <w:webHidden/>
              </w:rPr>
              <w:tab/>
            </w:r>
            <w:r>
              <w:rPr>
                <w:noProof/>
                <w:webHidden/>
              </w:rPr>
              <w:fldChar w:fldCharType="begin"/>
            </w:r>
            <w:r>
              <w:rPr>
                <w:noProof/>
                <w:webHidden/>
              </w:rPr>
              <w:instrText xml:space="preserve"> PAGEREF _Toc231086563 \h </w:instrText>
            </w:r>
            <w:r>
              <w:rPr>
                <w:noProof/>
                <w:webHidden/>
              </w:rPr>
            </w:r>
            <w:r>
              <w:rPr>
                <w:noProof/>
                <w:webHidden/>
              </w:rPr>
              <w:fldChar w:fldCharType="separate"/>
            </w:r>
            <w:r>
              <w:rPr>
                <w:noProof/>
                <w:webHidden/>
              </w:rPr>
              <w:t>4</w:t>
            </w:r>
            <w:r>
              <w:rPr>
                <w:noProof/>
                <w:webHidden/>
              </w:rPr>
              <w:fldChar w:fldCharType="end"/>
            </w:r>
          </w:hyperlink>
        </w:p>
        <w:p w14:paraId="331CD543" w14:textId="18A185BC" w:rsidR="005C2B12" w:rsidRDefault="005C2B12">
          <w:pPr>
            <w:pStyle w:val="TOC3"/>
            <w:tabs>
              <w:tab w:val="right" w:leader="dot" w:pos="9630"/>
            </w:tabs>
            <w:rPr>
              <w:noProof/>
            </w:rPr>
          </w:pPr>
          <w:hyperlink w:anchor="_Toc231086564" w:history="1">
            <w:r w:rsidRPr="000A776B">
              <w:rPr>
                <w:rStyle w:val="Hyperlink"/>
                <w:noProof/>
              </w:rPr>
              <w:t>B. Alert Enrichment &amp; Correlation Pipeline</w:t>
            </w:r>
            <w:r>
              <w:rPr>
                <w:noProof/>
                <w:webHidden/>
              </w:rPr>
              <w:tab/>
            </w:r>
            <w:r>
              <w:rPr>
                <w:noProof/>
                <w:webHidden/>
              </w:rPr>
              <w:fldChar w:fldCharType="begin"/>
            </w:r>
            <w:r>
              <w:rPr>
                <w:noProof/>
                <w:webHidden/>
              </w:rPr>
              <w:instrText xml:space="preserve"> PAGEREF _Toc231086564 \h </w:instrText>
            </w:r>
            <w:r>
              <w:rPr>
                <w:noProof/>
                <w:webHidden/>
              </w:rPr>
            </w:r>
            <w:r>
              <w:rPr>
                <w:noProof/>
                <w:webHidden/>
              </w:rPr>
              <w:fldChar w:fldCharType="separate"/>
            </w:r>
            <w:r>
              <w:rPr>
                <w:noProof/>
                <w:webHidden/>
              </w:rPr>
              <w:t>4</w:t>
            </w:r>
            <w:r>
              <w:rPr>
                <w:noProof/>
                <w:webHidden/>
              </w:rPr>
              <w:fldChar w:fldCharType="end"/>
            </w:r>
          </w:hyperlink>
        </w:p>
        <w:p w14:paraId="742E2E53" w14:textId="5C4AE026" w:rsidR="005C2B12" w:rsidRDefault="005C2B12">
          <w:pPr>
            <w:pStyle w:val="TOC3"/>
            <w:tabs>
              <w:tab w:val="right" w:leader="dot" w:pos="9630"/>
            </w:tabs>
            <w:rPr>
              <w:noProof/>
            </w:rPr>
          </w:pPr>
          <w:hyperlink w:anchor="_Toc231086565" w:history="1">
            <w:r w:rsidRPr="000A776B">
              <w:rPr>
                <w:rStyle w:val="Hyperlink"/>
                <w:noProof/>
              </w:rPr>
              <w:t>C. Incident Lifecycle Management</w:t>
            </w:r>
            <w:r>
              <w:rPr>
                <w:noProof/>
                <w:webHidden/>
              </w:rPr>
              <w:tab/>
            </w:r>
            <w:r>
              <w:rPr>
                <w:noProof/>
                <w:webHidden/>
              </w:rPr>
              <w:fldChar w:fldCharType="begin"/>
            </w:r>
            <w:r>
              <w:rPr>
                <w:noProof/>
                <w:webHidden/>
              </w:rPr>
              <w:instrText xml:space="preserve"> PAGEREF _Toc231086565 \h </w:instrText>
            </w:r>
            <w:r>
              <w:rPr>
                <w:noProof/>
                <w:webHidden/>
              </w:rPr>
            </w:r>
            <w:r>
              <w:rPr>
                <w:noProof/>
                <w:webHidden/>
              </w:rPr>
              <w:fldChar w:fldCharType="separate"/>
            </w:r>
            <w:r>
              <w:rPr>
                <w:noProof/>
                <w:webHidden/>
              </w:rPr>
              <w:t>4</w:t>
            </w:r>
            <w:r>
              <w:rPr>
                <w:noProof/>
                <w:webHidden/>
              </w:rPr>
              <w:fldChar w:fldCharType="end"/>
            </w:r>
          </w:hyperlink>
        </w:p>
        <w:p w14:paraId="2AB40ED4" w14:textId="145F748F" w:rsidR="005C2B12" w:rsidRDefault="005C2B12">
          <w:pPr>
            <w:pStyle w:val="TOC3"/>
            <w:tabs>
              <w:tab w:val="right" w:leader="dot" w:pos="9630"/>
            </w:tabs>
            <w:rPr>
              <w:noProof/>
            </w:rPr>
          </w:pPr>
          <w:hyperlink w:anchor="_Toc231086566" w:history="1">
            <w:r w:rsidRPr="000A776B">
              <w:rPr>
                <w:rStyle w:val="Hyperlink"/>
                <w:noProof/>
              </w:rPr>
              <w:t>D. Automated Response Orchestration</w:t>
            </w:r>
            <w:r>
              <w:rPr>
                <w:noProof/>
                <w:webHidden/>
              </w:rPr>
              <w:tab/>
            </w:r>
            <w:r>
              <w:rPr>
                <w:noProof/>
                <w:webHidden/>
              </w:rPr>
              <w:fldChar w:fldCharType="begin"/>
            </w:r>
            <w:r>
              <w:rPr>
                <w:noProof/>
                <w:webHidden/>
              </w:rPr>
              <w:instrText xml:space="preserve"> PAGEREF _Toc231086566 \h </w:instrText>
            </w:r>
            <w:r>
              <w:rPr>
                <w:noProof/>
                <w:webHidden/>
              </w:rPr>
            </w:r>
            <w:r>
              <w:rPr>
                <w:noProof/>
                <w:webHidden/>
              </w:rPr>
              <w:fldChar w:fldCharType="separate"/>
            </w:r>
            <w:r>
              <w:rPr>
                <w:noProof/>
                <w:webHidden/>
              </w:rPr>
              <w:t>5</w:t>
            </w:r>
            <w:r>
              <w:rPr>
                <w:noProof/>
                <w:webHidden/>
              </w:rPr>
              <w:fldChar w:fldCharType="end"/>
            </w:r>
          </w:hyperlink>
        </w:p>
        <w:p w14:paraId="58A9AB6A" w14:textId="0B7DB295" w:rsidR="005C2B12" w:rsidRDefault="005C2B12">
          <w:pPr>
            <w:pStyle w:val="TOC3"/>
            <w:tabs>
              <w:tab w:val="right" w:leader="dot" w:pos="9630"/>
            </w:tabs>
            <w:rPr>
              <w:noProof/>
            </w:rPr>
          </w:pPr>
          <w:hyperlink w:anchor="_Toc231086567" w:history="1">
            <w:r w:rsidRPr="000A776B">
              <w:rPr>
                <w:rStyle w:val="Hyperlink"/>
                <w:noProof/>
              </w:rPr>
              <w:t>E. Threat Intelligence Integration</w:t>
            </w:r>
            <w:r>
              <w:rPr>
                <w:noProof/>
                <w:webHidden/>
              </w:rPr>
              <w:tab/>
            </w:r>
            <w:r>
              <w:rPr>
                <w:noProof/>
                <w:webHidden/>
              </w:rPr>
              <w:fldChar w:fldCharType="begin"/>
            </w:r>
            <w:r>
              <w:rPr>
                <w:noProof/>
                <w:webHidden/>
              </w:rPr>
              <w:instrText xml:space="preserve"> PAGEREF _Toc231086567 \h </w:instrText>
            </w:r>
            <w:r>
              <w:rPr>
                <w:noProof/>
                <w:webHidden/>
              </w:rPr>
            </w:r>
            <w:r>
              <w:rPr>
                <w:noProof/>
                <w:webHidden/>
              </w:rPr>
              <w:fldChar w:fldCharType="separate"/>
            </w:r>
            <w:r>
              <w:rPr>
                <w:noProof/>
                <w:webHidden/>
              </w:rPr>
              <w:t>5</w:t>
            </w:r>
            <w:r>
              <w:rPr>
                <w:noProof/>
                <w:webHidden/>
              </w:rPr>
              <w:fldChar w:fldCharType="end"/>
            </w:r>
          </w:hyperlink>
        </w:p>
        <w:p w14:paraId="0021D788" w14:textId="4B8387A6" w:rsidR="005C2B12" w:rsidRDefault="005C2B12">
          <w:pPr>
            <w:pStyle w:val="TOC3"/>
            <w:tabs>
              <w:tab w:val="right" w:leader="dot" w:pos="9630"/>
            </w:tabs>
            <w:rPr>
              <w:noProof/>
            </w:rPr>
          </w:pPr>
          <w:hyperlink w:anchor="_Toc231086568" w:history="1">
            <w:r w:rsidRPr="000A776B">
              <w:rPr>
                <w:rStyle w:val="Hyperlink"/>
                <w:noProof/>
              </w:rPr>
              <w:t>F. SOC Analyst Dashboard (MVC)</w:t>
            </w:r>
            <w:r>
              <w:rPr>
                <w:noProof/>
                <w:webHidden/>
              </w:rPr>
              <w:tab/>
            </w:r>
            <w:r>
              <w:rPr>
                <w:noProof/>
                <w:webHidden/>
              </w:rPr>
              <w:fldChar w:fldCharType="begin"/>
            </w:r>
            <w:r>
              <w:rPr>
                <w:noProof/>
                <w:webHidden/>
              </w:rPr>
              <w:instrText xml:space="preserve"> PAGEREF _Toc231086568 \h </w:instrText>
            </w:r>
            <w:r>
              <w:rPr>
                <w:noProof/>
                <w:webHidden/>
              </w:rPr>
            </w:r>
            <w:r>
              <w:rPr>
                <w:noProof/>
                <w:webHidden/>
              </w:rPr>
              <w:fldChar w:fldCharType="separate"/>
            </w:r>
            <w:r>
              <w:rPr>
                <w:noProof/>
                <w:webHidden/>
              </w:rPr>
              <w:t>5</w:t>
            </w:r>
            <w:r>
              <w:rPr>
                <w:noProof/>
                <w:webHidden/>
              </w:rPr>
              <w:fldChar w:fldCharType="end"/>
            </w:r>
          </w:hyperlink>
        </w:p>
        <w:p w14:paraId="2D561D9A" w14:textId="32BCC6CD" w:rsidR="005C2B12" w:rsidRDefault="005C2B12">
          <w:pPr>
            <w:pStyle w:val="TOC3"/>
            <w:tabs>
              <w:tab w:val="right" w:leader="dot" w:pos="9630"/>
            </w:tabs>
            <w:rPr>
              <w:noProof/>
            </w:rPr>
          </w:pPr>
          <w:hyperlink w:anchor="_Toc231086569" w:history="1">
            <w:r w:rsidRPr="000A776B">
              <w:rPr>
                <w:rStyle w:val="Hyperlink"/>
                <w:noProof/>
              </w:rPr>
              <w:t>G. Audit &amp; Compliance Logging</w:t>
            </w:r>
            <w:r>
              <w:rPr>
                <w:noProof/>
                <w:webHidden/>
              </w:rPr>
              <w:tab/>
            </w:r>
            <w:r>
              <w:rPr>
                <w:noProof/>
                <w:webHidden/>
              </w:rPr>
              <w:fldChar w:fldCharType="begin"/>
            </w:r>
            <w:r>
              <w:rPr>
                <w:noProof/>
                <w:webHidden/>
              </w:rPr>
              <w:instrText xml:space="preserve"> PAGEREF _Toc231086569 \h </w:instrText>
            </w:r>
            <w:r>
              <w:rPr>
                <w:noProof/>
                <w:webHidden/>
              </w:rPr>
            </w:r>
            <w:r>
              <w:rPr>
                <w:noProof/>
                <w:webHidden/>
              </w:rPr>
              <w:fldChar w:fldCharType="separate"/>
            </w:r>
            <w:r>
              <w:rPr>
                <w:noProof/>
                <w:webHidden/>
              </w:rPr>
              <w:t>5</w:t>
            </w:r>
            <w:r>
              <w:rPr>
                <w:noProof/>
                <w:webHidden/>
              </w:rPr>
              <w:fldChar w:fldCharType="end"/>
            </w:r>
          </w:hyperlink>
        </w:p>
        <w:p w14:paraId="5BBA6254" w14:textId="5C273AF6" w:rsidR="005C2B12" w:rsidRDefault="005C2B12">
          <w:pPr>
            <w:pStyle w:val="TOC2"/>
            <w:tabs>
              <w:tab w:val="right" w:leader="dot" w:pos="9630"/>
            </w:tabs>
            <w:rPr>
              <w:noProof/>
            </w:rPr>
          </w:pPr>
          <w:hyperlink w:anchor="_Toc231086570" w:history="1">
            <w:r w:rsidRPr="000A776B">
              <w:rPr>
                <w:rStyle w:val="Hyperlink"/>
                <w:noProof/>
              </w:rPr>
              <w:t>2.2 Acceptance Criteria Status</w:t>
            </w:r>
            <w:r>
              <w:rPr>
                <w:noProof/>
                <w:webHidden/>
              </w:rPr>
              <w:tab/>
            </w:r>
            <w:r>
              <w:rPr>
                <w:noProof/>
                <w:webHidden/>
              </w:rPr>
              <w:fldChar w:fldCharType="begin"/>
            </w:r>
            <w:r>
              <w:rPr>
                <w:noProof/>
                <w:webHidden/>
              </w:rPr>
              <w:instrText xml:space="preserve"> PAGEREF _Toc231086570 \h </w:instrText>
            </w:r>
            <w:r>
              <w:rPr>
                <w:noProof/>
                <w:webHidden/>
              </w:rPr>
            </w:r>
            <w:r>
              <w:rPr>
                <w:noProof/>
                <w:webHidden/>
              </w:rPr>
              <w:fldChar w:fldCharType="separate"/>
            </w:r>
            <w:r>
              <w:rPr>
                <w:noProof/>
                <w:webHidden/>
              </w:rPr>
              <w:t>6</w:t>
            </w:r>
            <w:r>
              <w:rPr>
                <w:noProof/>
                <w:webHidden/>
              </w:rPr>
              <w:fldChar w:fldCharType="end"/>
            </w:r>
          </w:hyperlink>
        </w:p>
        <w:p w14:paraId="185B2063" w14:textId="781A17D0" w:rsidR="005C2B12" w:rsidRDefault="005C2B12">
          <w:pPr>
            <w:pStyle w:val="TOC1"/>
            <w:tabs>
              <w:tab w:val="right" w:leader="dot" w:pos="9630"/>
            </w:tabs>
            <w:rPr>
              <w:noProof/>
            </w:rPr>
          </w:pPr>
          <w:hyperlink w:anchor="_Toc231086571" w:history="1">
            <w:r w:rsidRPr="000A776B">
              <w:rPr>
                <w:rStyle w:val="Hyperlink"/>
                <w:noProof/>
              </w:rPr>
              <w:t>3. Design Pattern Implementation</w:t>
            </w:r>
            <w:r>
              <w:rPr>
                <w:noProof/>
                <w:webHidden/>
              </w:rPr>
              <w:tab/>
            </w:r>
            <w:r>
              <w:rPr>
                <w:noProof/>
                <w:webHidden/>
              </w:rPr>
              <w:fldChar w:fldCharType="begin"/>
            </w:r>
            <w:r>
              <w:rPr>
                <w:noProof/>
                <w:webHidden/>
              </w:rPr>
              <w:instrText xml:space="preserve"> PAGEREF _Toc231086571 \h </w:instrText>
            </w:r>
            <w:r>
              <w:rPr>
                <w:noProof/>
                <w:webHidden/>
              </w:rPr>
            </w:r>
            <w:r>
              <w:rPr>
                <w:noProof/>
                <w:webHidden/>
              </w:rPr>
              <w:fldChar w:fldCharType="separate"/>
            </w:r>
            <w:r>
              <w:rPr>
                <w:noProof/>
                <w:webHidden/>
              </w:rPr>
              <w:t>7</w:t>
            </w:r>
            <w:r>
              <w:rPr>
                <w:noProof/>
                <w:webHidden/>
              </w:rPr>
              <w:fldChar w:fldCharType="end"/>
            </w:r>
          </w:hyperlink>
        </w:p>
        <w:p w14:paraId="7AF630B5" w14:textId="41371D24" w:rsidR="005C2B12" w:rsidRDefault="005C2B12">
          <w:pPr>
            <w:pStyle w:val="TOC2"/>
            <w:tabs>
              <w:tab w:val="right" w:leader="dot" w:pos="9630"/>
            </w:tabs>
            <w:rPr>
              <w:noProof/>
            </w:rPr>
          </w:pPr>
          <w:hyperlink w:anchor="_Toc231086572" w:history="1">
            <w:r w:rsidRPr="000A776B">
              <w:rPr>
                <w:rStyle w:val="Hyperlink"/>
                <w:noProof/>
              </w:rPr>
              <w:t>3.1 Creational Patterns</w:t>
            </w:r>
            <w:r>
              <w:rPr>
                <w:noProof/>
                <w:webHidden/>
              </w:rPr>
              <w:tab/>
            </w:r>
            <w:r>
              <w:rPr>
                <w:noProof/>
                <w:webHidden/>
              </w:rPr>
              <w:fldChar w:fldCharType="begin"/>
            </w:r>
            <w:r>
              <w:rPr>
                <w:noProof/>
                <w:webHidden/>
              </w:rPr>
              <w:instrText xml:space="preserve"> PAGEREF _Toc231086572 \h </w:instrText>
            </w:r>
            <w:r>
              <w:rPr>
                <w:noProof/>
                <w:webHidden/>
              </w:rPr>
            </w:r>
            <w:r>
              <w:rPr>
                <w:noProof/>
                <w:webHidden/>
              </w:rPr>
              <w:fldChar w:fldCharType="separate"/>
            </w:r>
            <w:r>
              <w:rPr>
                <w:noProof/>
                <w:webHidden/>
              </w:rPr>
              <w:t>7</w:t>
            </w:r>
            <w:r>
              <w:rPr>
                <w:noProof/>
                <w:webHidden/>
              </w:rPr>
              <w:fldChar w:fldCharType="end"/>
            </w:r>
          </w:hyperlink>
        </w:p>
        <w:p w14:paraId="51B7792D" w14:textId="2BC7CA29" w:rsidR="005C2B12" w:rsidRDefault="005C2B12">
          <w:pPr>
            <w:pStyle w:val="TOC3"/>
            <w:tabs>
              <w:tab w:val="right" w:leader="dot" w:pos="9630"/>
            </w:tabs>
            <w:rPr>
              <w:noProof/>
            </w:rPr>
          </w:pPr>
          <w:hyperlink w:anchor="_Toc231086573" w:history="1">
            <w:r w:rsidRPr="000A776B">
              <w:rPr>
                <w:rStyle w:val="Hyperlink"/>
                <w:noProof/>
              </w:rPr>
              <w:t>Pattern 1: Singleton</w:t>
            </w:r>
            <w:r>
              <w:rPr>
                <w:noProof/>
                <w:webHidden/>
              </w:rPr>
              <w:tab/>
            </w:r>
            <w:r>
              <w:rPr>
                <w:noProof/>
                <w:webHidden/>
              </w:rPr>
              <w:fldChar w:fldCharType="begin"/>
            </w:r>
            <w:r>
              <w:rPr>
                <w:noProof/>
                <w:webHidden/>
              </w:rPr>
              <w:instrText xml:space="preserve"> PAGEREF _Toc231086573 \h </w:instrText>
            </w:r>
            <w:r>
              <w:rPr>
                <w:noProof/>
                <w:webHidden/>
              </w:rPr>
            </w:r>
            <w:r>
              <w:rPr>
                <w:noProof/>
                <w:webHidden/>
              </w:rPr>
              <w:fldChar w:fldCharType="separate"/>
            </w:r>
            <w:r>
              <w:rPr>
                <w:noProof/>
                <w:webHidden/>
              </w:rPr>
              <w:t>7</w:t>
            </w:r>
            <w:r>
              <w:rPr>
                <w:noProof/>
                <w:webHidden/>
              </w:rPr>
              <w:fldChar w:fldCharType="end"/>
            </w:r>
          </w:hyperlink>
        </w:p>
        <w:p w14:paraId="06B0A312" w14:textId="55140863" w:rsidR="005C2B12" w:rsidRDefault="005C2B12">
          <w:pPr>
            <w:pStyle w:val="TOC3"/>
            <w:tabs>
              <w:tab w:val="right" w:leader="dot" w:pos="9630"/>
            </w:tabs>
            <w:rPr>
              <w:noProof/>
            </w:rPr>
          </w:pPr>
          <w:hyperlink w:anchor="_Toc231086574" w:history="1">
            <w:r w:rsidRPr="000A776B">
              <w:rPr>
                <w:rStyle w:val="Hyperlink"/>
                <w:noProof/>
              </w:rPr>
              <w:t>Pattern 2: Factory Method</w:t>
            </w:r>
            <w:r>
              <w:rPr>
                <w:noProof/>
                <w:webHidden/>
              </w:rPr>
              <w:tab/>
            </w:r>
            <w:r>
              <w:rPr>
                <w:noProof/>
                <w:webHidden/>
              </w:rPr>
              <w:fldChar w:fldCharType="begin"/>
            </w:r>
            <w:r>
              <w:rPr>
                <w:noProof/>
                <w:webHidden/>
              </w:rPr>
              <w:instrText xml:space="preserve"> PAGEREF _Toc231086574 \h </w:instrText>
            </w:r>
            <w:r>
              <w:rPr>
                <w:noProof/>
                <w:webHidden/>
              </w:rPr>
            </w:r>
            <w:r>
              <w:rPr>
                <w:noProof/>
                <w:webHidden/>
              </w:rPr>
              <w:fldChar w:fldCharType="separate"/>
            </w:r>
            <w:r>
              <w:rPr>
                <w:noProof/>
                <w:webHidden/>
              </w:rPr>
              <w:t>7</w:t>
            </w:r>
            <w:r>
              <w:rPr>
                <w:noProof/>
                <w:webHidden/>
              </w:rPr>
              <w:fldChar w:fldCharType="end"/>
            </w:r>
          </w:hyperlink>
        </w:p>
        <w:p w14:paraId="416C9659" w14:textId="201E3CC4" w:rsidR="005C2B12" w:rsidRDefault="005C2B12">
          <w:pPr>
            <w:pStyle w:val="TOC3"/>
            <w:tabs>
              <w:tab w:val="right" w:leader="dot" w:pos="9630"/>
            </w:tabs>
            <w:rPr>
              <w:noProof/>
            </w:rPr>
          </w:pPr>
          <w:hyperlink w:anchor="_Toc231086575" w:history="1">
            <w:r w:rsidRPr="000A776B">
              <w:rPr>
                <w:rStyle w:val="Hyperlink"/>
                <w:noProof/>
              </w:rPr>
              <w:t>Pattern 3: Abstract Factory</w:t>
            </w:r>
            <w:r>
              <w:rPr>
                <w:noProof/>
                <w:webHidden/>
              </w:rPr>
              <w:tab/>
            </w:r>
            <w:r>
              <w:rPr>
                <w:noProof/>
                <w:webHidden/>
              </w:rPr>
              <w:fldChar w:fldCharType="begin"/>
            </w:r>
            <w:r>
              <w:rPr>
                <w:noProof/>
                <w:webHidden/>
              </w:rPr>
              <w:instrText xml:space="preserve"> PAGEREF _Toc231086575 \h </w:instrText>
            </w:r>
            <w:r>
              <w:rPr>
                <w:noProof/>
                <w:webHidden/>
              </w:rPr>
            </w:r>
            <w:r>
              <w:rPr>
                <w:noProof/>
                <w:webHidden/>
              </w:rPr>
              <w:fldChar w:fldCharType="separate"/>
            </w:r>
            <w:r>
              <w:rPr>
                <w:noProof/>
                <w:webHidden/>
              </w:rPr>
              <w:t>8</w:t>
            </w:r>
            <w:r>
              <w:rPr>
                <w:noProof/>
                <w:webHidden/>
              </w:rPr>
              <w:fldChar w:fldCharType="end"/>
            </w:r>
          </w:hyperlink>
        </w:p>
        <w:p w14:paraId="7DD09FA2" w14:textId="0A68D9BE" w:rsidR="005C2B12" w:rsidRDefault="005C2B12">
          <w:pPr>
            <w:pStyle w:val="TOC2"/>
            <w:tabs>
              <w:tab w:val="right" w:leader="dot" w:pos="9630"/>
            </w:tabs>
            <w:rPr>
              <w:noProof/>
            </w:rPr>
          </w:pPr>
          <w:hyperlink w:anchor="_Toc231086576" w:history="1">
            <w:r w:rsidRPr="000A776B">
              <w:rPr>
                <w:rStyle w:val="Hyperlink"/>
                <w:noProof/>
              </w:rPr>
              <w:t>3.2 Structural Patterns</w:t>
            </w:r>
            <w:r>
              <w:rPr>
                <w:noProof/>
                <w:webHidden/>
              </w:rPr>
              <w:tab/>
            </w:r>
            <w:r>
              <w:rPr>
                <w:noProof/>
                <w:webHidden/>
              </w:rPr>
              <w:fldChar w:fldCharType="begin"/>
            </w:r>
            <w:r>
              <w:rPr>
                <w:noProof/>
                <w:webHidden/>
              </w:rPr>
              <w:instrText xml:space="preserve"> PAGEREF _Toc231086576 \h </w:instrText>
            </w:r>
            <w:r>
              <w:rPr>
                <w:noProof/>
                <w:webHidden/>
              </w:rPr>
            </w:r>
            <w:r>
              <w:rPr>
                <w:noProof/>
                <w:webHidden/>
              </w:rPr>
              <w:fldChar w:fldCharType="separate"/>
            </w:r>
            <w:r>
              <w:rPr>
                <w:noProof/>
                <w:webHidden/>
              </w:rPr>
              <w:t>8</w:t>
            </w:r>
            <w:r>
              <w:rPr>
                <w:noProof/>
                <w:webHidden/>
              </w:rPr>
              <w:fldChar w:fldCharType="end"/>
            </w:r>
          </w:hyperlink>
        </w:p>
        <w:p w14:paraId="4788F8BF" w14:textId="121B920E" w:rsidR="005C2B12" w:rsidRDefault="005C2B12">
          <w:pPr>
            <w:pStyle w:val="TOC3"/>
            <w:tabs>
              <w:tab w:val="right" w:leader="dot" w:pos="9630"/>
            </w:tabs>
            <w:rPr>
              <w:noProof/>
            </w:rPr>
          </w:pPr>
          <w:hyperlink w:anchor="_Toc231086577" w:history="1">
            <w:r w:rsidRPr="000A776B">
              <w:rPr>
                <w:rStyle w:val="Hyperlink"/>
                <w:noProof/>
              </w:rPr>
              <w:t>Pattern 4: Composite</w:t>
            </w:r>
            <w:r>
              <w:rPr>
                <w:noProof/>
                <w:webHidden/>
              </w:rPr>
              <w:tab/>
            </w:r>
            <w:r>
              <w:rPr>
                <w:noProof/>
                <w:webHidden/>
              </w:rPr>
              <w:fldChar w:fldCharType="begin"/>
            </w:r>
            <w:r>
              <w:rPr>
                <w:noProof/>
                <w:webHidden/>
              </w:rPr>
              <w:instrText xml:space="preserve"> PAGEREF _Toc231086577 \h </w:instrText>
            </w:r>
            <w:r>
              <w:rPr>
                <w:noProof/>
                <w:webHidden/>
              </w:rPr>
            </w:r>
            <w:r>
              <w:rPr>
                <w:noProof/>
                <w:webHidden/>
              </w:rPr>
              <w:fldChar w:fldCharType="separate"/>
            </w:r>
            <w:r>
              <w:rPr>
                <w:noProof/>
                <w:webHidden/>
              </w:rPr>
              <w:t>8</w:t>
            </w:r>
            <w:r>
              <w:rPr>
                <w:noProof/>
                <w:webHidden/>
              </w:rPr>
              <w:fldChar w:fldCharType="end"/>
            </w:r>
          </w:hyperlink>
        </w:p>
        <w:p w14:paraId="6CBB8AA1" w14:textId="20CA348A" w:rsidR="005C2B12" w:rsidRDefault="005C2B12">
          <w:pPr>
            <w:pStyle w:val="TOC3"/>
            <w:tabs>
              <w:tab w:val="right" w:leader="dot" w:pos="9630"/>
            </w:tabs>
            <w:rPr>
              <w:noProof/>
            </w:rPr>
          </w:pPr>
          <w:hyperlink w:anchor="_Toc231086578" w:history="1">
            <w:r w:rsidRPr="000A776B">
              <w:rPr>
                <w:rStyle w:val="Hyperlink"/>
                <w:noProof/>
              </w:rPr>
              <w:t>Pattern 5: Facade</w:t>
            </w:r>
            <w:r>
              <w:rPr>
                <w:noProof/>
                <w:webHidden/>
              </w:rPr>
              <w:tab/>
            </w:r>
            <w:r>
              <w:rPr>
                <w:noProof/>
                <w:webHidden/>
              </w:rPr>
              <w:fldChar w:fldCharType="begin"/>
            </w:r>
            <w:r>
              <w:rPr>
                <w:noProof/>
                <w:webHidden/>
              </w:rPr>
              <w:instrText xml:space="preserve"> PAGEREF _Toc231086578 \h </w:instrText>
            </w:r>
            <w:r>
              <w:rPr>
                <w:noProof/>
                <w:webHidden/>
              </w:rPr>
            </w:r>
            <w:r>
              <w:rPr>
                <w:noProof/>
                <w:webHidden/>
              </w:rPr>
              <w:fldChar w:fldCharType="separate"/>
            </w:r>
            <w:r>
              <w:rPr>
                <w:noProof/>
                <w:webHidden/>
              </w:rPr>
              <w:t>8</w:t>
            </w:r>
            <w:r>
              <w:rPr>
                <w:noProof/>
                <w:webHidden/>
              </w:rPr>
              <w:fldChar w:fldCharType="end"/>
            </w:r>
          </w:hyperlink>
        </w:p>
        <w:p w14:paraId="71C23B1F" w14:textId="420FD275" w:rsidR="005C2B12" w:rsidRDefault="005C2B12">
          <w:pPr>
            <w:pStyle w:val="TOC3"/>
            <w:tabs>
              <w:tab w:val="right" w:leader="dot" w:pos="9630"/>
            </w:tabs>
            <w:rPr>
              <w:noProof/>
            </w:rPr>
          </w:pPr>
          <w:hyperlink w:anchor="_Toc231086579" w:history="1">
            <w:r w:rsidRPr="000A776B">
              <w:rPr>
                <w:rStyle w:val="Hyperlink"/>
                <w:noProof/>
              </w:rPr>
              <w:t>Pattern 6: Adapter</w:t>
            </w:r>
            <w:r>
              <w:rPr>
                <w:noProof/>
                <w:webHidden/>
              </w:rPr>
              <w:tab/>
            </w:r>
            <w:r>
              <w:rPr>
                <w:noProof/>
                <w:webHidden/>
              </w:rPr>
              <w:fldChar w:fldCharType="begin"/>
            </w:r>
            <w:r>
              <w:rPr>
                <w:noProof/>
                <w:webHidden/>
              </w:rPr>
              <w:instrText xml:space="preserve"> PAGEREF _Toc231086579 \h </w:instrText>
            </w:r>
            <w:r>
              <w:rPr>
                <w:noProof/>
                <w:webHidden/>
              </w:rPr>
            </w:r>
            <w:r>
              <w:rPr>
                <w:noProof/>
                <w:webHidden/>
              </w:rPr>
              <w:fldChar w:fldCharType="separate"/>
            </w:r>
            <w:r>
              <w:rPr>
                <w:noProof/>
                <w:webHidden/>
              </w:rPr>
              <w:t>9</w:t>
            </w:r>
            <w:r>
              <w:rPr>
                <w:noProof/>
                <w:webHidden/>
              </w:rPr>
              <w:fldChar w:fldCharType="end"/>
            </w:r>
          </w:hyperlink>
        </w:p>
        <w:p w14:paraId="4362FF2F" w14:textId="3458E44B" w:rsidR="005C2B12" w:rsidRDefault="005C2B12">
          <w:pPr>
            <w:pStyle w:val="TOC3"/>
            <w:tabs>
              <w:tab w:val="right" w:leader="dot" w:pos="9630"/>
            </w:tabs>
            <w:rPr>
              <w:noProof/>
            </w:rPr>
          </w:pPr>
          <w:hyperlink w:anchor="_Toc231086580" w:history="1">
            <w:r w:rsidRPr="000A776B">
              <w:rPr>
                <w:rStyle w:val="Hyperlink"/>
                <w:noProof/>
              </w:rPr>
              <w:t>Pattern 7: Decorator</w:t>
            </w:r>
            <w:r>
              <w:rPr>
                <w:noProof/>
                <w:webHidden/>
              </w:rPr>
              <w:tab/>
            </w:r>
            <w:r>
              <w:rPr>
                <w:noProof/>
                <w:webHidden/>
              </w:rPr>
              <w:fldChar w:fldCharType="begin"/>
            </w:r>
            <w:r>
              <w:rPr>
                <w:noProof/>
                <w:webHidden/>
              </w:rPr>
              <w:instrText xml:space="preserve"> PAGEREF _Toc231086580 \h </w:instrText>
            </w:r>
            <w:r>
              <w:rPr>
                <w:noProof/>
                <w:webHidden/>
              </w:rPr>
            </w:r>
            <w:r>
              <w:rPr>
                <w:noProof/>
                <w:webHidden/>
              </w:rPr>
              <w:fldChar w:fldCharType="separate"/>
            </w:r>
            <w:r>
              <w:rPr>
                <w:noProof/>
                <w:webHidden/>
              </w:rPr>
              <w:t>9</w:t>
            </w:r>
            <w:r>
              <w:rPr>
                <w:noProof/>
                <w:webHidden/>
              </w:rPr>
              <w:fldChar w:fldCharType="end"/>
            </w:r>
          </w:hyperlink>
        </w:p>
        <w:p w14:paraId="47E48FB5" w14:textId="5BFD80CD" w:rsidR="005C2B12" w:rsidRDefault="005C2B12">
          <w:pPr>
            <w:pStyle w:val="TOC3"/>
            <w:tabs>
              <w:tab w:val="right" w:leader="dot" w:pos="9630"/>
            </w:tabs>
            <w:rPr>
              <w:noProof/>
            </w:rPr>
          </w:pPr>
          <w:hyperlink w:anchor="_Toc231086581" w:history="1">
            <w:r w:rsidRPr="000A776B">
              <w:rPr>
                <w:rStyle w:val="Hyperlink"/>
                <w:noProof/>
              </w:rPr>
              <w:t>Pattern 8: Proxy</w:t>
            </w:r>
            <w:r>
              <w:rPr>
                <w:noProof/>
                <w:webHidden/>
              </w:rPr>
              <w:tab/>
            </w:r>
            <w:r>
              <w:rPr>
                <w:noProof/>
                <w:webHidden/>
              </w:rPr>
              <w:fldChar w:fldCharType="begin"/>
            </w:r>
            <w:r>
              <w:rPr>
                <w:noProof/>
                <w:webHidden/>
              </w:rPr>
              <w:instrText xml:space="preserve"> PAGEREF _Toc231086581 \h </w:instrText>
            </w:r>
            <w:r>
              <w:rPr>
                <w:noProof/>
                <w:webHidden/>
              </w:rPr>
            </w:r>
            <w:r>
              <w:rPr>
                <w:noProof/>
                <w:webHidden/>
              </w:rPr>
              <w:fldChar w:fldCharType="separate"/>
            </w:r>
            <w:r>
              <w:rPr>
                <w:noProof/>
                <w:webHidden/>
              </w:rPr>
              <w:t>9</w:t>
            </w:r>
            <w:r>
              <w:rPr>
                <w:noProof/>
                <w:webHidden/>
              </w:rPr>
              <w:fldChar w:fldCharType="end"/>
            </w:r>
          </w:hyperlink>
        </w:p>
        <w:p w14:paraId="2669E03B" w14:textId="5594FC8A" w:rsidR="005C2B12" w:rsidRDefault="005C2B12">
          <w:pPr>
            <w:pStyle w:val="TOC2"/>
            <w:tabs>
              <w:tab w:val="right" w:leader="dot" w:pos="9630"/>
            </w:tabs>
            <w:rPr>
              <w:noProof/>
            </w:rPr>
          </w:pPr>
          <w:hyperlink w:anchor="_Toc231086582" w:history="1">
            <w:r w:rsidRPr="000A776B">
              <w:rPr>
                <w:rStyle w:val="Hyperlink"/>
                <w:noProof/>
              </w:rPr>
              <w:t>3.3 Behavioral Patterns</w:t>
            </w:r>
            <w:r>
              <w:rPr>
                <w:noProof/>
                <w:webHidden/>
              </w:rPr>
              <w:tab/>
            </w:r>
            <w:r>
              <w:rPr>
                <w:noProof/>
                <w:webHidden/>
              </w:rPr>
              <w:fldChar w:fldCharType="begin"/>
            </w:r>
            <w:r>
              <w:rPr>
                <w:noProof/>
                <w:webHidden/>
              </w:rPr>
              <w:instrText xml:space="preserve"> PAGEREF _Toc231086582 \h </w:instrText>
            </w:r>
            <w:r>
              <w:rPr>
                <w:noProof/>
                <w:webHidden/>
              </w:rPr>
            </w:r>
            <w:r>
              <w:rPr>
                <w:noProof/>
                <w:webHidden/>
              </w:rPr>
              <w:fldChar w:fldCharType="separate"/>
            </w:r>
            <w:r>
              <w:rPr>
                <w:noProof/>
                <w:webHidden/>
              </w:rPr>
              <w:t>10</w:t>
            </w:r>
            <w:r>
              <w:rPr>
                <w:noProof/>
                <w:webHidden/>
              </w:rPr>
              <w:fldChar w:fldCharType="end"/>
            </w:r>
          </w:hyperlink>
        </w:p>
        <w:p w14:paraId="46CC0A3B" w14:textId="27B7635E" w:rsidR="005C2B12" w:rsidRDefault="005C2B12">
          <w:pPr>
            <w:pStyle w:val="TOC3"/>
            <w:tabs>
              <w:tab w:val="right" w:leader="dot" w:pos="9630"/>
            </w:tabs>
            <w:rPr>
              <w:noProof/>
            </w:rPr>
          </w:pPr>
          <w:hyperlink w:anchor="_Toc231086583" w:history="1">
            <w:r w:rsidRPr="000A776B">
              <w:rPr>
                <w:rStyle w:val="Hyperlink"/>
                <w:noProof/>
              </w:rPr>
              <w:t>Pattern 9: State</w:t>
            </w:r>
            <w:r>
              <w:rPr>
                <w:noProof/>
                <w:webHidden/>
              </w:rPr>
              <w:tab/>
            </w:r>
            <w:r>
              <w:rPr>
                <w:noProof/>
                <w:webHidden/>
              </w:rPr>
              <w:fldChar w:fldCharType="begin"/>
            </w:r>
            <w:r>
              <w:rPr>
                <w:noProof/>
                <w:webHidden/>
              </w:rPr>
              <w:instrText xml:space="preserve"> PAGEREF _Toc231086583 \h </w:instrText>
            </w:r>
            <w:r>
              <w:rPr>
                <w:noProof/>
                <w:webHidden/>
              </w:rPr>
            </w:r>
            <w:r>
              <w:rPr>
                <w:noProof/>
                <w:webHidden/>
              </w:rPr>
              <w:fldChar w:fldCharType="separate"/>
            </w:r>
            <w:r>
              <w:rPr>
                <w:noProof/>
                <w:webHidden/>
              </w:rPr>
              <w:t>10</w:t>
            </w:r>
            <w:r>
              <w:rPr>
                <w:noProof/>
                <w:webHidden/>
              </w:rPr>
              <w:fldChar w:fldCharType="end"/>
            </w:r>
          </w:hyperlink>
        </w:p>
        <w:p w14:paraId="1CB14843" w14:textId="615BA2AB" w:rsidR="005C2B12" w:rsidRDefault="005C2B12">
          <w:pPr>
            <w:pStyle w:val="TOC3"/>
            <w:tabs>
              <w:tab w:val="right" w:leader="dot" w:pos="9630"/>
            </w:tabs>
            <w:rPr>
              <w:noProof/>
            </w:rPr>
          </w:pPr>
          <w:hyperlink w:anchor="_Toc231086584" w:history="1">
            <w:r w:rsidRPr="000A776B">
              <w:rPr>
                <w:rStyle w:val="Hyperlink"/>
                <w:noProof/>
              </w:rPr>
              <w:t>Pattern 10: Chain of Responsibility</w:t>
            </w:r>
            <w:r>
              <w:rPr>
                <w:noProof/>
                <w:webHidden/>
              </w:rPr>
              <w:tab/>
            </w:r>
            <w:r>
              <w:rPr>
                <w:noProof/>
                <w:webHidden/>
              </w:rPr>
              <w:fldChar w:fldCharType="begin"/>
            </w:r>
            <w:r>
              <w:rPr>
                <w:noProof/>
                <w:webHidden/>
              </w:rPr>
              <w:instrText xml:space="preserve"> PAGEREF _Toc231086584 \h </w:instrText>
            </w:r>
            <w:r>
              <w:rPr>
                <w:noProof/>
                <w:webHidden/>
              </w:rPr>
            </w:r>
            <w:r>
              <w:rPr>
                <w:noProof/>
                <w:webHidden/>
              </w:rPr>
              <w:fldChar w:fldCharType="separate"/>
            </w:r>
            <w:r>
              <w:rPr>
                <w:noProof/>
                <w:webHidden/>
              </w:rPr>
              <w:t>10</w:t>
            </w:r>
            <w:r>
              <w:rPr>
                <w:noProof/>
                <w:webHidden/>
              </w:rPr>
              <w:fldChar w:fldCharType="end"/>
            </w:r>
          </w:hyperlink>
        </w:p>
        <w:p w14:paraId="582DE91C" w14:textId="28709F35" w:rsidR="005C2B12" w:rsidRDefault="005C2B12">
          <w:pPr>
            <w:pStyle w:val="TOC3"/>
            <w:tabs>
              <w:tab w:val="right" w:leader="dot" w:pos="9630"/>
            </w:tabs>
            <w:rPr>
              <w:noProof/>
            </w:rPr>
          </w:pPr>
          <w:hyperlink w:anchor="_Toc231086585" w:history="1">
            <w:r w:rsidRPr="000A776B">
              <w:rPr>
                <w:rStyle w:val="Hyperlink"/>
                <w:noProof/>
              </w:rPr>
              <w:t>Pattern 11: Observer</w:t>
            </w:r>
            <w:r>
              <w:rPr>
                <w:noProof/>
                <w:webHidden/>
              </w:rPr>
              <w:tab/>
            </w:r>
            <w:r>
              <w:rPr>
                <w:noProof/>
                <w:webHidden/>
              </w:rPr>
              <w:fldChar w:fldCharType="begin"/>
            </w:r>
            <w:r>
              <w:rPr>
                <w:noProof/>
                <w:webHidden/>
              </w:rPr>
              <w:instrText xml:space="preserve"> PAGEREF _Toc231086585 \h </w:instrText>
            </w:r>
            <w:r>
              <w:rPr>
                <w:noProof/>
                <w:webHidden/>
              </w:rPr>
            </w:r>
            <w:r>
              <w:rPr>
                <w:noProof/>
                <w:webHidden/>
              </w:rPr>
              <w:fldChar w:fldCharType="separate"/>
            </w:r>
            <w:r>
              <w:rPr>
                <w:noProof/>
                <w:webHidden/>
              </w:rPr>
              <w:t>11</w:t>
            </w:r>
            <w:r>
              <w:rPr>
                <w:noProof/>
                <w:webHidden/>
              </w:rPr>
              <w:fldChar w:fldCharType="end"/>
            </w:r>
          </w:hyperlink>
        </w:p>
        <w:p w14:paraId="7454CEE8" w14:textId="0B59E562" w:rsidR="005C2B12" w:rsidRDefault="005C2B12">
          <w:pPr>
            <w:pStyle w:val="TOC3"/>
            <w:tabs>
              <w:tab w:val="right" w:leader="dot" w:pos="9630"/>
            </w:tabs>
            <w:rPr>
              <w:noProof/>
            </w:rPr>
          </w:pPr>
          <w:hyperlink w:anchor="_Toc231086586" w:history="1">
            <w:r w:rsidRPr="000A776B">
              <w:rPr>
                <w:rStyle w:val="Hyperlink"/>
                <w:noProof/>
              </w:rPr>
              <w:t>Pattern 12: Strategy</w:t>
            </w:r>
            <w:r>
              <w:rPr>
                <w:noProof/>
                <w:webHidden/>
              </w:rPr>
              <w:tab/>
            </w:r>
            <w:r>
              <w:rPr>
                <w:noProof/>
                <w:webHidden/>
              </w:rPr>
              <w:fldChar w:fldCharType="begin"/>
            </w:r>
            <w:r>
              <w:rPr>
                <w:noProof/>
                <w:webHidden/>
              </w:rPr>
              <w:instrText xml:space="preserve"> PAGEREF _Toc231086586 \h </w:instrText>
            </w:r>
            <w:r>
              <w:rPr>
                <w:noProof/>
                <w:webHidden/>
              </w:rPr>
            </w:r>
            <w:r>
              <w:rPr>
                <w:noProof/>
                <w:webHidden/>
              </w:rPr>
              <w:fldChar w:fldCharType="separate"/>
            </w:r>
            <w:r>
              <w:rPr>
                <w:noProof/>
                <w:webHidden/>
              </w:rPr>
              <w:t>11</w:t>
            </w:r>
            <w:r>
              <w:rPr>
                <w:noProof/>
                <w:webHidden/>
              </w:rPr>
              <w:fldChar w:fldCharType="end"/>
            </w:r>
          </w:hyperlink>
        </w:p>
        <w:p w14:paraId="74927E28" w14:textId="25B12814" w:rsidR="005C2B12" w:rsidRDefault="005C2B12">
          <w:pPr>
            <w:pStyle w:val="TOC1"/>
            <w:tabs>
              <w:tab w:val="right" w:leader="dot" w:pos="9630"/>
            </w:tabs>
            <w:rPr>
              <w:noProof/>
            </w:rPr>
          </w:pPr>
          <w:hyperlink w:anchor="_Toc231086587" w:history="1">
            <w:r w:rsidRPr="000A776B">
              <w:rPr>
                <w:rStyle w:val="Hyperlink"/>
                <w:noProof/>
              </w:rPr>
              <w:t>4. Architecture Implementation</w:t>
            </w:r>
            <w:r>
              <w:rPr>
                <w:noProof/>
                <w:webHidden/>
              </w:rPr>
              <w:tab/>
            </w:r>
            <w:r>
              <w:rPr>
                <w:noProof/>
                <w:webHidden/>
              </w:rPr>
              <w:fldChar w:fldCharType="begin"/>
            </w:r>
            <w:r>
              <w:rPr>
                <w:noProof/>
                <w:webHidden/>
              </w:rPr>
              <w:instrText xml:space="preserve"> PAGEREF _Toc231086587 \h </w:instrText>
            </w:r>
            <w:r>
              <w:rPr>
                <w:noProof/>
                <w:webHidden/>
              </w:rPr>
            </w:r>
            <w:r>
              <w:rPr>
                <w:noProof/>
                <w:webHidden/>
              </w:rPr>
              <w:fldChar w:fldCharType="separate"/>
            </w:r>
            <w:r>
              <w:rPr>
                <w:noProof/>
                <w:webHidden/>
              </w:rPr>
              <w:t>12</w:t>
            </w:r>
            <w:r>
              <w:rPr>
                <w:noProof/>
                <w:webHidden/>
              </w:rPr>
              <w:fldChar w:fldCharType="end"/>
            </w:r>
          </w:hyperlink>
        </w:p>
        <w:p w14:paraId="32FEC9AE" w14:textId="040261FC" w:rsidR="005C2B12" w:rsidRDefault="005C2B12">
          <w:pPr>
            <w:pStyle w:val="TOC2"/>
            <w:tabs>
              <w:tab w:val="right" w:leader="dot" w:pos="9630"/>
            </w:tabs>
            <w:rPr>
              <w:noProof/>
            </w:rPr>
          </w:pPr>
          <w:hyperlink w:anchor="_Toc231086588" w:history="1">
            <w:r w:rsidRPr="000A776B">
              <w:rPr>
                <w:rStyle w:val="Hyperlink"/>
                <w:noProof/>
              </w:rPr>
              <w:t>4.1 Service-Oriented Architecture (SOA)</w:t>
            </w:r>
            <w:r>
              <w:rPr>
                <w:noProof/>
                <w:webHidden/>
              </w:rPr>
              <w:tab/>
            </w:r>
            <w:r>
              <w:rPr>
                <w:noProof/>
                <w:webHidden/>
              </w:rPr>
              <w:fldChar w:fldCharType="begin"/>
            </w:r>
            <w:r>
              <w:rPr>
                <w:noProof/>
                <w:webHidden/>
              </w:rPr>
              <w:instrText xml:space="preserve"> PAGEREF _Toc231086588 \h </w:instrText>
            </w:r>
            <w:r>
              <w:rPr>
                <w:noProof/>
                <w:webHidden/>
              </w:rPr>
            </w:r>
            <w:r>
              <w:rPr>
                <w:noProof/>
                <w:webHidden/>
              </w:rPr>
              <w:fldChar w:fldCharType="separate"/>
            </w:r>
            <w:r>
              <w:rPr>
                <w:noProof/>
                <w:webHidden/>
              </w:rPr>
              <w:t>12</w:t>
            </w:r>
            <w:r>
              <w:rPr>
                <w:noProof/>
                <w:webHidden/>
              </w:rPr>
              <w:fldChar w:fldCharType="end"/>
            </w:r>
          </w:hyperlink>
        </w:p>
        <w:p w14:paraId="738BE981" w14:textId="41CA0D5E" w:rsidR="005C2B12" w:rsidRDefault="005C2B12">
          <w:pPr>
            <w:pStyle w:val="TOC2"/>
            <w:tabs>
              <w:tab w:val="right" w:leader="dot" w:pos="9630"/>
            </w:tabs>
            <w:rPr>
              <w:noProof/>
            </w:rPr>
          </w:pPr>
          <w:hyperlink w:anchor="_Toc231086589" w:history="1">
            <w:r w:rsidRPr="000A776B">
              <w:rPr>
                <w:rStyle w:val="Hyperlink"/>
                <w:noProof/>
              </w:rPr>
              <w:t>4.2 Model-View-Controller (MVC)</w:t>
            </w:r>
            <w:r>
              <w:rPr>
                <w:noProof/>
                <w:webHidden/>
              </w:rPr>
              <w:tab/>
            </w:r>
            <w:r>
              <w:rPr>
                <w:noProof/>
                <w:webHidden/>
              </w:rPr>
              <w:fldChar w:fldCharType="begin"/>
            </w:r>
            <w:r>
              <w:rPr>
                <w:noProof/>
                <w:webHidden/>
              </w:rPr>
              <w:instrText xml:space="preserve"> PAGEREF _Toc231086589 \h </w:instrText>
            </w:r>
            <w:r>
              <w:rPr>
                <w:noProof/>
                <w:webHidden/>
              </w:rPr>
            </w:r>
            <w:r>
              <w:rPr>
                <w:noProof/>
                <w:webHidden/>
              </w:rPr>
              <w:fldChar w:fldCharType="separate"/>
            </w:r>
            <w:r>
              <w:rPr>
                <w:noProof/>
                <w:webHidden/>
              </w:rPr>
              <w:t>12</w:t>
            </w:r>
            <w:r>
              <w:rPr>
                <w:noProof/>
                <w:webHidden/>
              </w:rPr>
              <w:fldChar w:fldCharType="end"/>
            </w:r>
          </w:hyperlink>
        </w:p>
        <w:p w14:paraId="5989FD23" w14:textId="7973866D" w:rsidR="005C2B12" w:rsidRDefault="005C2B12">
          <w:pPr>
            <w:pStyle w:val="TOC2"/>
            <w:tabs>
              <w:tab w:val="right" w:leader="dot" w:pos="9630"/>
            </w:tabs>
            <w:rPr>
              <w:noProof/>
            </w:rPr>
          </w:pPr>
          <w:hyperlink w:anchor="_Toc231086590" w:history="1">
            <w:r w:rsidRPr="000A776B">
              <w:rPr>
                <w:rStyle w:val="Hyperlink"/>
                <w:noProof/>
              </w:rPr>
              <w:t>4.3 Layered Architecture</w:t>
            </w:r>
            <w:r>
              <w:rPr>
                <w:noProof/>
                <w:webHidden/>
              </w:rPr>
              <w:tab/>
            </w:r>
            <w:r>
              <w:rPr>
                <w:noProof/>
                <w:webHidden/>
              </w:rPr>
              <w:fldChar w:fldCharType="begin"/>
            </w:r>
            <w:r>
              <w:rPr>
                <w:noProof/>
                <w:webHidden/>
              </w:rPr>
              <w:instrText xml:space="preserve"> PAGEREF _Toc231086590 \h </w:instrText>
            </w:r>
            <w:r>
              <w:rPr>
                <w:noProof/>
                <w:webHidden/>
              </w:rPr>
            </w:r>
            <w:r>
              <w:rPr>
                <w:noProof/>
                <w:webHidden/>
              </w:rPr>
              <w:fldChar w:fldCharType="separate"/>
            </w:r>
            <w:r>
              <w:rPr>
                <w:noProof/>
                <w:webHidden/>
              </w:rPr>
              <w:t>13</w:t>
            </w:r>
            <w:r>
              <w:rPr>
                <w:noProof/>
                <w:webHidden/>
              </w:rPr>
              <w:fldChar w:fldCharType="end"/>
            </w:r>
          </w:hyperlink>
        </w:p>
        <w:p w14:paraId="1DC10A8C" w14:textId="6B594C27" w:rsidR="005C2B12" w:rsidRDefault="005C2B12">
          <w:pPr>
            <w:pStyle w:val="TOC2"/>
            <w:tabs>
              <w:tab w:val="right" w:leader="dot" w:pos="9630"/>
            </w:tabs>
            <w:rPr>
              <w:noProof/>
            </w:rPr>
          </w:pPr>
          <w:hyperlink w:anchor="_Toc231086591" w:history="1">
            <w:r w:rsidRPr="000A776B">
              <w:rPr>
                <w:rStyle w:val="Hyperlink"/>
                <w:noProof/>
              </w:rPr>
              <w:t>4.4 Event-Driven Architecture</w:t>
            </w:r>
            <w:r>
              <w:rPr>
                <w:noProof/>
                <w:webHidden/>
              </w:rPr>
              <w:tab/>
            </w:r>
            <w:r>
              <w:rPr>
                <w:noProof/>
                <w:webHidden/>
              </w:rPr>
              <w:fldChar w:fldCharType="begin"/>
            </w:r>
            <w:r>
              <w:rPr>
                <w:noProof/>
                <w:webHidden/>
              </w:rPr>
              <w:instrText xml:space="preserve"> PAGEREF _Toc231086591 \h </w:instrText>
            </w:r>
            <w:r>
              <w:rPr>
                <w:noProof/>
                <w:webHidden/>
              </w:rPr>
            </w:r>
            <w:r>
              <w:rPr>
                <w:noProof/>
                <w:webHidden/>
              </w:rPr>
              <w:fldChar w:fldCharType="separate"/>
            </w:r>
            <w:r>
              <w:rPr>
                <w:noProof/>
                <w:webHidden/>
              </w:rPr>
              <w:t>13</w:t>
            </w:r>
            <w:r>
              <w:rPr>
                <w:noProof/>
                <w:webHidden/>
              </w:rPr>
              <w:fldChar w:fldCharType="end"/>
            </w:r>
          </w:hyperlink>
        </w:p>
        <w:p w14:paraId="11BE66BE" w14:textId="2647DD54" w:rsidR="005C2B12" w:rsidRDefault="005C2B12">
          <w:pPr>
            <w:pStyle w:val="TOC1"/>
            <w:tabs>
              <w:tab w:val="right" w:leader="dot" w:pos="9630"/>
            </w:tabs>
            <w:rPr>
              <w:noProof/>
            </w:rPr>
          </w:pPr>
          <w:hyperlink w:anchor="_Toc231086592" w:history="1">
            <w:r w:rsidRPr="000A776B">
              <w:rPr>
                <w:rStyle w:val="Hyperlink"/>
                <w:noProof/>
              </w:rPr>
              <w:t>5. Architecture Decision Records (ADRs)</w:t>
            </w:r>
            <w:r>
              <w:rPr>
                <w:noProof/>
                <w:webHidden/>
              </w:rPr>
              <w:tab/>
            </w:r>
            <w:r>
              <w:rPr>
                <w:noProof/>
                <w:webHidden/>
              </w:rPr>
              <w:fldChar w:fldCharType="begin"/>
            </w:r>
            <w:r>
              <w:rPr>
                <w:noProof/>
                <w:webHidden/>
              </w:rPr>
              <w:instrText xml:space="preserve"> PAGEREF _Toc231086592 \h </w:instrText>
            </w:r>
            <w:r>
              <w:rPr>
                <w:noProof/>
                <w:webHidden/>
              </w:rPr>
            </w:r>
            <w:r>
              <w:rPr>
                <w:noProof/>
                <w:webHidden/>
              </w:rPr>
              <w:fldChar w:fldCharType="separate"/>
            </w:r>
            <w:r>
              <w:rPr>
                <w:noProof/>
                <w:webHidden/>
              </w:rPr>
              <w:t>14</w:t>
            </w:r>
            <w:r>
              <w:rPr>
                <w:noProof/>
                <w:webHidden/>
              </w:rPr>
              <w:fldChar w:fldCharType="end"/>
            </w:r>
          </w:hyperlink>
        </w:p>
        <w:p w14:paraId="50783E3F" w14:textId="3693EC01" w:rsidR="005C2B12" w:rsidRDefault="005C2B12">
          <w:pPr>
            <w:pStyle w:val="TOC2"/>
            <w:tabs>
              <w:tab w:val="right" w:leader="dot" w:pos="9630"/>
            </w:tabs>
            <w:rPr>
              <w:noProof/>
            </w:rPr>
          </w:pPr>
          <w:hyperlink w:anchor="_Toc231086593" w:history="1">
            <w:r w:rsidRPr="000A776B">
              <w:rPr>
                <w:rStyle w:val="Hyperlink"/>
                <w:noProof/>
              </w:rPr>
              <w:t>ADR-001: SOA vs. Microservices vs. Modular Monolith</w:t>
            </w:r>
            <w:r>
              <w:rPr>
                <w:noProof/>
                <w:webHidden/>
              </w:rPr>
              <w:tab/>
            </w:r>
            <w:r>
              <w:rPr>
                <w:noProof/>
                <w:webHidden/>
              </w:rPr>
              <w:fldChar w:fldCharType="begin"/>
            </w:r>
            <w:r>
              <w:rPr>
                <w:noProof/>
                <w:webHidden/>
              </w:rPr>
              <w:instrText xml:space="preserve"> PAGEREF _Toc231086593 \h </w:instrText>
            </w:r>
            <w:r>
              <w:rPr>
                <w:noProof/>
                <w:webHidden/>
              </w:rPr>
            </w:r>
            <w:r>
              <w:rPr>
                <w:noProof/>
                <w:webHidden/>
              </w:rPr>
              <w:fldChar w:fldCharType="separate"/>
            </w:r>
            <w:r>
              <w:rPr>
                <w:noProof/>
                <w:webHidden/>
              </w:rPr>
              <w:t>14</w:t>
            </w:r>
            <w:r>
              <w:rPr>
                <w:noProof/>
                <w:webHidden/>
              </w:rPr>
              <w:fldChar w:fldCharType="end"/>
            </w:r>
          </w:hyperlink>
        </w:p>
        <w:p w14:paraId="2FF8CBB5" w14:textId="7D0BECA4" w:rsidR="005C2B12" w:rsidRDefault="005C2B12">
          <w:pPr>
            <w:pStyle w:val="TOC2"/>
            <w:tabs>
              <w:tab w:val="right" w:leader="dot" w:pos="9630"/>
            </w:tabs>
            <w:rPr>
              <w:noProof/>
            </w:rPr>
          </w:pPr>
          <w:hyperlink w:anchor="_Toc231086594" w:history="1">
            <w:r w:rsidRPr="000A776B">
              <w:rPr>
                <w:rStyle w:val="Hyperlink"/>
                <w:noProof/>
              </w:rPr>
              <w:t>ADR-002: Synchronous vs. Asynchronous Communication</w:t>
            </w:r>
            <w:r>
              <w:rPr>
                <w:noProof/>
                <w:webHidden/>
              </w:rPr>
              <w:tab/>
            </w:r>
            <w:r>
              <w:rPr>
                <w:noProof/>
                <w:webHidden/>
              </w:rPr>
              <w:fldChar w:fldCharType="begin"/>
            </w:r>
            <w:r>
              <w:rPr>
                <w:noProof/>
                <w:webHidden/>
              </w:rPr>
              <w:instrText xml:space="preserve"> PAGEREF _Toc231086594 \h </w:instrText>
            </w:r>
            <w:r>
              <w:rPr>
                <w:noProof/>
                <w:webHidden/>
              </w:rPr>
            </w:r>
            <w:r>
              <w:rPr>
                <w:noProof/>
                <w:webHidden/>
              </w:rPr>
              <w:fldChar w:fldCharType="separate"/>
            </w:r>
            <w:r>
              <w:rPr>
                <w:noProof/>
                <w:webHidden/>
              </w:rPr>
              <w:t>14</w:t>
            </w:r>
            <w:r>
              <w:rPr>
                <w:noProof/>
                <w:webHidden/>
              </w:rPr>
              <w:fldChar w:fldCharType="end"/>
            </w:r>
          </w:hyperlink>
        </w:p>
        <w:p w14:paraId="76ABA9E7" w14:textId="1AFF2032" w:rsidR="005C2B12" w:rsidRDefault="005C2B12">
          <w:pPr>
            <w:pStyle w:val="TOC2"/>
            <w:tabs>
              <w:tab w:val="right" w:leader="dot" w:pos="9630"/>
            </w:tabs>
            <w:rPr>
              <w:noProof/>
            </w:rPr>
          </w:pPr>
          <w:hyperlink w:anchor="_Toc231086595" w:history="1">
            <w:r w:rsidRPr="000A776B">
              <w:rPr>
                <w:rStyle w:val="Hyperlink"/>
                <w:noProof/>
              </w:rPr>
              <w:t>ADR-003: Database Strategy</w:t>
            </w:r>
            <w:r>
              <w:rPr>
                <w:noProof/>
                <w:webHidden/>
              </w:rPr>
              <w:tab/>
            </w:r>
            <w:r>
              <w:rPr>
                <w:noProof/>
                <w:webHidden/>
              </w:rPr>
              <w:fldChar w:fldCharType="begin"/>
            </w:r>
            <w:r>
              <w:rPr>
                <w:noProof/>
                <w:webHidden/>
              </w:rPr>
              <w:instrText xml:space="preserve"> PAGEREF _Toc231086595 \h </w:instrText>
            </w:r>
            <w:r>
              <w:rPr>
                <w:noProof/>
                <w:webHidden/>
              </w:rPr>
            </w:r>
            <w:r>
              <w:rPr>
                <w:noProof/>
                <w:webHidden/>
              </w:rPr>
              <w:fldChar w:fldCharType="separate"/>
            </w:r>
            <w:r>
              <w:rPr>
                <w:noProof/>
                <w:webHidden/>
              </w:rPr>
              <w:t>14</w:t>
            </w:r>
            <w:r>
              <w:rPr>
                <w:noProof/>
                <w:webHidden/>
              </w:rPr>
              <w:fldChar w:fldCharType="end"/>
            </w:r>
          </w:hyperlink>
        </w:p>
        <w:p w14:paraId="32A20A3D" w14:textId="612F4A07" w:rsidR="005C2B12" w:rsidRDefault="005C2B12">
          <w:pPr>
            <w:pStyle w:val="TOC2"/>
            <w:tabs>
              <w:tab w:val="right" w:leader="dot" w:pos="9630"/>
            </w:tabs>
            <w:rPr>
              <w:noProof/>
            </w:rPr>
          </w:pPr>
          <w:hyperlink w:anchor="_Toc231086596" w:history="1">
            <w:r w:rsidRPr="000A776B">
              <w:rPr>
                <w:rStyle w:val="Hyperlink"/>
                <w:noProof/>
              </w:rPr>
              <w:t>ADR-004: Threat Intelligence Caching Strategy</w:t>
            </w:r>
            <w:r>
              <w:rPr>
                <w:noProof/>
                <w:webHidden/>
              </w:rPr>
              <w:tab/>
            </w:r>
            <w:r>
              <w:rPr>
                <w:noProof/>
                <w:webHidden/>
              </w:rPr>
              <w:fldChar w:fldCharType="begin"/>
            </w:r>
            <w:r>
              <w:rPr>
                <w:noProof/>
                <w:webHidden/>
              </w:rPr>
              <w:instrText xml:space="preserve"> PAGEREF _Toc231086596 \h </w:instrText>
            </w:r>
            <w:r>
              <w:rPr>
                <w:noProof/>
                <w:webHidden/>
              </w:rPr>
            </w:r>
            <w:r>
              <w:rPr>
                <w:noProof/>
                <w:webHidden/>
              </w:rPr>
              <w:fldChar w:fldCharType="separate"/>
            </w:r>
            <w:r>
              <w:rPr>
                <w:noProof/>
                <w:webHidden/>
              </w:rPr>
              <w:t>14</w:t>
            </w:r>
            <w:r>
              <w:rPr>
                <w:noProof/>
                <w:webHidden/>
              </w:rPr>
              <w:fldChar w:fldCharType="end"/>
            </w:r>
          </w:hyperlink>
        </w:p>
        <w:p w14:paraId="0D6FA1CD" w14:textId="7064E2DC" w:rsidR="005C2B12" w:rsidRDefault="005C2B12">
          <w:pPr>
            <w:pStyle w:val="TOC2"/>
            <w:tabs>
              <w:tab w:val="right" w:leader="dot" w:pos="9630"/>
            </w:tabs>
            <w:rPr>
              <w:noProof/>
            </w:rPr>
          </w:pPr>
          <w:hyperlink w:anchor="_Toc231086597" w:history="1">
            <w:r w:rsidRPr="000A776B">
              <w:rPr>
                <w:rStyle w:val="Hyperlink"/>
                <w:noProof/>
              </w:rPr>
              <w:t>ADR-005: Real-Time Push Strategy</w:t>
            </w:r>
            <w:r>
              <w:rPr>
                <w:noProof/>
                <w:webHidden/>
              </w:rPr>
              <w:tab/>
            </w:r>
            <w:r>
              <w:rPr>
                <w:noProof/>
                <w:webHidden/>
              </w:rPr>
              <w:fldChar w:fldCharType="begin"/>
            </w:r>
            <w:r>
              <w:rPr>
                <w:noProof/>
                <w:webHidden/>
              </w:rPr>
              <w:instrText xml:space="preserve"> PAGEREF _Toc231086597 \h </w:instrText>
            </w:r>
            <w:r>
              <w:rPr>
                <w:noProof/>
                <w:webHidden/>
              </w:rPr>
            </w:r>
            <w:r>
              <w:rPr>
                <w:noProof/>
                <w:webHidden/>
              </w:rPr>
              <w:fldChar w:fldCharType="separate"/>
            </w:r>
            <w:r>
              <w:rPr>
                <w:noProof/>
                <w:webHidden/>
              </w:rPr>
              <w:t>15</w:t>
            </w:r>
            <w:r>
              <w:rPr>
                <w:noProof/>
                <w:webHidden/>
              </w:rPr>
              <w:fldChar w:fldCharType="end"/>
            </w:r>
          </w:hyperlink>
        </w:p>
        <w:p w14:paraId="0E9EEE92" w14:textId="2622A1AF" w:rsidR="005C2B12" w:rsidRDefault="005C2B12">
          <w:pPr>
            <w:pStyle w:val="TOC1"/>
            <w:tabs>
              <w:tab w:val="right" w:leader="dot" w:pos="9630"/>
            </w:tabs>
            <w:rPr>
              <w:noProof/>
            </w:rPr>
          </w:pPr>
          <w:hyperlink w:anchor="_Toc231086598" w:history="1">
            <w:r w:rsidRPr="000A776B">
              <w:rPr>
                <w:rStyle w:val="Hyperlink"/>
                <w:noProof/>
              </w:rPr>
              <w:t>6. Repository Structure &amp; GitFlow</w:t>
            </w:r>
            <w:r>
              <w:rPr>
                <w:noProof/>
                <w:webHidden/>
              </w:rPr>
              <w:tab/>
            </w:r>
            <w:r>
              <w:rPr>
                <w:noProof/>
                <w:webHidden/>
              </w:rPr>
              <w:fldChar w:fldCharType="begin"/>
            </w:r>
            <w:r>
              <w:rPr>
                <w:noProof/>
                <w:webHidden/>
              </w:rPr>
              <w:instrText xml:space="preserve"> PAGEREF _Toc231086598 \h </w:instrText>
            </w:r>
            <w:r>
              <w:rPr>
                <w:noProof/>
                <w:webHidden/>
              </w:rPr>
            </w:r>
            <w:r>
              <w:rPr>
                <w:noProof/>
                <w:webHidden/>
              </w:rPr>
              <w:fldChar w:fldCharType="separate"/>
            </w:r>
            <w:r>
              <w:rPr>
                <w:noProof/>
                <w:webHidden/>
              </w:rPr>
              <w:t>16</w:t>
            </w:r>
            <w:r>
              <w:rPr>
                <w:noProof/>
                <w:webHidden/>
              </w:rPr>
              <w:fldChar w:fldCharType="end"/>
            </w:r>
          </w:hyperlink>
        </w:p>
        <w:p w14:paraId="02331A41" w14:textId="62FAC909" w:rsidR="005C2B12" w:rsidRDefault="005C2B12">
          <w:pPr>
            <w:pStyle w:val="TOC2"/>
            <w:tabs>
              <w:tab w:val="right" w:leader="dot" w:pos="9630"/>
            </w:tabs>
            <w:rPr>
              <w:noProof/>
            </w:rPr>
          </w:pPr>
          <w:hyperlink w:anchor="_Toc231086599" w:history="1">
            <w:r w:rsidRPr="000A776B">
              <w:rPr>
                <w:rStyle w:val="Hyperlink"/>
                <w:noProof/>
              </w:rPr>
              <w:t>6.1 Top-Level Directory Structure</w:t>
            </w:r>
            <w:r>
              <w:rPr>
                <w:noProof/>
                <w:webHidden/>
              </w:rPr>
              <w:tab/>
            </w:r>
            <w:r>
              <w:rPr>
                <w:noProof/>
                <w:webHidden/>
              </w:rPr>
              <w:fldChar w:fldCharType="begin"/>
            </w:r>
            <w:r>
              <w:rPr>
                <w:noProof/>
                <w:webHidden/>
              </w:rPr>
              <w:instrText xml:space="preserve"> PAGEREF _Toc231086599 \h </w:instrText>
            </w:r>
            <w:r>
              <w:rPr>
                <w:noProof/>
                <w:webHidden/>
              </w:rPr>
            </w:r>
            <w:r>
              <w:rPr>
                <w:noProof/>
                <w:webHidden/>
              </w:rPr>
              <w:fldChar w:fldCharType="separate"/>
            </w:r>
            <w:r>
              <w:rPr>
                <w:noProof/>
                <w:webHidden/>
              </w:rPr>
              <w:t>16</w:t>
            </w:r>
            <w:r>
              <w:rPr>
                <w:noProof/>
                <w:webHidden/>
              </w:rPr>
              <w:fldChar w:fldCharType="end"/>
            </w:r>
          </w:hyperlink>
        </w:p>
        <w:p w14:paraId="7D82E077" w14:textId="629093E1" w:rsidR="005C2B12" w:rsidRDefault="005C2B12">
          <w:pPr>
            <w:pStyle w:val="TOC2"/>
            <w:tabs>
              <w:tab w:val="right" w:leader="dot" w:pos="9630"/>
            </w:tabs>
            <w:rPr>
              <w:noProof/>
            </w:rPr>
          </w:pPr>
          <w:hyperlink w:anchor="_Toc231086600" w:history="1">
            <w:r w:rsidRPr="000A776B">
              <w:rPr>
                <w:rStyle w:val="Hyperlink"/>
                <w:noProof/>
              </w:rPr>
              <w:t>6.2 GitFlow Branching Strategy</w:t>
            </w:r>
            <w:r>
              <w:rPr>
                <w:noProof/>
                <w:webHidden/>
              </w:rPr>
              <w:tab/>
            </w:r>
            <w:r>
              <w:rPr>
                <w:noProof/>
                <w:webHidden/>
              </w:rPr>
              <w:fldChar w:fldCharType="begin"/>
            </w:r>
            <w:r>
              <w:rPr>
                <w:noProof/>
                <w:webHidden/>
              </w:rPr>
              <w:instrText xml:space="preserve"> PAGEREF _Toc231086600 \h </w:instrText>
            </w:r>
            <w:r>
              <w:rPr>
                <w:noProof/>
                <w:webHidden/>
              </w:rPr>
            </w:r>
            <w:r>
              <w:rPr>
                <w:noProof/>
                <w:webHidden/>
              </w:rPr>
              <w:fldChar w:fldCharType="separate"/>
            </w:r>
            <w:r>
              <w:rPr>
                <w:noProof/>
                <w:webHidden/>
              </w:rPr>
              <w:t>16</w:t>
            </w:r>
            <w:r>
              <w:rPr>
                <w:noProof/>
                <w:webHidden/>
              </w:rPr>
              <w:fldChar w:fldCharType="end"/>
            </w:r>
          </w:hyperlink>
        </w:p>
        <w:p w14:paraId="20EA1F8F" w14:textId="363002CE" w:rsidR="005C2B12" w:rsidRDefault="005C2B12">
          <w:pPr>
            <w:pStyle w:val="TOC2"/>
            <w:tabs>
              <w:tab w:val="right" w:leader="dot" w:pos="9630"/>
            </w:tabs>
            <w:rPr>
              <w:noProof/>
            </w:rPr>
          </w:pPr>
          <w:hyperlink w:anchor="_Toc231086601" w:history="1">
            <w:r w:rsidRPr="000A776B">
              <w:rPr>
                <w:rStyle w:val="Hyperlink"/>
                <w:noProof/>
              </w:rPr>
              <w:t>6.3 Technology Stack</w:t>
            </w:r>
            <w:r>
              <w:rPr>
                <w:noProof/>
                <w:webHidden/>
              </w:rPr>
              <w:tab/>
            </w:r>
            <w:r>
              <w:rPr>
                <w:noProof/>
                <w:webHidden/>
              </w:rPr>
              <w:fldChar w:fldCharType="begin"/>
            </w:r>
            <w:r>
              <w:rPr>
                <w:noProof/>
                <w:webHidden/>
              </w:rPr>
              <w:instrText xml:space="preserve"> PAGEREF _Toc231086601 \h </w:instrText>
            </w:r>
            <w:r>
              <w:rPr>
                <w:noProof/>
                <w:webHidden/>
              </w:rPr>
            </w:r>
            <w:r>
              <w:rPr>
                <w:noProof/>
                <w:webHidden/>
              </w:rPr>
              <w:fldChar w:fldCharType="separate"/>
            </w:r>
            <w:r>
              <w:rPr>
                <w:noProof/>
                <w:webHidden/>
              </w:rPr>
              <w:t>17</w:t>
            </w:r>
            <w:r>
              <w:rPr>
                <w:noProof/>
                <w:webHidden/>
              </w:rPr>
              <w:fldChar w:fldCharType="end"/>
            </w:r>
          </w:hyperlink>
        </w:p>
        <w:p w14:paraId="50C971C3" w14:textId="6E4E3904" w:rsidR="005C2B12" w:rsidRDefault="005C2B12">
          <w:pPr>
            <w:pStyle w:val="TOC1"/>
            <w:tabs>
              <w:tab w:val="right" w:leader="dot" w:pos="9630"/>
            </w:tabs>
            <w:rPr>
              <w:noProof/>
            </w:rPr>
          </w:pPr>
          <w:hyperlink w:anchor="_Toc231086602" w:history="1">
            <w:r w:rsidRPr="000A776B">
              <w:rPr>
                <w:rStyle w:val="Hyperlink"/>
                <w:noProof/>
              </w:rPr>
              <w:t>7. UML Diagrams</w:t>
            </w:r>
            <w:r>
              <w:rPr>
                <w:noProof/>
                <w:webHidden/>
              </w:rPr>
              <w:tab/>
            </w:r>
            <w:r>
              <w:rPr>
                <w:noProof/>
                <w:webHidden/>
              </w:rPr>
              <w:fldChar w:fldCharType="begin"/>
            </w:r>
            <w:r>
              <w:rPr>
                <w:noProof/>
                <w:webHidden/>
              </w:rPr>
              <w:instrText xml:space="preserve"> PAGEREF _Toc231086602 \h </w:instrText>
            </w:r>
            <w:r>
              <w:rPr>
                <w:noProof/>
                <w:webHidden/>
              </w:rPr>
            </w:r>
            <w:r>
              <w:rPr>
                <w:noProof/>
                <w:webHidden/>
              </w:rPr>
              <w:fldChar w:fldCharType="separate"/>
            </w:r>
            <w:r>
              <w:rPr>
                <w:noProof/>
                <w:webHidden/>
              </w:rPr>
              <w:t>18</w:t>
            </w:r>
            <w:r>
              <w:rPr>
                <w:noProof/>
                <w:webHidden/>
              </w:rPr>
              <w:fldChar w:fldCharType="end"/>
            </w:r>
          </w:hyperlink>
        </w:p>
        <w:p w14:paraId="5B1E2440" w14:textId="521F04E3" w:rsidR="005C2B12" w:rsidRDefault="005C2B12">
          <w:pPr>
            <w:pStyle w:val="TOC2"/>
            <w:tabs>
              <w:tab w:val="right" w:leader="dot" w:pos="9630"/>
            </w:tabs>
            <w:rPr>
              <w:noProof/>
            </w:rPr>
          </w:pPr>
          <w:hyperlink w:anchor="_Toc231086603" w:history="1">
            <w:r w:rsidRPr="000A776B">
              <w:rPr>
                <w:rStyle w:val="Hyperlink"/>
                <w:noProof/>
              </w:rPr>
              <w:t>7.1 Class Diagram — All 12 Design Patterns</w:t>
            </w:r>
            <w:r>
              <w:rPr>
                <w:noProof/>
                <w:webHidden/>
              </w:rPr>
              <w:tab/>
            </w:r>
            <w:r>
              <w:rPr>
                <w:noProof/>
                <w:webHidden/>
              </w:rPr>
              <w:fldChar w:fldCharType="begin"/>
            </w:r>
            <w:r>
              <w:rPr>
                <w:noProof/>
                <w:webHidden/>
              </w:rPr>
              <w:instrText xml:space="preserve"> PAGEREF _Toc231086603 \h </w:instrText>
            </w:r>
            <w:r>
              <w:rPr>
                <w:noProof/>
                <w:webHidden/>
              </w:rPr>
            </w:r>
            <w:r>
              <w:rPr>
                <w:noProof/>
                <w:webHidden/>
              </w:rPr>
              <w:fldChar w:fldCharType="separate"/>
            </w:r>
            <w:r>
              <w:rPr>
                <w:noProof/>
                <w:webHidden/>
              </w:rPr>
              <w:t>18</w:t>
            </w:r>
            <w:r>
              <w:rPr>
                <w:noProof/>
                <w:webHidden/>
              </w:rPr>
              <w:fldChar w:fldCharType="end"/>
            </w:r>
          </w:hyperlink>
        </w:p>
        <w:p w14:paraId="2E617FFF" w14:textId="4D21E358" w:rsidR="005C2B12" w:rsidRDefault="005C2B12">
          <w:pPr>
            <w:pStyle w:val="TOC2"/>
            <w:tabs>
              <w:tab w:val="right" w:leader="dot" w:pos="9630"/>
            </w:tabs>
            <w:rPr>
              <w:noProof/>
            </w:rPr>
          </w:pPr>
          <w:hyperlink w:anchor="_Toc231086604" w:history="1">
            <w:r w:rsidRPr="000A776B">
              <w:rPr>
                <w:rStyle w:val="Hyperlink"/>
                <w:noProof/>
              </w:rPr>
              <w:t>7.2 Component Diagram — SOA Architecture</w:t>
            </w:r>
            <w:r>
              <w:rPr>
                <w:noProof/>
                <w:webHidden/>
              </w:rPr>
              <w:tab/>
            </w:r>
            <w:r>
              <w:rPr>
                <w:noProof/>
                <w:webHidden/>
              </w:rPr>
              <w:fldChar w:fldCharType="begin"/>
            </w:r>
            <w:r>
              <w:rPr>
                <w:noProof/>
                <w:webHidden/>
              </w:rPr>
              <w:instrText xml:space="preserve"> PAGEREF _Toc231086604 \h </w:instrText>
            </w:r>
            <w:r>
              <w:rPr>
                <w:noProof/>
                <w:webHidden/>
              </w:rPr>
            </w:r>
            <w:r>
              <w:rPr>
                <w:noProof/>
                <w:webHidden/>
              </w:rPr>
              <w:fldChar w:fldCharType="separate"/>
            </w:r>
            <w:r>
              <w:rPr>
                <w:noProof/>
                <w:webHidden/>
              </w:rPr>
              <w:t>18</w:t>
            </w:r>
            <w:r>
              <w:rPr>
                <w:noProof/>
                <w:webHidden/>
              </w:rPr>
              <w:fldChar w:fldCharType="end"/>
            </w:r>
          </w:hyperlink>
        </w:p>
        <w:p w14:paraId="6D781DD2" w14:textId="40F5C4B6" w:rsidR="005C2B12" w:rsidRDefault="005C2B12">
          <w:pPr>
            <w:pStyle w:val="TOC2"/>
            <w:tabs>
              <w:tab w:val="right" w:leader="dot" w:pos="9630"/>
            </w:tabs>
            <w:rPr>
              <w:noProof/>
            </w:rPr>
          </w:pPr>
          <w:hyperlink w:anchor="_Toc231086605" w:history="1">
            <w:r w:rsidRPr="000A776B">
              <w:rPr>
                <w:rStyle w:val="Hyperlink"/>
                <w:noProof/>
              </w:rPr>
              <w:t>7.3 Sequence Diagram — Alert Ingestion &amp; Enrichment</w:t>
            </w:r>
            <w:r>
              <w:rPr>
                <w:noProof/>
                <w:webHidden/>
              </w:rPr>
              <w:tab/>
            </w:r>
            <w:r>
              <w:rPr>
                <w:noProof/>
                <w:webHidden/>
              </w:rPr>
              <w:fldChar w:fldCharType="begin"/>
            </w:r>
            <w:r>
              <w:rPr>
                <w:noProof/>
                <w:webHidden/>
              </w:rPr>
              <w:instrText xml:space="preserve"> PAGEREF _Toc231086605 \h </w:instrText>
            </w:r>
            <w:r>
              <w:rPr>
                <w:noProof/>
                <w:webHidden/>
              </w:rPr>
            </w:r>
            <w:r>
              <w:rPr>
                <w:noProof/>
                <w:webHidden/>
              </w:rPr>
              <w:fldChar w:fldCharType="separate"/>
            </w:r>
            <w:r>
              <w:rPr>
                <w:noProof/>
                <w:webHidden/>
              </w:rPr>
              <w:t>18</w:t>
            </w:r>
            <w:r>
              <w:rPr>
                <w:noProof/>
                <w:webHidden/>
              </w:rPr>
              <w:fldChar w:fldCharType="end"/>
            </w:r>
          </w:hyperlink>
        </w:p>
        <w:p w14:paraId="341CE65E" w14:textId="190FF1F3" w:rsidR="005C2B12" w:rsidRDefault="005C2B12">
          <w:pPr>
            <w:pStyle w:val="TOC2"/>
            <w:tabs>
              <w:tab w:val="right" w:leader="dot" w:pos="9630"/>
            </w:tabs>
            <w:rPr>
              <w:noProof/>
            </w:rPr>
          </w:pPr>
          <w:hyperlink w:anchor="_Toc231086606" w:history="1">
            <w:r w:rsidRPr="000A776B">
              <w:rPr>
                <w:rStyle w:val="Hyperlink"/>
                <w:noProof/>
              </w:rPr>
              <w:t>7.4 Sequence Diagram — Incident Response Orchestration</w:t>
            </w:r>
            <w:r>
              <w:rPr>
                <w:noProof/>
                <w:webHidden/>
              </w:rPr>
              <w:tab/>
            </w:r>
            <w:r>
              <w:rPr>
                <w:noProof/>
                <w:webHidden/>
              </w:rPr>
              <w:fldChar w:fldCharType="begin"/>
            </w:r>
            <w:r>
              <w:rPr>
                <w:noProof/>
                <w:webHidden/>
              </w:rPr>
              <w:instrText xml:space="preserve"> PAGEREF _Toc231086606 \h </w:instrText>
            </w:r>
            <w:r>
              <w:rPr>
                <w:noProof/>
                <w:webHidden/>
              </w:rPr>
            </w:r>
            <w:r>
              <w:rPr>
                <w:noProof/>
                <w:webHidden/>
              </w:rPr>
              <w:fldChar w:fldCharType="separate"/>
            </w:r>
            <w:r>
              <w:rPr>
                <w:noProof/>
                <w:webHidden/>
              </w:rPr>
              <w:t>19</w:t>
            </w:r>
            <w:r>
              <w:rPr>
                <w:noProof/>
                <w:webHidden/>
              </w:rPr>
              <w:fldChar w:fldCharType="end"/>
            </w:r>
          </w:hyperlink>
        </w:p>
        <w:p w14:paraId="53BE7F56" w14:textId="0A5E41A8" w:rsidR="005C2B12" w:rsidRDefault="005C2B12">
          <w:pPr>
            <w:pStyle w:val="TOC1"/>
            <w:tabs>
              <w:tab w:val="right" w:leader="dot" w:pos="9630"/>
            </w:tabs>
            <w:rPr>
              <w:noProof/>
            </w:rPr>
          </w:pPr>
          <w:hyperlink w:anchor="_Toc231086607" w:history="1">
            <w:r w:rsidRPr="000A776B">
              <w:rPr>
                <w:rStyle w:val="Hyperlink"/>
                <w:noProof/>
              </w:rPr>
              <w:t>8. Testing &amp; Validation</w:t>
            </w:r>
            <w:r>
              <w:rPr>
                <w:noProof/>
                <w:webHidden/>
              </w:rPr>
              <w:tab/>
            </w:r>
            <w:r>
              <w:rPr>
                <w:noProof/>
                <w:webHidden/>
              </w:rPr>
              <w:fldChar w:fldCharType="begin"/>
            </w:r>
            <w:r>
              <w:rPr>
                <w:noProof/>
                <w:webHidden/>
              </w:rPr>
              <w:instrText xml:space="preserve"> PAGEREF _Toc231086607 \h </w:instrText>
            </w:r>
            <w:r>
              <w:rPr>
                <w:noProof/>
                <w:webHidden/>
              </w:rPr>
            </w:r>
            <w:r>
              <w:rPr>
                <w:noProof/>
                <w:webHidden/>
              </w:rPr>
              <w:fldChar w:fldCharType="separate"/>
            </w:r>
            <w:r>
              <w:rPr>
                <w:noProof/>
                <w:webHidden/>
              </w:rPr>
              <w:t>20</w:t>
            </w:r>
            <w:r>
              <w:rPr>
                <w:noProof/>
                <w:webHidden/>
              </w:rPr>
              <w:fldChar w:fldCharType="end"/>
            </w:r>
          </w:hyperlink>
        </w:p>
        <w:p w14:paraId="4E27E241" w14:textId="4FE4589D" w:rsidR="005C2B12" w:rsidRDefault="005C2B12">
          <w:pPr>
            <w:pStyle w:val="TOC2"/>
            <w:tabs>
              <w:tab w:val="right" w:leader="dot" w:pos="9630"/>
            </w:tabs>
            <w:rPr>
              <w:noProof/>
            </w:rPr>
          </w:pPr>
          <w:hyperlink w:anchor="_Toc231086608" w:history="1">
            <w:r w:rsidRPr="000A776B">
              <w:rPr>
                <w:rStyle w:val="Hyperlink"/>
                <w:noProof/>
              </w:rPr>
              <w:t>8.1 Test Strategy</w:t>
            </w:r>
            <w:r>
              <w:rPr>
                <w:noProof/>
                <w:webHidden/>
              </w:rPr>
              <w:tab/>
            </w:r>
            <w:r>
              <w:rPr>
                <w:noProof/>
                <w:webHidden/>
              </w:rPr>
              <w:fldChar w:fldCharType="begin"/>
            </w:r>
            <w:r>
              <w:rPr>
                <w:noProof/>
                <w:webHidden/>
              </w:rPr>
              <w:instrText xml:space="preserve"> PAGEREF _Toc231086608 \h </w:instrText>
            </w:r>
            <w:r>
              <w:rPr>
                <w:noProof/>
                <w:webHidden/>
              </w:rPr>
            </w:r>
            <w:r>
              <w:rPr>
                <w:noProof/>
                <w:webHidden/>
              </w:rPr>
              <w:fldChar w:fldCharType="separate"/>
            </w:r>
            <w:r>
              <w:rPr>
                <w:noProof/>
                <w:webHidden/>
              </w:rPr>
              <w:t>20</w:t>
            </w:r>
            <w:r>
              <w:rPr>
                <w:noProof/>
                <w:webHidden/>
              </w:rPr>
              <w:fldChar w:fldCharType="end"/>
            </w:r>
          </w:hyperlink>
        </w:p>
        <w:p w14:paraId="6B1FB38C" w14:textId="564DAAE1" w:rsidR="005C2B12" w:rsidRDefault="005C2B12">
          <w:pPr>
            <w:pStyle w:val="TOC2"/>
            <w:tabs>
              <w:tab w:val="right" w:leader="dot" w:pos="9630"/>
            </w:tabs>
            <w:rPr>
              <w:noProof/>
            </w:rPr>
          </w:pPr>
          <w:hyperlink w:anchor="_Toc231086609" w:history="1">
            <w:r w:rsidRPr="000A776B">
              <w:rPr>
                <w:rStyle w:val="Hyperlink"/>
                <w:noProof/>
              </w:rPr>
              <w:t>8.2 Integration Test Results</w:t>
            </w:r>
            <w:r>
              <w:rPr>
                <w:noProof/>
                <w:webHidden/>
              </w:rPr>
              <w:tab/>
            </w:r>
            <w:r>
              <w:rPr>
                <w:noProof/>
                <w:webHidden/>
              </w:rPr>
              <w:fldChar w:fldCharType="begin"/>
            </w:r>
            <w:r>
              <w:rPr>
                <w:noProof/>
                <w:webHidden/>
              </w:rPr>
              <w:instrText xml:space="preserve"> PAGEREF _Toc231086609 \h </w:instrText>
            </w:r>
            <w:r>
              <w:rPr>
                <w:noProof/>
                <w:webHidden/>
              </w:rPr>
            </w:r>
            <w:r>
              <w:rPr>
                <w:noProof/>
                <w:webHidden/>
              </w:rPr>
              <w:fldChar w:fldCharType="separate"/>
            </w:r>
            <w:r>
              <w:rPr>
                <w:noProof/>
                <w:webHidden/>
              </w:rPr>
              <w:t>20</w:t>
            </w:r>
            <w:r>
              <w:rPr>
                <w:noProof/>
                <w:webHidden/>
              </w:rPr>
              <w:fldChar w:fldCharType="end"/>
            </w:r>
          </w:hyperlink>
        </w:p>
        <w:p w14:paraId="3A37FD31" w14:textId="57492152" w:rsidR="005C2B12" w:rsidRDefault="005C2B12">
          <w:pPr>
            <w:pStyle w:val="TOC1"/>
            <w:tabs>
              <w:tab w:val="right" w:leader="dot" w:pos="9630"/>
            </w:tabs>
            <w:rPr>
              <w:noProof/>
            </w:rPr>
          </w:pPr>
          <w:hyperlink w:anchor="_Toc231086610" w:history="1">
            <w:r w:rsidRPr="000A776B">
              <w:rPr>
                <w:rStyle w:val="Hyperlink"/>
                <w:noProof/>
              </w:rPr>
              <w:t>9. Deployment Guide</w:t>
            </w:r>
            <w:r>
              <w:rPr>
                <w:noProof/>
                <w:webHidden/>
              </w:rPr>
              <w:tab/>
            </w:r>
            <w:r>
              <w:rPr>
                <w:noProof/>
                <w:webHidden/>
              </w:rPr>
              <w:fldChar w:fldCharType="begin"/>
            </w:r>
            <w:r>
              <w:rPr>
                <w:noProof/>
                <w:webHidden/>
              </w:rPr>
              <w:instrText xml:space="preserve"> PAGEREF _Toc231086610 \h </w:instrText>
            </w:r>
            <w:r>
              <w:rPr>
                <w:noProof/>
                <w:webHidden/>
              </w:rPr>
            </w:r>
            <w:r>
              <w:rPr>
                <w:noProof/>
                <w:webHidden/>
              </w:rPr>
              <w:fldChar w:fldCharType="separate"/>
            </w:r>
            <w:r>
              <w:rPr>
                <w:noProof/>
                <w:webHidden/>
              </w:rPr>
              <w:t>22</w:t>
            </w:r>
            <w:r>
              <w:rPr>
                <w:noProof/>
                <w:webHidden/>
              </w:rPr>
              <w:fldChar w:fldCharType="end"/>
            </w:r>
          </w:hyperlink>
        </w:p>
        <w:p w14:paraId="10F91A0B" w14:textId="542C478E" w:rsidR="005C2B12" w:rsidRDefault="005C2B12">
          <w:pPr>
            <w:pStyle w:val="TOC2"/>
            <w:tabs>
              <w:tab w:val="right" w:leader="dot" w:pos="9630"/>
            </w:tabs>
            <w:rPr>
              <w:noProof/>
            </w:rPr>
          </w:pPr>
          <w:hyperlink w:anchor="_Toc231086611" w:history="1">
            <w:r w:rsidRPr="000A776B">
              <w:rPr>
                <w:rStyle w:val="Hyperlink"/>
                <w:noProof/>
              </w:rPr>
              <w:t>9.1 Prerequisites</w:t>
            </w:r>
            <w:r>
              <w:rPr>
                <w:noProof/>
                <w:webHidden/>
              </w:rPr>
              <w:tab/>
            </w:r>
            <w:r>
              <w:rPr>
                <w:noProof/>
                <w:webHidden/>
              </w:rPr>
              <w:fldChar w:fldCharType="begin"/>
            </w:r>
            <w:r>
              <w:rPr>
                <w:noProof/>
                <w:webHidden/>
              </w:rPr>
              <w:instrText xml:space="preserve"> PAGEREF _Toc231086611 \h </w:instrText>
            </w:r>
            <w:r>
              <w:rPr>
                <w:noProof/>
                <w:webHidden/>
              </w:rPr>
            </w:r>
            <w:r>
              <w:rPr>
                <w:noProof/>
                <w:webHidden/>
              </w:rPr>
              <w:fldChar w:fldCharType="separate"/>
            </w:r>
            <w:r>
              <w:rPr>
                <w:noProof/>
                <w:webHidden/>
              </w:rPr>
              <w:t>22</w:t>
            </w:r>
            <w:r>
              <w:rPr>
                <w:noProof/>
                <w:webHidden/>
              </w:rPr>
              <w:fldChar w:fldCharType="end"/>
            </w:r>
          </w:hyperlink>
        </w:p>
        <w:p w14:paraId="3F68D849" w14:textId="48A0575F" w:rsidR="005C2B12" w:rsidRDefault="005C2B12">
          <w:pPr>
            <w:pStyle w:val="TOC2"/>
            <w:tabs>
              <w:tab w:val="right" w:leader="dot" w:pos="9630"/>
            </w:tabs>
            <w:rPr>
              <w:noProof/>
            </w:rPr>
          </w:pPr>
          <w:hyperlink w:anchor="_Toc231086612" w:history="1">
            <w:r w:rsidRPr="000A776B">
              <w:rPr>
                <w:rStyle w:val="Hyperlink"/>
                <w:noProof/>
              </w:rPr>
              <w:t>9.2 Starting the System</w:t>
            </w:r>
            <w:r>
              <w:rPr>
                <w:noProof/>
                <w:webHidden/>
              </w:rPr>
              <w:tab/>
            </w:r>
            <w:r>
              <w:rPr>
                <w:noProof/>
                <w:webHidden/>
              </w:rPr>
              <w:fldChar w:fldCharType="begin"/>
            </w:r>
            <w:r>
              <w:rPr>
                <w:noProof/>
                <w:webHidden/>
              </w:rPr>
              <w:instrText xml:space="preserve"> PAGEREF _Toc231086612 \h </w:instrText>
            </w:r>
            <w:r>
              <w:rPr>
                <w:noProof/>
                <w:webHidden/>
              </w:rPr>
            </w:r>
            <w:r>
              <w:rPr>
                <w:noProof/>
                <w:webHidden/>
              </w:rPr>
              <w:fldChar w:fldCharType="separate"/>
            </w:r>
            <w:r>
              <w:rPr>
                <w:noProof/>
                <w:webHidden/>
              </w:rPr>
              <w:t>22</w:t>
            </w:r>
            <w:r>
              <w:rPr>
                <w:noProof/>
                <w:webHidden/>
              </w:rPr>
              <w:fldChar w:fldCharType="end"/>
            </w:r>
          </w:hyperlink>
        </w:p>
        <w:p w14:paraId="343E3C84" w14:textId="48EFD462" w:rsidR="005C2B12" w:rsidRDefault="005C2B12">
          <w:pPr>
            <w:pStyle w:val="TOC2"/>
            <w:tabs>
              <w:tab w:val="right" w:leader="dot" w:pos="9630"/>
            </w:tabs>
            <w:rPr>
              <w:noProof/>
            </w:rPr>
          </w:pPr>
          <w:hyperlink w:anchor="_Toc231086613" w:history="1">
            <w:r w:rsidRPr="000A776B">
              <w:rPr>
                <w:rStyle w:val="Hyperlink"/>
                <w:noProof/>
              </w:rPr>
              <w:t>9.3 Service Endpoints</w:t>
            </w:r>
            <w:r>
              <w:rPr>
                <w:noProof/>
                <w:webHidden/>
              </w:rPr>
              <w:tab/>
            </w:r>
            <w:r>
              <w:rPr>
                <w:noProof/>
                <w:webHidden/>
              </w:rPr>
              <w:fldChar w:fldCharType="begin"/>
            </w:r>
            <w:r>
              <w:rPr>
                <w:noProof/>
                <w:webHidden/>
              </w:rPr>
              <w:instrText xml:space="preserve"> PAGEREF _Toc231086613 \h </w:instrText>
            </w:r>
            <w:r>
              <w:rPr>
                <w:noProof/>
                <w:webHidden/>
              </w:rPr>
            </w:r>
            <w:r>
              <w:rPr>
                <w:noProof/>
                <w:webHidden/>
              </w:rPr>
              <w:fldChar w:fldCharType="separate"/>
            </w:r>
            <w:r>
              <w:rPr>
                <w:noProof/>
                <w:webHidden/>
              </w:rPr>
              <w:t>22</w:t>
            </w:r>
            <w:r>
              <w:rPr>
                <w:noProof/>
                <w:webHidden/>
              </w:rPr>
              <w:fldChar w:fldCharType="end"/>
            </w:r>
          </w:hyperlink>
        </w:p>
        <w:p w14:paraId="52A45F2E" w14:textId="0B59ED50" w:rsidR="005C2B12" w:rsidRDefault="005C2B12">
          <w:pPr>
            <w:pStyle w:val="TOC1"/>
            <w:tabs>
              <w:tab w:val="right" w:leader="dot" w:pos="9630"/>
            </w:tabs>
            <w:rPr>
              <w:noProof/>
            </w:rPr>
          </w:pPr>
          <w:hyperlink w:anchor="_Toc231086614" w:history="1">
            <w:r w:rsidRPr="000A776B">
              <w:rPr>
                <w:rStyle w:val="Hyperlink"/>
                <w:noProof/>
              </w:rPr>
              <w:t>10. Grading Rubric Self-Assessment</w:t>
            </w:r>
            <w:r>
              <w:rPr>
                <w:noProof/>
                <w:webHidden/>
              </w:rPr>
              <w:tab/>
            </w:r>
            <w:r>
              <w:rPr>
                <w:noProof/>
                <w:webHidden/>
              </w:rPr>
              <w:fldChar w:fldCharType="begin"/>
            </w:r>
            <w:r>
              <w:rPr>
                <w:noProof/>
                <w:webHidden/>
              </w:rPr>
              <w:instrText xml:space="preserve"> PAGEREF _Toc231086614 \h </w:instrText>
            </w:r>
            <w:r>
              <w:rPr>
                <w:noProof/>
                <w:webHidden/>
              </w:rPr>
            </w:r>
            <w:r>
              <w:rPr>
                <w:noProof/>
                <w:webHidden/>
              </w:rPr>
              <w:fldChar w:fldCharType="separate"/>
            </w:r>
            <w:r>
              <w:rPr>
                <w:noProof/>
                <w:webHidden/>
              </w:rPr>
              <w:t>23</w:t>
            </w:r>
            <w:r>
              <w:rPr>
                <w:noProof/>
                <w:webHidden/>
              </w:rPr>
              <w:fldChar w:fldCharType="end"/>
            </w:r>
          </w:hyperlink>
        </w:p>
        <w:p w14:paraId="06E44FA4" w14:textId="3BF05A46" w:rsidR="005C2B12" w:rsidRDefault="005C2B12">
          <w:pPr>
            <w:pStyle w:val="TOC2"/>
            <w:tabs>
              <w:tab w:val="right" w:leader="dot" w:pos="9630"/>
            </w:tabs>
            <w:rPr>
              <w:noProof/>
            </w:rPr>
          </w:pPr>
          <w:hyperlink w:anchor="_Toc231086615" w:history="1">
            <w:r w:rsidRPr="000A776B">
              <w:rPr>
                <w:rStyle w:val="Hyperlink"/>
                <w:noProof/>
              </w:rPr>
              <w:t>10.1 Estimated Overall Score</w:t>
            </w:r>
            <w:r>
              <w:rPr>
                <w:noProof/>
                <w:webHidden/>
              </w:rPr>
              <w:tab/>
            </w:r>
            <w:r>
              <w:rPr>
                <w:noProof/>
                <w:webHidden/>
              </w:rPr>
              <w:fldChar w:fldCharType="begin"/>
            </w:r>
            <w:r>
              <w:rPr>
                <w:noProof/>
                <w:webHidden/>
              </w:rPr>
              <w:instrText xml:space="preserve"> PAGEREF _Toc231086615 \h </w:instrText>
            </w:r>
            <w:r>
              <w:rPr>
                <w:noProof/>
                <w:webHidden/>
              </w:rPr>
            </w:r>
            <w:r>
              <w:rPr>
                <w:noProof/>
                <w:webHidden/>
              </w:rPr>
              <w:fldChar w:fldCharType="separate"/>
            </w:r>
            <w:r>
              <w:rPr>
                <w:noProof/>
                <w:webHidden/>
              </w:rPr>
              <w:t>23</w:t>
            </w:r>
            <w:r>
              <w:rPr>
                <w:noProof/>
                <w:webHidden/>
              </w:rPr>
              <w:fldChar w:fldCharType="end"/>
            </w:r>
          </w:hyperlink>
        </w:p>
        <w:p w14:paraId="7FCFF794" w14:textId="109BF9A4" w:rsidR="005C2B12" w:rsidRDefault="005C2B12">
          <w:pPr>
            <w:pStyle w:val="TOC1"/>
            <w:tabs>
              <w:tab w:val="right" w:leader="dot" w:pos="9630"/>
            </w:tabs>
            <w:rPr>
              <w:noProof/>
            </w:rPr>
          </w:pPr>
          <w:hyperlink w:anchor="_Toc231086616" w:history="1">
            <w:r w:rsidRPr="000A776B">
              <w:rPr>
                <w:rStyle w:val="Hyperlink"/>
                <w:noProof/>
              </w:rPr>
              <w:t>11. Individual Reflection Reports</w:t>
            </w:r>
            <w:r>
              <w:rPr>
                <w:noProof/>
                <w:webHidden/>
              </w:rPr>
              <w:tab/>
            </w:r>
            <w:r>
              <w:rPr>
                <w:noProof/>
                <w:webHidden/>
              </w:rPr>
              <w:fldChar w:fldCharType="begin"/>
            </w:r>
            <w:r>
              <w:rPr>
                <w:noProof/>
                <w:webHidden/>
              </w:rPr>
              <w:instrText xml:space="preserve"> PAGEREF _Toc231086616 \h </w:instrText>
            </w:r>
            <w:r>
              <w:rPr>
                <w:noProof/>
                <w:webHidden/>
              </w:rPr>
            </w:r>
            <w:r>
              <w:rPr>
                <w:noProof/>
                <w:webHidden/>
              </w:rPr>
              <w:fldChar w:fldCharType="separate"/>
            </w:r>
            <w:r>
              <w:rPr>
                <w:noProof/>
                <w:webHidden/>
              </w:rPr>
              <w:t>24</w:t>
            </w:r>
            <w:r>
              <w:rPr>
                <w:noProof/>
                <w:webHidden/>
              </w:rPr>
              <w:fldChar w:fldCharType="end"/>
            </w:r>
          </w:hyperlink>
        </w:p>
        <w:p w14:paraId="6859E106" w14:textId="77B17F4A" w:rsidR="005C2B12" w:rsidRDefault="005C2B12">
          <w:pPr>
            <w:pStyle w:val="TOC2"/>
            <w:tabs>
              <w:tab w:val="right" w:leader="dot" w:pos="9630"/>
            </w:tabs>
            <w:rPr>
              <w:noProof/>
            </w:rPr>
          </w:pPr>
          <w:hyperlink w:anchor="_Toc231086617" w:history="1">
            <w:r w:rsidRPr="000A776B">
              <w:rPr>
                <w:rStyle w:val="Hyperlink"/>
                <w:noProof/>
              </w:rPr>
              <w:t>Afaq Ahmed — Threat Pipeline Engineer</w:t>
            </w:r>
            <w:r>
              <w:rPr>
                <w:noProof/>
                <w:webHidden/>
              </w:rPr>
              <w:tab/>
            </w:r>
            <w:r>
              <w:rPr>
                <w:noProof/>
                <w:webHidden/>
              </w:rPr>
              <w:fldChar w:fldCharType="begin"/>
            </w:r>
            <w:r>
              <w:rPr>
                <w:noProof/>
                <w:webHidden/>
              </w:rPr>
              <w:instrText xml:space="preserve"> PAGEREF _Toc231086617 \h </w:instrText>
            </w:r>
            <w:r>
              <w:rPr>
                <w:noProof/>
                <w:webHidden/>
              </w:rPr>
            </w:r>
            <w:r>
              <w:rPr>
                <w:noProof/>
                <w:webHidden/>
              </w:rPr>
              <w:fldChar w:fldCharType="separate"/>
            </w:r>
            <w:r>
              <w:rPr>
                <w:noProof/>
                <w:webHidden/>
              </w:rPr>
              <w:t>24</w:t>
            </w:r>
            <w:r>
              <w:rPr>
                <w:noProof/>
                <w:webHidden/>
              </w:rPr>
              <w:fldChar w:fldCharType="end"/>
            </w:r>
          </w:hyperlink>
        </w:p>
        <w:p w14:paraId="5B1A918C" w14:textId="4CCD2A91" w:rsidR="005C2B12" w:rsidRDefault="005C2B12">
          <w:pPr>
            <w:pStyle w:val="TOC2"/>
            <w:tabs>
              <w:tab w:val="right" w:leader="dot" w:pos="9630"/>
            </w:tabs>
            <w:rPr>
              <w:noProof/>
            </w:rPr>
          </w:pPr>
          <w:hyperlink w:anchor="_Toc231086618" w:history="1">
            <w:r w:rsidRPr="000A776B">
              <w:rPr>
                <w:rStyle w:val="Hyperlink"/>
                <w:noProof/>
              </w:rPr>
              <w:t>Haseeb ur Rehman — Integration &amp; Response Engineer</w:t>
            </w:r>
            <w:r>
              <w:rPr>
                <w:noProof/>
                <w:webHidden/>
              </w:rPr>
              <w:tab/>
            </w:r>
            <w:r>
              <w:rPr>
                <w:noProof/>
                <w:webHidden/>
              </w:rPr>
              <w:fldChar w:fldCharType="begin"/>
            </w:r>
            <w:r>
              <w:rPr>
                <w:noProof/>
                <w:webHidden/>
              </w:rPr>
              <w:instrText xml:space="preserve"> PAGEREF _Toc231086618 \h </w:instrText>
            </w:r>
            <w:r>
              <w:rPr>
                <w:noProof/>
                <w:webHidden/>
              </w:rPr>
            </w:r>
            <w:r>
              <w:rPr>
                <w:noProof/>
                <w:webHidden/>
              </w:rPr>
              <w:fldChar w:fldCharType="separate"/>
            </w:r>
            <w:r>
              <w:rPr>
                <w:noProof/>
                <w:webHidden/>
              </w:rPr>
              <w:t>24</w:t>
            </w:r>
            <w:r>
              <w:rPr>
                <w:noProof/>
                <w:webHidden/>
              </w:rPr>
              <w:fldChar w:fldCharType="end"/>
            </w:r>
          </w:hyperlink>
        </w:p>
        <w:p w14:paraId="254E970E" w14:textId="33085FE7" w:rsidR="005C2B12" w:rsidRDefault="005C2B12">
          <w:pPr>
            <w:pStyle w:val="TOC2"/>
            <w:tabs>
              <w:tab w:val="right" w:leader="dot" w:pos="9630"/>
            </w:tabs>
            <w:rPr>
              <w:noProof/>
            </w:rPr>
          </w:pPr>
          <w:hyperlink w:anchor="_Toc231086619" w:history="1">
            <w:r w:rsidRPr="000A776B">
              <w:rPr>
                <w:rStyle w:val="Hyperlink"/>
                <w:noProof/>
              </w:rPr>
              <w:t>Farhan ul Haq — SOC Platform Engineer</w:t>
            </w:r>
            <w:r>
              <w:rPr>
                <w:noProof/>
                <w:webHidden/>
              </w:rPr>
              <w:tab/>
            </w:r>
            <w:r>
              <w:rPr>
                <w:noProof/>
                <w:webHidden/>
              </w:rPr>
              <w:fldChar w:fldCharType="begin"/>
            </w:r>
            <w:r>
              <w:rPr>
                <w:noProof/>
                <w:webHidden/>
              </w:rPr>
              <w:instrText xml:space="preserve"> PAGEREF _Toc231086619 \h </w:instrText>
            </w:r>
            <w:r>
              <w:rPr>
                <w:noProof/>
                <w:webHidden/>
              </w:rPr>
            </w:r>
            <w:r>
              <w:rPr>
                <w:noProof/>
                <w:webHidden/>
              </w:rPr>
              <w:fldChar w:fldCharType="separate"/>
            </w:r>
            <w:r>
              <w:rPr>
                <w:noProof/>
                <w:webHidden/>
              </w:rPr>
              <w:t>25</w:t>
            </w:r>
            <w:r>
              <w:rPr>
                <w:noProof/>
                <w:webHidden/>
              </w:rPr>
              <w:fldChar w:fldCharType="end"/>
            </w:r>
          </w:hyperlink>
        </w:p>
        <w:p w14:paraId="5305BCD7" w14:textId="27043EF2" w:rsidR="005C2B12" w:rsidRDefault="005C2B12">
          <w:pPr>
            <w:pStyle w:val="TOC1"/>
            <w:tabs>
              <w:tab w:val="right" w:leader="dot" w:pos="9630"/>
            </w:tabs>
            <w:rPr>
              <w:noProof/>
            </w:rPr>
          </w:pPr>
          <w:hyperlink w:anchor="_Toc231086620" w:history="1">
            <w:r w:rsidRPr="000A776B">
              <w:rPr>
                <w:rStyle w:val="Hyperlink"/>
                <w:noProof/>
              </w:rPr>
              <w:t>12. Conclusion</w:t>
            </w:r>
            <w:r>
              <w:rPr>
                <w:noProof/>
                <w:webHidden/>
              </w:rPr>
              <w:tab/>
            </w:r>
            <w:r>
              <w:rPr>
                <w:noProof/>
                <w:webHidden/>
              </w:rPr>
              <w:fldChar w:fldCharType="begin"/>
            </w:r>
            <w:r>
              <w:rPr>
                <w:noProof/>
                <w:webHidden/>
              </w:rPr>
              <w:instrText xml:space="preserve"> PAGEREF _Toc231086620 \h </w:instrText>
            </w:r>
            <w:r>
              <w:rPr>
                <w:noProof/>
                <w:webHidden/>
              </w:rPr>
            </w:r>
            <w:r>
              <w:rPr>
                <w:noProof/>
                <w:webHidden/>
              </w:rPr>
              <w:fldChar w:fldCharType="separate"/>
            </w:r>
            <w:r>
              <w:rPr>
                <w:noProof/>
                <w:webHidden/>
              </w:rPr>
              <w:t>26</w:t>
            </w:r>
            <w:r>
              <w:rPr>
                <w:noProof/>
                <w:webHidden/>
              </w:rPr>
              <w:fldChar w:fldCharType="end"/>
            </w:r>
          </w:hyperlink>
        </w:p>
        <w:p w14:paraId="3062290D" w14:textId="68EF88A0" w:rsidR="005C2B12" w:rsidRDefault="005C2B12">
          <w:r>
            <w:rPr>
              <w:b/>
              <w:bCs/>
              <w:noProof/>
            </w:rPr>
            <w:fldChar w:fldCharType="end"/>
          </w:r>
        </w:p>
      </w:sdtContent>
    </w:sdt>
    <w:p w14:paraId="7A52FABB" w14:textId="77777777" w:rsidR="005C2B12" w:rsidRDefault="005C2B12">
      <w:r>
        <w:br w:type="page"/>
      </w:r>
    </w:p>
    <w:p w14:paraId="19BE8745" w14:textId="77777777" w:rsidR="001E5E2B" w:rsidRPr="005C2B12" w:rsidRDefault="001E5E2B"/>
    <w:p w14:paraId="6A8C2CC5" w14:textId="77777777" w:rsidR="001E5E2B" w:rsidRPr="005C2B12" w:rsidRDefault="00000000">
      <w:pPr>
        <w:pStyle w:val="Heading1"/>
        <w:pBdr>
          <w:bottom w:val="single" w:sz="8" w:space="4" w:color="2E75B6"/>
        </w:pBdr>
        <w:rPr>
          <w:color w:val="auto"/>
        </w:rPr>
      </w:pPr>
      <w:bookmarkStart w:id="0" w:name="_Toc231086558"/>
      <w:r w:rsidRPr="005C2B12">
        <w:rPr>
          <w:color w:val="auto"/>
        </w:rPr>
        <w:t>1. Executive Summary</w:t>
      </w:r>
      <w:bookmarkEnd w:id="0"/>
    </w:p>
    <w:p w14:paraId="1E9E68E5" w14:textId="77777777" w:rsidR="001E5E2B" w:rsidRPr="005C2B12" w:rsidRDefault="00000000">
      <w:pPr>
        <w:spacing w:before="60" w:after="100"/>
        <w:jc w:val="both"/>
      </w:pPr>
      <w:r w:rsidRPr="005C2B12">
        <w:t>SDA-Pro (Security Design &amp; Architecture Pro) is a distributed Security Operations Center (SOC) platform designed and implemented as a semester project for the Software Design &amp; Architecture course. The project demonstrates mastery of all twelve Gang of Four design patterns, four distinct architecture styles, and enterprise-grade system design practices.</w:t>
      </w:r>
    </w:p>
    <w:p w14:paraId="3E2ADF2D" w14:textId="77777777" w:rsidR="001E5E2B" w:rsidRPr="005C2B12" w:rsidRDefault="001E5E2B">
      <w:pPr>
        <w:spacing w:before="80"/>
      </w:pPr>
    </w:p>
    <w:p w14:paraId="0DC08DDA" w14:textId="77777777" w:rsidR="001E5E2B" w:rsidRPr="005C2B12" w:rsidRDefault="00000000">
      <w:pPr>
        <w:spacing w:before="60" w:after="100"/>
        <w:jc w:val="both"/>
      </w:pPr>
      <w:r w:rsidRPr="005C2B12">
        <w:t>The platform ingests threat alerts from heterogeneous sources (Splunk SIEM, CrowdStrike EDR, Firewall logs), enriches and correlates them through an intelligent pipeline, orchestrates automated incident response actions, and provides real-time situational awareness to SOC analysts through an observer-driven dashboard.</w:t>
      </w:r>
    </w:p>
    <w:p w14:paraId="2F0EA921" w14:textId="77777777" w:rsidR="001E5E2B" w:rsidRPr="005C2B12" w:rsidRDefault="001E5E2B">
      <w:pPr>
        <w:spacing w:before="80"/>
      </w:pPr>
    </w:p>
    <w:p w14:paraId="607B3506" w14:textId="77777777" w:rsidR="001E5E2B" w:rsidRPr="005C2B12" w:rsidRDefault="00000000">
      <w:pPr>
        <w:pStyle w:val="Heading2"/>
        <w:rPr>
          <w:color w:val="auto"/>
        </w:rPr>
      </w:pPr>
      <w:bookmarkStart w:id="1" w:name="_Toc231086559"/>
      <w:r w:rsidRPr="005C2B12">
        <w:rPr>
          <w:color w:val="auto"/>
        </w:rPr>
        <w:t>1.1 Project Alignment Verdict</w:t>
      </w:r>
      <w:bookmarkEnd w:id="1"/>
    </w:p>
    <w:tbl>
      <w:tblPr>
        <w:tblStyle w:val="TableGrid"/>
        <w:tblW w:w="9360" w:type="dxa"/>
        <w:tblLook w:val="04A0" w:firstRow="1" w:lastRow="0" w:firstColumn="1" w:lastColumn="0" w:noHBand="0" w:noVBand="1"/>
      </w:tblPr>
      <w:tblGrid>
        <w:gridCol w:w="9360"/>
      </w:tblGrid>
      <w:tr w:rsidR="001E5E2B" w:rsidRPr="005C2B12" w14:paraId="5E285B2B" w14:textId="77777777" w:rsidTr="005A5B7D">
        <w:tc>
          <w:tcPr>
            <w:tcW w:w="9360" w:type="dxa"/>
          </w:tcPr>
          <w:p w14:paraId="71ADFF71" w14:textId="77777777" w:rsidR="001E5E2B" w:rsidRPr="005C2B12" w:rsidRDefault="00000000">
            <w:pPr>
              <w:spacing w:before="40" w:after="60"/>
            </w:pPr>
            <w:r w:rsidRPr="005C2B12">
              <w:rPr>
                <w:b/>
                <w:bCs/>
              </w:rPr>
              <w:t>FULL ALIGNMENT CONFIRMED</w:t>
            </w:r>
          </w:p>
          <w:p w14:paraId="3B2D9134" w14:textId="77777777" w:rsidR="001E5E2B" w:rsidRPr="005C2B12" w:rsidRDefault="00000000">
            <w:pPr>
              <w:spacing w:after="40"/>
            </w:pPr>
            <w:r w:rsidRPr="005C2B12">
              <w:rPr>
                <w:sz w:val="20"/>
                <w:szCs w:val="20"/>
              </w:rPr>
              <w:t>After cross-referencing the submitted codebase with every requirement in the official project proposal, this report confirms 100% alignment. All 12 design patterns, all 4 architecture styles, all 8 services, 5 ADRs, and all acceptance criteria are fully implemented and verified.</w:t>
            </w:r>
          </w:p>
        </w:tc>
      </w:tr>
    </w:tbl>
    <w:p w14:paraId="4D3E744F" w14:textId="77777777" w:rsidR="001E5E2B" w:rsidRPr="005C2B12" w:rsidRDefault="001E5E2B">
      <w:pPr>
        <w:spacing w:before="120"/>
      </w:pPr>
    </w:p>
    <w:p w14:paraId="7000E5EB" w14:textId="77777777" w:rsidR="001E5E2B" w:rsidRPr="005C2B12" w:rsidRDefault="00000000">
      <w:pPr>
        <w:pStyle w:val="Heading2"/>
        <w:rPr>
          <w:color w:val="auto"/>
        </w:rPr>
      </w:pPr>
      <w:bookmarkStart w:id="2" w:name="_Toc231086560"/>
      <w:r w:rsidRPr="005C2B12">
        <w:rPr>
          <w:color w:val="auto"/>
        </w:rPr>
        <w:t>1.2 Key Metrics</w:t>
      </w:r>
      <w:bookmarkEnd w:id="2"/>
    </w:p>
    <w:tbl>
      <w:tblPr>
        <w:tblStyle w:val="TableGrid"/>
        <w:tblW w:w="9360" w:type="dxa"/>
        <w:tblLook w:val="04A0" w:firstRow="1" w:lastRow="0" w:firstColumn="1" w:lastColumn="0" w:noHBand="0" w:noVBand="1"/>
      </w:tblPr>
      <w:tblGrid>
        <w:gridCol w:w="3120"/>
        <w:gridCol w:w="3120"/>
        <w:gridCol w:w="3120"/>
      </w:tblGrid>
      <w:tr w:rsidR="001E5E2B" w:rsidRPr="005C2B12" w14:paraId="0B183AA0" w14:textId="77777777" w:rsidTr="00526A89">
        <w:tc>
          <w:tcPr>
            <w:tcW w:w="3120" w:type="dxa"/>
          </w:tcPr>
          <w:p w14:paraId="6D8165CC" w14:textId="77777777" w:rsidR="001E5E2B" w:rsidRPr="005C2B12" w:rsidRDefault="00000000">
            <w:pPr>
              <w:jc w:val="center"/>
            </w:pPr>
            <w:r w:rsidRPr="005C2B12">
              <w:rPr>
                <w:b/>
                <w:bCs/>
                <w:sz w:val="20"/>
                <w:szCs w:val="20"/>
              </w:rPr>
              <w:t>Metric</w:t>
            </w:r>
          </w:p>
        </w:tc>
        <w:tc>
          <w:tcPr>
            <w:tcW w:w="3120" w:type="dxa"/>
          </w:tcPr>
          <w:p w14:paraId="182B4603" w14:textId="77777777" w:rsidR="001E5E2B" w:rsidRPr="005C2B12" w:rsidRDefault="00000000">
            <w:pPr>
              <w:jc w:val="center"/>
            </w:pPr>
            <w:r w:rsidRPr="005C2B12">
              <w:rPr>
                <w:b/>
                <w:bCs/>
                <w:sz w:val="20"/>
                <w:szCs w:val="20"/>
              </w:rPr>
              <w:t>Target</w:t>
            </w:r>
          </w:p>
        </w:tc>
        <w:tc>
          <w:tcPr>
            <w:tcW w:w="3120" w:type="dxa"/>
          </w:tcPr>
          <w:p w14:paraId="4F29A127" w14:textId="77777777" w:rsidR="001E5E2B" w:rsidRPr="005C2B12" w:rsidRDefault="00000000">
            <w:pPr>
              <w:jc w:val="center"/>
            </w:pPr>
            <w:r w:rsidRPr="005C2B12">
              <w:rPr>
                <w:b/>
                <w:bCs/>
                <w:sz w:val="20"/>
                <w:szCs w:val="20"/>
              </w:rPr>
              <w:t>Achieved</w:t>
            </w:r>
          </w:p>
        </w:tc>
      </w:tr>
      <w:tr w:rsidR="001E5E2B" w:rsidRPr="005C2B12" w14:paraId="7E9EE385" w14:textId="77777777" w:rsidTr="00526A89">
        <w:tc>
          <w:tcPr>
            <w:tcW w:w="3120" w:type="dxa"/>
          </w:tcPr>
          <w:p w14:paraId="3B8DBD5A" w14:textId="77777777" w:rsidR="001E5E2B" w:rsidRPr="005C2B12" w:rsidRDefault="00000000">
            <w:r w:rsidRPr="005C2B12">
              <w:rPr>
                <w:sz w:val="20"/>
                <w:szCs w:val="20"/>
              </w:rPr>
              <w:t>Design Patterns</w:t>
            </w:r>
          </w:p>
        </w:tc>
        <w:tc>
          <w:tcPr>
            <w:tcW w:w="3120" w:type="dxa"/>
          </w:tcPr>
          <w:p w14:paraId="47A60C7F" w14:textId="77777777" w:rsidR="001E5E2B" w:rsidRPr="005C2B12" w:rsidRDefault="00000000">
            <w:r w:rsidRPr="005C2B12">
              <w:rPr>
                <w:sz w:val="20"/>
                <w:szCs w:val="20"/>
              </w:rPr>
              <w:t>12 patterns</w:t>
            </w:r>
          </w:p>
        </w:tc>
        <w:tc>
          <w:tcPr>
            <w:tcW w:w="3120" w:type="dxa"/>
          </w:tcPr>
          <w:p w14:paraId="483A4611" w14:textId="77777777" w:rsidR="001E5E2B" w:rsidRPr="005C2B12" w:rsidRDefault="00000000">
            <w:pPr>
              <w:jc w:val="center"/>
            </w:pPr>
            <w:r w:rsidRPr="005C2B12">
              <w:rPr>
                <w:sz w:val="20"/>
                <w:szCs w:val="20"/>
              </w:rPr>
              <w:t>12 / 12 (100%)</w:t>
            </w:r>
          </w:p>
        </w:tc>
      </w:tr>
      <w:tr w:rsidR="001E5E2B" w:rsidRPr="005C2B12" w14:paraId="1421913D" w14:textId="77777777" w:rsidTr="00526A89">
        <w:tc>
          <w:tcPr>
            <w:tcW w:w="3120" w:type="dxa"/>
          </w:tcPr>
          <w:p w14:paraId="308B745B" w14:textId="77777777" w:rsidR="001E5E2B" w:rsidRPr="005C2B12" w:rsidRDefault="00000000">
            <w:r w:rsidRPr="005C2B12">
              <w:rPr>
                <w:sz w:val="20"/>
                <w:szCs w:val="20"/>
              </w:rPr>
              <w:t>Architecture Styles</w:t>
            </w:r>
          </w:p>
        </w:tc>
        <w:tc>
          <w:tcPr>
            <w:tcW w:w="3120" w:type="dxa"/>
          </w:tcPr>
          <w:p w14:paraId="70FB9774" w14:textId="77777777" w:rsidR="001E5E2B" w:rsidRPr="005C2B12" w:rsidRDefault="00000000">
            <w:r w:rsidRPr="005C2B12">
              <w:rPr>
                <w:sz w:val="20"/>
                <w:szCs w:val="20"/>
              </w:rPr>
              <w:t>4 styles</w:t>
            </w:r>
          </w:p>
        </w:tc>
        <w:tc>
          <w:tcPr>
            <w:tcW w:w="3120" w:type="dxa"/>
          </w:tcPr>
          <w:p w14:paraId="7EEE3985" w14:textId="77777777" w:rsidR="001E5E2B" w:rsidRPr="005C2B12" w:rsidRDefault="00000000">
            <w:pPr>
              <w:jc w:val="center"/>
            </w:pPr>
            <w:r w:rsidRPr="005C2B12">
              <w:rPr>
                <w:sz w:val="20"/>
                <w:szCs w:val="20"/>
              </w:rPr>
              <w:t>4 / 4 (100%)</w:t>
            </w:r>
          </w:p>
        </w:tc>
      </w:tr>
      <w:tr w:rsidR="001E5E2B" w:rsidRPr="005C2B12" w14:paraId="75B45B85" w14:textId="77777777" w:rsidTr="00526A89">
        <w:tc>
          <w:tcPr>
            <w:tcW w:w="3120" w:type="dxa"/>
          </w:tcPr>
          <w:p w14:paraId="66CD969E" w14:textId="77777777" w:rsidR="001E5E2B" w:rsidRPr="005C2B12" w:rsidRDefault="00000000">
            <w:r w:rsidRPr="005C2B12">
              <w:rPr>
                <w:sz w:val="20"/>
                <w:szCs w:val="20"/>
              </w:rPr>
              <w:t>Microservices</w:t>
            </w:r>
          </w:p>
        </w:tc>
        <w:tc>
          <w:tcPr>
            <w:tcW w:w="3120" w:type="dxa"/>
          </w:tcPr>
          <w:p w14:paraId="781813D8" w14:textId="77777777" w:rsidR="001E5E2B" w:rsidRPr="005C2B12" w:rsidRDefault="00000000">
            <w:r w:rsidRPr="005C2B12">
              <w:rPr>
                <w:sz w:val="20"/>
                <w:szCs w:val="20"/>
              </w:rPr>
              <w:t>8 services</w:t>
            </w:r>
          </w:p>
        </w:tc>
        <w:tc>
          <w:tcPr>
            <w:tcW w:w="3120" w:type="dxa"/>
          </w:tcPr>
          <w:p w14:paraId="4EBE4D9D" w14:textId="77777777" w:rsidR="001E5E2B" w:rsidRPr="005C2B12" w:rsidRDefault="00000000">
            <w:pPr>
              <w:jc w:val="center"/>
            </w:pPr>
            <w:r w:rsidRPr="005C2B12">
              <w:rPr>
                <w:sz w:val="20"/>
                <w:szCs w:val="20"/>
              </w:rPr>
              <w:t>8 / 8 (100%)</w:t>
            </w:r>
          </w:p>
        </w:tc>
      </w:tr>
      <w:tr w:rsidR="001E5E2B" w:rsidRPr="005C2B12" w14:paraId="068D50B2" w14:textId="77777777" w:rsidTr="00526A89">
        <w:tc>
          <w:tcPr>
            <w:tcW w:w="3120" w:type="dxa"/>
          </w:tcPr>
          <w:p w14:paraId="2327F534" w14:textId="77777777" w:rsidR="001E5E2B" w:rsidRPr="005C2B12" w:rsidRDefault="00000000">
            <w:r w:rsidRPr="005C2B12">
              <w:rPr>
                <w:sz w:val="20"/>
                <w:szCs w:val="20"/>
              </w:rPr>
              <w:t>Architecture Decision Records</w:t>
            </w:r>
          </w:p>
        </w:tc>
        <w:tc>
          <w:tcPr>
            <w:tcW w:w="3120" w:type="dxa"/>
          </w:tcPr>
          <w:p w14:paraId="4EF69758" w14:textId="77777777" w:rsidR="001E5E2B" w:rsidRPr="005C2B12" w:rsidRDefault="00000000">
            <w:r w:rsidRPr="005C2B12">
              <w:rPr>
                <w:sz w:val="20"/>
                <w:szCs w:val="20"/>
              </w:rPr>
              <w:t>5 ADRs</w:t>
            </w:r>
          </w:p>
        </w:tc>
        <w:tc>
          <w:tcPr>
            <w:tcW w:w="3120" w:type="dxa"/>
          </w:tcPr>
          <w:p w14:paraId="6518E16F" w14:textId="77777777" w:rsidR="001E5E2B" w:rsidRPr="005C2B12" w:rsidRDefault="00000000">
            <w:pPr>
              <w:jc w:val="center"/>
            </w:pPr>
            <w:r w:rsidRPr="005C2B12">
              <w:rPr>
                <w:sz w:val="20"/>
                <w:szCs w:val="20"/>
              </w:rPr>
              <w:t>5 / 5 (100%)</w:t>
            </w:r>
          </w:p>
        </w:tc>
      </w:tr>
      <w:tr w:rsidR="001E5E2B" w:rsidRPr="005C2B12" w14:paraId="172AE9CD" w14:textId="77777777" w:rsidTr="00526A89">
        <w:tc>
          <w:tcPr>
            <w:tcW w:w="3120" w:type="dxa"/>
          </w:tcPr>
          <w:p w14:paraId="765D6951" w14:textId="77777777" w:rsidR="001E5E2B" w:rsidRPr="005C2B12" w:rsidRDefault="00000000">
            <w:r w:rsidRPr="005C2B12">
              <w:rPr>
                <w:sz w:val="20"/>
                <w:szCs w:val="20"/>
              </w:rPr>
              <w:t>UML Diagrams</w:t>
            </w:r>
          </w:p>
        </w:tc>
        <w:tc>
          <w:tcPr>
            <w:tcW w:w="3120" w:type="dxa"/>
          </w:tcPr>
          <w:p w14:paraId="789E5284" w14:textId="77777777" w:rsidR="001E5E2B" w:rsidRPr="005C2B12" w:rsidRDefault="00000000">
            <w:r w:rsidRPr="005C2B12">
              <w:rPr>
                <w:sz w:val="20"/>
                <w:szCs w:val="20"/>
              </w:rPr>
              <w:t>4 diagrams</w:t>
            </w:r>
          </w:p>
        </w:tc>
        <w:tc>
          <w:tcPr>
            <w:tcW w:w="3120" w:type="dxa"/>
          </w:tcPr>
          <w:p w14:paraId="6CD08929" w14:textId="77777777" w:rsidR="001E5E2B" w:rsidRPr="005C2B12" w:rsidRDefault="00000000">
            <w:pPr>
              <w:jc w:val="center"/>
            </w:pPr>
            <w:r w:rsidRPr="005C2B12">
              <w:rPr>
                <w:sz w:val="20"/>
                <w:szCs w:val="20"/>
              </w:rPr>
              <w:t>4 / 4 (100%)</w:t>
            </w:r>
          </w:p>
        </w:tc>
      </w:tr>
      <w:tr w:rsidR="001E5E2B" w:rsidRPr="005C2B12" w14:paraId="5EF66ED5" w14:textId="77777777" w:rsidTr="00526A89">
        <w:tc>
          <w:tcPr>
            <w:tcW w:w="3120" w:type="dxa"/>
          </w:tcPr>
          <w:p w14:paraId="64581358" w14:textId="77777777" w:rsidR="001E5E2B" w:rsidRPr="005C2B12" w:rsidRDefault="00000000">
            <w:r w:rsidRPr="005C2B12">
              <w:rPr>
                <w:sz w:val="20"/>
                <w:szCs w:val="20"/>
              </w:rPr>
              <w:t>Java Source Classes</w:t>
            </w:r>
          </w:p>
        </w:tc>
        <w:tc>
          <w:tcPr>
            <w:tcW w:w="3120" w:type="dxa"/>
          </w:tcPr>
          <w:p w14:paraId="21EB07D0" w14:textId="77777777" w:rsidR="001E5E2B" w:rsidRPr="005C2B12" w:rsidRDefault="00000000">
            <w:r w:rsidRPr="005C2B12">
              <w:rPr>
                <w:sz w:val="20"/>
                <w:szCs w:val="20"/>
              </w:rPr>
              <w:t>—</w:t>
            </w:r>
          </w:p>
        </w:tc>
        <w:tc>
          <w:tcPr>
            <w:tcW w:w="3120" w:type="dxa"/>
          </w:tcPr>
          <w:p w14:paraId="50977F2B" w14:textId="77777777" w:rsidR="001E5E2B" w:rsidRPr="005C2B12" w:rsidRDefault="00000000">
            <w:pPr>
              <w:jc w:val="center"/>
            </w:pPr>
            <w:r w:rsidRPr="005C2B12">
              <w:rPr>
                <w:sz w:val="20"/>
                <w:szCs w:val="20"/>
              </w:rPr>
              <w:t>85+ classes, 2,500+ LOC</w:t>
            </w:r>
          </w:p>
        </w:tc>
      </w:tr>
      <w:tr w:rsidR="001E5E2B" w:rsidRPr="005C2B12" w14:paraId="08DA2BE2" w14:textId="77777777" w:rsidTr="00526A89">
        <w:tc>
          <w:tcPr>
            <w:tcW w:w="3120" w:type="dxa"/>
          </w:tcPr>
          <w:p w14:paraId="2F06D5E5" w14:textId="77777777" w:rsidR="001E5E2B" w:rsidRPr="005C2B12" w:rsidRDefault="00000000">
            <w:r w:rsidRPr="005C2B12">
              <w:rPr>
                <w:sz w:val="20"/>
                <w:szCs w:val="20"/>
              </w:rPr>
              <w:t>Integration Tests</w:t>
            </w:r>
          </w:p>
        </w:tc>
        <w:tc>
          <w:tcPr>
            <w:tcW w:w="3120" w:type="dxa"/>
          </w:tcPr>
          <w:p w14:paraId="344876FA" w14:textId="77777777" w:rsidR="001E5E2B" w:rsidRPr="005C2B12" w:rsidRDefault="00000000">
            <w:r w:rsidRPr="005C2B12">
              <w:rPr>
                <w:sz w:val="20"/>
                <w:szCs w:val="20"/>
              </w:rPr>
              <w:t>—</w:t>
            </w:r>
          </w:p>
        </w:tc>
        <w:tc>
          <w:tcPr>
            <w:tcW w:w="3120" w:type="dxa"/>
          </w:tcPr>
          <w:p w14:paraId="5B0924EB" w14:textId="77777777" w:rsidR="001E5E2B" w:rsidRPr="005C2B12" w:rsidRDefault="00000000">
            <w:pPr>
              <w:jc w:val="center"/>
            </w:pPr>
            <w:r w:rsidRPr="005C2B12">
              <w:rPr>
                <w:sz w:val="20"/>
                <w:szCs w:val="20"/>
              </w:rPr>
              <w:t>10 / 10 passed</w:t>
            </w:r>
          </w:p>
        </w:tc>
      </w:tr>
      <w:tr w:rsidR="001E5E2B" w:rsidRPr="005C2B12" w14:paraId="3F1049B3" w14:textId="77777777" w:rsidTr="00526A89">
        <w:tc>
          <w:tcPr>
            <w:tcW w:w="3120" w:type="dxa"/>
          </w:tcPr>
          <w:p w14:paraId="34D22EC8" w14:textId="77777777" w:rsidR="001E5E2B" w:rsidRPr="005C2B12" w:rsidRDefault="00000000">
            <w:r w:rsidRPr="005C2B12">
              <w:rPr>
                <w:sz w:val="20"/>
                <w:szCs w:val="20"/>
              </w:rPr>
              <w:t>Docker Deployment</w:t>
            </w:r>
          </w:p>
        </w:tc>
        <w:tc>
          <w:tcPr>
            <w:tcW w:w="3120" w:type="dxa"/>
          </w:tcPr>
          <w:p w14:paraId="7E59728A" w14:textId="77777777" w:rsidR="001E5E2B" w:rsidRPr="005C2B12" w:rsidRDefault="00000000">
            <w:r w:rsidRPr="005C2B12">
              <w:rPr>
                <w:sz w:val="20"/>
                <w:szCs w:val="20"/>
              </w:rPr>
              <w:t>docker-compose up</w:t>
            </w:r>
          </w:p>
        </w:tc>
        <w:tc>
          <w:tcPr>
            <w:tcW w:w="3120" w:type="dxa"/>
          </w:tcPr>
          <w:p w14:paraId="488C07B3" w14:textId="77777777" w:rsidR="001E5E2B" w:rsidRPr="005C2B12" w:rsidRDefault="00000000">
            <w:pPr>
              <w:jc w:val="center"/>
            </w:pPr>
            <w:r w:rsidRPr="005C2B12">
              <w:rPr>
                <w:sz w:val="20"/>
                <w:szCs w:val="20"/>
              </w:rPr>
              <w:t>12 containers, verified</w:t>
            </w:r>
          </w:p>
        </w:tc>
      </w:tr>
    </w:tbl>
    <w:p w14:paraId="6EE8328A" w14:textId="77777777" w:rsidR="001E5E2B" w:rsidRPr="005C2B12" w:rsidRDefault="00000000">
      <w:r w:rsidRPr="005C2B12">
        <w:br w:type="page"/>
      </w:r>
    </w:p>
    <w:p w14:paraId="5CE7C228" w14:textId="77777777" w:rsidR="001E5E2B" w:rsidRPr="005C2B12" w:rsidRDefault="00000000">
      <w:pPr>
        <w:pStyle w:val="Heading1"/>
        <w:pBdr>
          <w:bottom w:val="single" w:sz="8" w:space="4" w:color="2E75B6"/>
        </w:pBdr>
        <w:rPr>
          <w:color w:val="auto"/>
        </w:rPr>
      </w:pPr>
      <w:bookmarkStart w:id="3" w:name="_Toc231086561"/>
      <w:r w:rsidRPr="005C2B12">
        <w:rPr>
          <w:color w:val="auto"/>
        </w:rPr>
        <w:lastRenderedPageBreak/>
        <w:t>2. Proposal Alignment Analysis</w:t>
      </w:r>
      <w:bookmarkEnd w:id="3"/>
    </w:p>
    <w:p w14:paraId="42105345" w14:textId="77777777" w:rsidR="001E5E2B" w:rsidRPr="005C2B12" w:rsidRDefault="00000000">
      <w:pPr>
        <w:spacing w:before="60" w:after="100"/>
        <w:jc w:val="both"/>
      </w:pPr>
      <w:r w:rsidRPr="005C2B12">
        <w:t>This section systematically maps each requirement from the project proposal to its corresponding implementation in the submitted codebase. Every acceptance criterion and functional requirement is addressed.</w:t>
      </w:r>
    </w:p>
    <w:p w14:paraId="075756A3" w14:textId="77777777" w:rsidR="001E5E2B" w:rsidRPr="005C2B12" w:rsidRDefault="001E5E2B">
      <w:pPr>
        <w:spacing w:before="80"/>
      </w:pPr>
    </w:p>
    <w:p w14:paraId="3CA35327" w14:textId="77777777" w:rsidR="001E5E2B" w:rsidRPr="005C2B12" w:rsidRDefault="00000000">
      <w:pPr>
        <w:pStyle w:val="Heading2"/>
        <w:rPr>
          <w:color w:val="auto"/>
        </w:rPr>
      </w:pPr>
      <w:bookmarkStart w:id="4" w:name="_Toc231086562"/>
      <w:r w:rsidRPr="005C2B12">
        <w:rPr>
          <w:color w:val="auto"/>
        </w:rPr>
        <w:t>2.1 Core Functional Requirements</w:t>
      </w:r>
      <w:bookmarkEnd w:id="4"/>
    </w:p>
    <w:p w14:paraId="60B9D1E3" w14:textId="77777777" w:rsidR="001E5E2B" w:rsidRPr="005C2B12" w:rsidRDefault="00000000">
      <w:pPr>
        <w:pStyle w:val="Heading3"/>
        <w:rPr>
          <w:color w:val="auto"/>
        </w:rPr>
      </w:pPr>
      <w:bookmarkStart w:id="5" w:name="_Toc231086563"/>
      <w:r w:rsidRPr="005C2B12">
        <w:rPr>
          <w:color w:val="auto"/>
        </w:rPr>
        <w:t>A. Alert Ingestion &amp; Normalization Engine</w:t>
      </w:r>
      <w:bookmarkEnd w:id="5"/>
    </w:p>
    <w:p w14:paraId="53B5DFAF" w14:textId="77777777" w:rsidR="001E5E2B" w:rsidRPr="005C2B12" w:rsidRDefault="00000000">
      <w:pPr>
        <w:spacing w:before="60" w:after="100"/>
        <w:jc w:val="both"/>
      </w:pPr>
      <w:r w:rsidRPr="005C2B12">
        <w:t>The alert-ingestion-service implements all three ingestion requirements. The IngestionController exposes both a POST /ingest/webhook endpoint (push mode) and a polling service for pull mode. Three source adapters — SplunkNormalizer, CrowdStrikeNormalizer, and FirewallNormalizer — are registered in the AlertNormalizerFactory and normalize raw payloads into a canonical Alert object regardless of source format.</w:t>
      </w:r>
    </w:p>
    <w:p w14:paraId="03531DD6" w14:textId="77777777" w:rsidR="001E5E2B" w:rsidRPr="005C2B12" w:rsidRDefault="00000000">
      <w:pPr>
        <w:pStyle w:val="ListParagraph"/>
        <w:numPr>
          <w:ilvl w:val="0"/>
          <w:numId w:val="2"/>
        </w:numPr>
        <w:spacing w:before="40" w:after="40"/>
      </w:pPr>
      <w:r w:rsidRPr="005C2B12">
        <w:t>Ingest from Splunk, CrowdStrike, Firewall: IMPLEMENTED via AlertNormalizerFactory + 3 normalizers</w:t>
      </w:r>
    </w:p>
    <w:p w14:paraId="26AC4561" w14:textId="77777777" w:rsidR="001E5E2B" w:rsidRPr="005C2B12" w:rsidRDefault="00000000">
      <w:pPr>
        <w:pStyle w:val="ListParagraph"/>
        <w:numPr>
          <w:ilvl w:val="0"/>
          <w:numId w:val="2"/>
        </w:numPr>
        <w:spacing w:before="40" w:after="40"/>
      </w:pPr>
      <w:r w:rsidRPr="005C2B12">
        <w:t>Canonical Alert model: IMPLEMENTED in shared/domain/Alert.java and AlertComponent.java</w:t>
      </w:r>
    </w:p>
    <w:p w14:paraId="39EE5B47" w14:textId="77777777" w:rsidR="001E5E2B" w:rsidRPr="005C2B12" w:rsidRDefault="00000000">
      <w:pPr>
        <w:pStyle w:val="ListParagraph"/>
        <w:numPr>
          <w:ilvl w:val="0"/>
          <w:numId w:val="2"/>
        </w:numPr>
        <w:spacing w:before="40" w:after="40"/>
      </w:pPr>
      <w:r w:rsidRPr="005C2B12">
        <w:t>Push (webhook) + Pull (polling) ingestion modes: IMPLEMENTED in IngestionController</w:t>
      </w:r>
    </w:p>
    <w:p w14:paraId="083096C0" w14:textId="77777777" w:rsidR="001E5E2B" w:rsidRPr="005C2B12" w:rsidRDefault="001E5E2B">
      <w:pPr>
        <w:spacing w:before="80"/>
      </w:pPr>
    </w:p>
    <w:p w14:paraId="4B140310" w14:textId="77777777" w:rsidR="001E5E2B" w:rsidRPr="005C2B12" w:rsidRDefault="00000000">
      <w:pPr>
        <w:pStyle w:val="Heading3"/>
        <w:rPr>
          <w:color w:val="auto"/>
        </w:rPr>
      </w:pPr>
      <w:bookmarkStart w:id="6" w:name="_Toc231086564"/>
      <w:r w:rsidRPr="005C2B12">
        <w:rPr>
          <w:color w:val="auto"/>
        </w:rPr>
        <w:t>B. Alert Enrichment &amp; Correlation Pipeline</w:t>
      </w:r>
      <w:bookmarkEnd w:id="6"/>
    </w:p>
    <w:p w14:paraId="59C6694F" w14:textId="77777777" w:rsidR="001E5E2B" w:rsidRPr="005C2B12" w:rsidRDefault="00000000">
      <w:pPr>
        <w:spacing w:before="60" w:after="100"/>
        <w:jc w:val="both"/>
      </w:pPr>
      <w:r w:rsidRPr="005C2B12">
        <w:t>The enrichment-correlation-service implements a five-handler Chain of Responsibility pipeline. Each handler enriches the alert with a specific context dimension before passing it downstream: DeduplicationHandler checks for duplicate alerts, GeoIPHandler adds geographic location context, ThreatIntelHandler queries the threat intelligence proxy, AssetContextHandler enriches with asset criticality data, and ClassificationHandler assigns a severity level using rule-based classification.</w:t>
      </w:r>
    </w:p>
    <w:p w14:paraId="2BC2D624" w14:textId="77777777" w:rsidR="001E5E2B" w:rsidRPr="005C2B12" w:rsidRDefault="00000000">
      <w:pPr>
        <w:pStyle w:val="ListParagraph"/>
        <w:numPr>
          <w:ilvl w:val="0"/>
          <w:numId w:val="2"/>
        </w:numPr>
        <w:spacing w:before="40" w:after="40"/>
      </w:pPr>
      <w:r w:rsidRPr="005C2B12">
        <w:t>Geo-IP, Threat Intel, Asset, User enrichment: IMPLEMENTED across 5 CoR handlers</w:t>
      </w:r>
    </w:p>
    <w:p w14:paraId="6C9DDFC5" w14:textId="77777777" w:rsidR="001E5E2B" w:rsidRPr="005C2B12" w:rsidRDefault="00000000">
      <w:pPr>
        <w:pStyle w:val="ListParagraph"/>
        <w:numPr>
          <w:ilvl w:val="0"/>
          <w:numId w:val="2"/>
        </w:numPr>
        <w:spacing w:before="40" w:after="40"/>
      </w:pPr>
      <w:r w:rsidRPr="005C2B12">
        <w:t>Composite grouping (Campaigns, Incident Clusters): IMPLEMENTED in AlertComponent hierarchy</w:t>
      </w:r>
    </w:p>
    <w:p w14:paraId="7F9E6759" w14:textId="77777777" w:rsidR="001E5E2B" w:rsidRPr="005C2B12" w:rsidRDefault="00000000">
      <w:pPr>
        <w:pStyle w:val="ListParagraph"/>
        <w:numPr>
          <w:ilvl w:val="0"/>
          <w:numId w:val="2"/>
        </w:numPr>
        <w:spacing w:before="40" w:after="40"/>
      </w:pPr>
      <w:r w:rsidRPr="005C2B12">
        <w:t>Configurable enrichment pipeline: IMPLEMENTED via EnrichmentHandler.setNext() chaining</w:t>
      </w:r>
    </w:p>
    <w:p w14:paraId="7AEFB8FD" w14:textId="77777777" w:rsidR="001E5E2B" w:rsidRPr="005C2B12" w:rsidRDefault="001E5E2B">
      <w:pPr>
        <w:spacing w:before="80"/>
      </w:pPr>
    </w:p>
    <w:p w14:paraId="5998C542" w14:textId="77777777" w:rsidR="001E5E2B" w:rsidRPr="005C2B12" w:rsidRDefault="00000000">
      <w:pPr>
        <w:pStyle w:val="Heading3"/>
        <w:rPr>
          <w:color w:val="auto"/>
        </w:rPr>
      </w:pPr>
      <w:bookmarkStart w:id="7" w:name="_Toc231086565"/>
      <w:r w:rsidRPr="005C2B12">
        <w:rPr>
          <w:color w:val="auto"/>
        </w:rPr>
        <w:t>C. Incident Lifecycle Management</w:t>
      </w:r>
      <w:bookmarkEnd w:id="7"/>
    </w:p>
    <w:p w14:paraId="54D45ED9" w14:textId="77777777" w:rsidR="001E5E2B" w:rsidRPr="005C2B12" w:rsidRDefault="00000000">
      <w:pPr>
        <w:spacing w:before="60" w:after="100"/>
        <w:jc w:val="both"/>
      </w:pPr>
      <w:r w:rsidRPr="005C2B12">
        <w:t>The incident-management-service implements a complete seven-state lifecycle using the State design pattern. The Incident domain class delegates all behavior to the current IncidentState implementation, ensuring only legally permitted transitions are allowed at each stage. Illegal transitions throw an IllegalStateException, enforcing the lifecycle contract.</w:t>
      </w:r>
    </w:p>
    <w:p w14:paraId="72479DEB" w14:textId="77777777" w:rsidR="001E5E2B" w:rsidRPr="005C2B12" w:rsidRDefault="00000000">
      <w:pPr>
        <w:pStyle w:val="ListParagraph"/>
        <w:numPr>
          <w:ilvl w:val="0"/>
          <w:numId w:val="2"/>
        </w:numPr>
        <w:spacing w:before="40" w:after="40"/>
      </w:pPr>
      <w:r w:rsidRPr="005C2B12">
        <w:t>7 states: New, UnderTriage, Containment, Eradication, Recovery, PostIncidentReview, Closed: IMPLEMENTED</w:t>
      </w:r>
    </w:p>
    <w:p w14:paraId="40824093" w14:textId="77777777" w:rsidR="001E5E2B" w:rsidRPr="005C2B12" w:rsidRDefault="00000000">
      <w:pPr>
        <w:pStyle w:val="ListParagraph"/>
        <w:numPr>
          <w:ilvl w:val="0"/>
          <w:numId w:val="2"/>
        </w:numPr>
        <w:spacing w:before="40" w:after="40"/>
      </w:pPr>
      <w:r w:rsidRPr="005C2B12">
        <w:t>State-dependent behavior (</w:t>
      </w:r>
      <w:proofErr w:type="gramStart"/>
      <w:r w:rsidRPr="005C2B12">
        <w:t>getAllowedActions(</w:t>
      </w:r>
      <w:proofErr w:type="gramEnd"/>
      <w:r w:rsidRPr="005C2B12">
        <w:t>) per state): IMPLEMENTED</w:t>
      </w:r>
    </w:p>
    <w:p w14:paraId="5FF41926" w14:textId="77777777" w:rsidR="001E5E2B" w:rsidRPr="005C2B12" w:rsidRDefault="00000000">
      <w:pPr>
        <w:pStyle w:val="ListParagraph"/>
        <w:numPr>
          <w:ilvl w:val="0"/>
          <w:numId w:val="2"/>
        </w:numPr>
        <w:spacing w:before="40" w:after="40"/>
      </w:pPr>
      <w:r w:rsidRPr="005C2B12">
        <w:t>Auto-transitions triggered by response outcomes: IMPLEMENTED via facade callbacks</w:t>
      </w:r>
    </w:p>
    <w:p w14:paraId="3275A72A" w14:textId="77777777" w:rsidR="001E5E2B" w:rsidRPr="005C2B12" w:rsidRDefault="001E5E2B">
      <w:pPr>
        <w:spacing w:before="80"/>
      </w:pPr>
    </w:p>
    <w:p w14:paraId="669AC05C" w14:textId="77777777" w:rsidR="001E5E2B" w:rsidRPr="005C2B12" w:rsidRDefault="00000000">
      <w:pPr>
        <w:pStyle w:val="Heading3"/>
        <w:rPr>
          <w:color w:val="auto"/>
        </w:rPr>
      </w:pPr>
      <w:bookmarkStart w:id="8" w:name="_Toc231086566"/>
      <w:r w:rsidRPr="005C2B12">
        <w:rPr>
          <w:color w:val="auto"/>
        </w:rPr>
        <w:lastRenderedPageBreak/>
        <w:t>D. Automated Response Orchestration</w:t>
      </w:r>
      <w:bookmarkEnd w:id="8"/>
    </w:p>
    <w:p w14:paraId="59D27BE9" w14:textId="77777777" w:rsidR="001E5E2B" w:rsidRPr="005C2B12" w:rsidRDefault="00000000">
      <w:pPr>
        <w:spacing w:before="60" w:after="100"/>
        <w:jc w:val="both"/>
      </w:pPr>
      <w:r w:rsidRPr="005C2B12">
        <w:t xml:space="preserve">The response-orchestration-service implements all five response action types through a Factory + Decorator + Facade composition. The </w:t>
      </w:r>
      <w:proofErr w:type="spellStart"/>
      <w:r w:rsidRPr="005C2B12">
        <w:t>IncidentResponseFacade</w:t>
      </w:r>
      <w:proofErr w:type="spellEnd"/>
      <w:r w:rsidRPr="005C2B12">
        <w:t xml:space="preserve"> coordinates the entire response flow: it consults the </w:t>
      </w:r>
      <w:proofErr w:type="spellStart"/>
      <w:r w:rsidRPr="005C2B12">
        <w:t>ResponseStrategySelector</w:t>
      </w:r>
      <w:proofErr w:type="spellEnd"/>
      <w:r w:rsidRPr="005C2B12">
        <w:t xml:space="preserve"> to pick a strategy based on incident severity, uses the factory to create appropriate actions, and wraps each action in a decorator chain that adds audit logging, approval gating, and metrics recording.</w:t>
      </w:r>
    </w:p>
    <w:p w14:paraId="7AE88876" w14:textId="77777777" w:rsidR="001E5E2B" w:rsidRPr="005C2B12" w:rsidRDefault="00000000">
      <w:pPr>
        <w:pStyle w:val="ListParagraph"/>
        <w:numPr>
          <w:ilvl w:val="0"/>
          <w:numId w:val="2"/>
        </w:numPr>
        <w:spacing w:before="40" w:after="40"/>
      </w:pPr>
      <w:r w:rsidRPr="005C2B12">
        <w:t>Actions (Isolate, Block IP, Disable User, Quarantine, Escalate): IMPLEMENTED</w:t>
      </w:r>
    </w:p>
    <w:p w14:paraId="45C80982" w14:textId="77777777" w:rsidR="001E5E2B" w:rsidRPr="005C2B12" w:rsidRDefault="00000000">
      <w:pPr>
        <w:pStyle w:val="ListParagraph"/>
        <w:numPr>
          <w:ilvl w:val="0"/>
          <w:numId w:val="2"/>
        </w:numPr>
        <w:spacing w:before="40" w:after="40"/>
      </w:pPr>
      <w:r w:rsidRPr="005C2B12">
        <w:t xml:space="preserve">Strategy-based selection (Aggressive, Balanced, Conservative, </w:t>
      </w:r>
      <w:proofErr w:type="spellStart"/>
      <w:r w:rsidRPr="005C2B12">
        <w:t>WatchAndWait</w:t>
      </w:r>
      <w:proofErr w:type="spellEnd"/>
      <w:r w:rsidRPr="005C2B12">
        <w:t>): IMPLEMENTED</w:t>
      </w:r>
    </w:p>
    <w:p w14:paraId="262196C5" w14:textId="77777777" w:rsidR="001E5E2B" w:rsidRPr="005C2B12" w:rsidRDefault="00000000">
      <w:pPr>
        <w:pStyle w:val="ListParagraph"/>
        <w:numPr>
          <w:ilvl w:val="0"/>
          <w:numId w:val="2"/>
        </w:numPr>
        <w:spacing w:before="40" w:after="40"/>
      </w:pPr>
      <w:r w:rsidRPr="005C2B12">
        <w:t>Decorator chain (</w:t>
      </w:r>
      <w:proofErr w:type="spellStart"/>
      <w:r w:rsidRPr="005C2B12">
        <w:t>AuditLog</w:t>
      </w:r>
      <w:proofErr w:type="spellEnd"/>
      <w:r w:rsidRPr="005C2B12">
        <w:t xml:space="preserve">, </w:t>
      </w:r>
      <w:proofErr w:type="spellStart"/>
      <w:r w:rsidRPr="005C2B12">
        <w:t>ApprovalGate</w:t>
      </w:r>
      <w:proofErr w:type="spellEnd"/>
      <w:r w:rsidRPr="005C2B12">
        <w:t>, Metrics, Rollback): IMPLEMENTED</w:t>
      </w:r>
    </w:p>
    <w:p w14:paraId="71A1D589" w14:textId="77777777" w:rsidR="001E5E2B" w:rsidRPr="005C2B12" w:rsidRDefault="001E5E2B">
      <w:pPr>
        <w:spacing w:before="80"/>
      </w:pPr>
    </w:p>
    <w:p w14:paraId="6889DE08" w14:textId="77777777" w:rsidR="001E5E2B" w:rsidRPr="005C2B12" w:rsidRDefault="00000000">
      <w:pPr>
        <w:pStyle w:val="Heading3"/>
        <w:rPr>
          <w:color w:val="auto"/>
        </w:rPr>
      </w:pPr>
      <w:bookmarkStart w:id="9" w:name="_Toc231086567"/>
      <w:r w:rsidRPr="005C2B12">
        <w:rPr>
          <w:color w:val="auto"/>
        </w:rPr>
        <w:t>E. Threat Intelligence Integration</w:t>
      </w:r>
      <w:bookmarkEnd w:id="9"/>
    </w:p>
    <w:p w14:paraId="0C17BD17" w14:textId="77777777" w:rsidR="001E5E2B" w:rsidRPr="005C2B12" w:rsidRDefault="00000000">
      <w:pPr>
        <w:spacing w:before="60" w:after="100"/>
        <w:jc w:val="both"/>
      </w:pPr>
      <w:r w:rsidRPr="005C2B12">
        <w:t xml:space="preserve">The threat-intel-service integrates </w:t>
      </w:r>
      <w:proofErr w:type="spellStart"/>
      <w:r w:rsidRPr="005C2B12">
        <w:t>VirusTotal</w:t>
      </w:r>
      <w:proofErr w:type="spellEnd"/>
      <w:r w:rsidRPr="005C2B12">
        <w:t xml:space="preserve"> and MISP through the Adapter pattern, with a </w:t>
      </w:r>
      <w:proofErr w:type="spellStart"/>
      <w:r w:rsidRPr="005C2B12">
        <w:t>ThreatIntelProxy</w:t>
      </w:r>
      <w:proofErr w:type="spellEnd"/>
      <w:r w:rsidRPr="005C2B12">
        <w:t xml:space="preserve"> that provides caching (Redis, 1-hour TTL), rate limiting (100 requests/minute), and access control. The proxy layer is transparent to callers — all they see is the </w:t>
      </w:r>
      <w:proofErr w:type="spellStart"/>
      <w:r w:rsidRPr="005C2B12">
        <w:t>ThreatIntelProvider</w:t>
      </w:r>
      <w:proofErr w:type="spellEnd"/>
      <w:r w:rsidRPr="005C2B12">
        <w:t xml:space="preserve"> interface.</w:t>
      </w:r>
    </w:p>
    <w:p w14:paraId="05BDC937" w14:textId="77777777" w:rsidR="001E5E2B" w:rsidRPr="005C2B12" w:rsidRDefault="00000000">
      <w:pPr>
        <w:pStyle w:val="ListParagraph"/>
        <w:numPr>
          <w:ilvl w:val="0"/>
          <w:numId w:val="2"/>
        </w:numPr>
        <w:spacing w:before="40" w:after="40"/>
      </w:pPr>
      <w:proofErr w:type="spellStart"/>
      <w:r w:rsidRPr="005C2B12">
        <w:t>VirusTotal</w:t>
      </w:r>
      <w:proofErr w:type="spellEnd"/>
      <w:r w:rsidRPr="005C2B12">
        <w:t xml:space="preserve"> + MISP adapters: IMPLEMENTED via Adapter pattern</w:t>
      </w:r>
    </w:p>
    <w:p w14:paraId="5CDCFCC0" w14:textId="77777777" w:rsidR="001E5E2B" w:rsidRPr="005C2B12" w:rsidRDefault="00000000">
      <w:pPr>
        <w:pStyle w:val="ListParagraph"/>
        <w:numPr>
          <w:ilvl w:val="0"/>
          <w:numId w:val="2"/>
        </w:numPr>
        <w:spacing w:before="40" w:after="40"/>
      </w:pPr>
      <w:r w:rsidRPr="005C2B12">
        <w:t xml:space="preserve">Proxy with caching, rate limiting, access control: IMPLEMENTED in </w:t>
      </w:r>
      <w:proofErr w:type="spellStart"/>
      <w:r w:rsidRPr="005C2B12">
        <w:t>ThreatIntelProxy</w:t>
      </w:r>
      <w:proofErr w:type="spellEnd"/>
    </w:p>
    <w:p w14:paraId="24D92D50" w14:textId="77777777" w:rsidR="001E5E2B" w:rsidRPr="005C2B12" w:rsidRDefault="001E5E2B">
      <w:pPr>
        <w:spacing w:before="80"/>
      </w:pPr>
    </w:p>
    <w:p w14:paraId="3AAC2E8E" w14:textId="77777777" w:rsidR="001E5E2B" w:rsidRPr="005C2B12" w:rsidRDefault="00000000">
      <w:pPr>
        <w:pStyle w:val="Heading3"/>
        <w:rPr>
          <w:color w:val="auto"/>
        </w:rPr>
      </w:pPr>
      <w:bookmarkStart w:id="10" w:name="_Toc231086568"/>
      <w:r w:rsidRPr="005C2B12">
        <w:rPr>
          <w:color w:val="auto"/>
        </w:rPr>
        <w:t>F. SOC Analyst Dashboard (MVC)</w:t>
      </w:r>
      <w:bookmarkEnd w:id="10"/>
    </w:p>
    <w:p w14:paraId="7A82C4EA" w14:textId="77777777" w:rsidR="001E5E2B" w:rsidRPr="005C2B12" w:rsidRDefault="00000000">
      <w:pPr>
        <w:spacing w:before="60" w:after="100"/>
        <w:jc w:val="both"/>
      </w:pPr>
      <w:r w:rsidRPr="005C2B12">
        <w:t xml:space="preserve">The soc-dashboard implements the Model-View-Controller pattern with distinct Controllers (REST/SSE route handlers), Models (API clients and DTOs), and Views (React components). Real-time updates are delivered via Server-Sent Events (SSE) pushed by the </w:t>
      </w:r>
      <w:proofErr w:type="spellStart"/>
      <w:r w:rsidRPr="005C2B12">
        <w:t>DashboardUpdater</w:t>
      </w:r>
      <w:proofErr w:type="spellEnd"/>
      <w:r w:rsidRPr="005C2B12">
        <w:t xml:space="preserve"> observer, achieving sub-2-second latency as required.</w:t>
      </w:r>
    </w:p>
    <w:p w14:paraId="05C94238" w14:textId="77777777" w:rsidR="001E5E2B" w:rsidRPr="005C2B12" w:rsidRDefault="00000000">
      <w:pPr>
        <w:pStyle w:val="ListParagraph"/>
        <w:numPr>
          <w:ilvl w:val="0"/>
          <w:numId w:val="2"/>
        </w:numPr>
        <w:spacing w:before="40" w:after="40"/>
      </w:pPr>
      <w:r w:rsidRPr="005C2B12">
        <w:t>Real-time alert stream + incident queue + response history: IMPLEMENTED</w:t>
      </w:r>
    </w:p>
    <w:p w14:paraId="14FDFF8A" w14:textId="77777777" w:rsidR="001E5E2B" w:rsidRPr="005C2B12" w:rsidRDefault="00000000">
      <w:pPr>
        <w:pStyle w:val="ListParagraph"/>
        <w:numPr>
          <w:ilvl w:val="0"/>
          <w:numId w:val="2"/>
        </w:numPr>
        <w:spacing w:before="40" w:after="40"/>
      </w:pPr>
      <w:r w:rsidRPr="005C2B12">
        <w:t xml:space="preserve">Observer-driven SSE push updates: IMPLEMENTED (&lt; 2 sec </w:t>
      </w:r>
      <w:proofErr w:type="gramStart"/>
      <w:r w:rsidRPr="005C2B12">
        <w:t>latency</w:t>
      </w:r>
      <w:proofErr w:type="gramEnd"/>
      <w:r w:rsidRPr="005C2B12">
        <w:t xml:space="preserve"> validated in integration tests)</w:t>
      </w:r>
    </w:p>
    <w:p w14:paraId="6F411684" w14:textId="77777777" w:rsidR="001E5E2B" w:rsidRPr="005C2B12" w:rsidRDefault="00000000">
      <w:pPr>
        <w:pStyle w:val="ListParagraph"/>
        <w:numPr>
          <w:ilvl w:val="0"/>
          <w:numId w:val="2"/>
        </w:numPr>
        <w:spacing w:before="40" w:after="40"/>
      </w:pPr>
      <w:r w:rsidRPr="005C2B12">
        <w:t xml:space="preserve">Manual action trigger + override + annotation: IMPLEMENTED in </w:t>
      </w:r>
      <w:proofErr w:type="spellStart"/>
      <w:r w:rsidRPr="005C2B12">
        <w:t>IncidentController</w:t>
      </w:r>
      <w:proofErr w:type="spellEnd"/>
    </w:p>
    <w:p w14:paraId="2F09A770" w14:textId="77777777" w:rsidR="001E5E2B" w:rsidRPr="005C2B12" w:rsidRDefault="001E5E2B">
      <w:pPr>
        <w:spacing w:before="80"/>
      </w:pPr>
    </w:p>
    <w:p w14:paraId="2069334E" w14:textId="77777777" w:rsidR="001E5E2B" w:rsidRPr="005C2B12" w:rsidRDefault="00000000">
      <w:pPr>
        <w:pStyle w:val="Heading3"/>
        <w:rPr>
          <w:color w:val="auto"/>
        </w:rPr>
      </w:pPr>
      <w:bookmarkStart w:id="11" w:name="_Toc231086569"/>
      <w:r w:rsidRPr="005C2B12">
        <w:rPr>
          <w:color w:val="auto"/>
        </w:rPr>
        <w:t>G. Audit &amp; Compliance Logging</w:t>
      </w:r>
      <w:bookmarkEnd w:id="11"/>
    </w:p>
    <w:p w14:paraId="7EE1F2FA" w14:textId="77777777" w:rsidR="001E5E2B" w:rsidRPr="005C2B12" w:rsidRDefault="00000000">
      <w:pPr>
        <w:spacing w:before="60" w:after="100"/>
        <w:jc w:val="both"/>
      </w:pPr>
      <w:r w:rsidRPr="005C2B12">
        <w:t xml:space="preserve">The audit-service acts as an Observer subscriber. It consumes every domain event published to RabbitMQ and writes an immutable </w:t>
      </w:r>
      <w:proofErr w:type="spellStart"/>
      <w:r w:rsidRPr="005C2B12">
        <w:t>AuditLog</w:t>
      </w:r>
      <w:proofErr w:type="spellEnd"/>
      <w:r w:rsidRPr="005C2B12">
        <w:t xml:space="preserve"> record to PostgreSQL. The service exposes compliance-oriented query endpoints for GDPR breach notification timelines and SOC2 evidence collection.</w:t>
      </w:r>
    </w:p>
    <w:p w14:paraId="3D335123" w14:textId="77777777" w:rsidR="001E5E2B" w:rsidRPr="005C2B12" w:rsidRDefault="00000000">
      <w:pPr>
        <w:pStyle w:val="ListParagraph"/>
        <w:numPr>
          <w:ilvl w:val="0"/>
          <w:numId w:val="2"/>
        </w:numPr>
        <w:spacing w:before="40" w:after="40"/>
      </w:pPr>
      <w:r w:rsidRPr="005C2B12">
        <w:t>Immutable event logging for all pipeline stages: IMPLEMENTED</w:t>
      </w:r>
    </w:p>
    <w:p w14:paraId="74BC9057" w14:textId="77777777" w:rsidR="001E5E2B" w:rsidRPr="005C2B12" w:rsidRDefault="00000000">
      <w:pPr>
        <w:pStyle w:val="ListParagraph"/>
        <w:numPr>
          <w:ilvl w:val="0"/>
          <w:numId w:val="2"/>
        </w:numPr>
        <w:spacing w:before="40" w:after="40"/>
      </w:pPr>
      <w:r w:rsidRPr="005C2B12">
        <w:t xml:space="preserve">GDPR + SOC2 compliance reporting endpoints: IMPLEMENTED in </w:t>
      </w:r>
      <w:proofErr w:type="spellStart"/>
      <w:r w:rsidRPr="005C2B12">
        <w:t>AuditController</w:t>
      </w:r>
      <w:proofErr w:type="spellEnd"/>
    </w:p>
    <w:p w14:paraId="00FA57A4" w14:textId="77777777" w:rsidR="001E5E2B" w:rsidRPr="005C2B12" w:rsidRDefault="001E5E2B">
      <w:pPr>
        <w:spacing w:before="120"/>
      </w:pPr>
    </w:p>
    <w:p w14:paraId="4F2C8C1E" w14:textId="77777777" w:rsidR="005C2B12" w:rsidRPr="005C2B12" w:rsidRDefault="005C2B12">
      <w:pPr>
        <w:rPr>
          <w:b/>
          <w:bCs/>
          <w:sz w:val="28"/>
          <w:szCs w:val="28"/>
        </w:rPr>
      </w:pPr>
      <w:r w:rsidRPr="005C2B12">
        <w:br w:type="page"/>
      </w:r>
    </w:p>
    <w:p w14:paraId="1F00CFC6" w14:textId="17CDD9E3" w:rsidR="001E5E2B" w:rsidRPr="005C2B12" w:rsidRDefault="00000000">
      <w:pPr>
        <w:pStyle w:val="Heading2"/>
        <w:rPr>
          <w:color w:val="auto"/>
        </w:rPr>
      </w:pPr>
      <w:bookmarkStart w:id="12" w:name="_Toc231086570"/>
      <w:r w:rsidRPr="005C2B12">
        <w:rPr>
          <w:color w:val="auto"/>
        </w:rPr>
        <w:lastRenderedPageBreak/>
        <w:t>2.2 Acceptance Criteria Status</w:t>
      </w:r>
      <w:bookmarkEnd w:id="12"/>
    </w:p>
    <w:tbl>
      <w:tblPr>
        <w:tblStyle w:val="TableGrid"/>
        <w:tblW w:w="9360" w:type="dxa"/>
        <w:tblLook w:val="04A0" w:firstRow="1" w:lastRow="0" w:firstColumn="1" w:lastColumn="0" w:noHBand="0" w:noVBand="1"/>
      </w:tblPr>
      <w:tblGrid>
        <w:gridCol w:w="5266"/>
        <w:gridCol w:w="2328"/>
        <w:gridCol w:w="1766"/>
      </w:tblGrid>
      <w:tr w:rsidR="001E5E2B" w:rsidRPr="005C2B12" w14:paraId="31B0061E" w14:textId="77777777" w:rsidTr="005C2B12">
        <w:tc>
          <w:tcPr>
            <w:tcW w:w="5400" w:type="dxa"/>
          </w:tcPr>
          <w:p w14:paraId="7D2FA450" w14:textId="77777777" w:rsidR="001E5E2B" w:rsidRPr="005C2B12" w:rsidRDefault="00000000">
            <w:pPr>
              <w:jc w:val="center"/>
            </w:pPr>
            <w:r w:rsidRPr="005C2B12">
              <w:rPr>
                <w:b/>
                <w:bCs/>
                <w:sz w:val="20"/>
                <w:szCs w:val="20"/>
              </w:rPr>
              <w:t>Acceptance Criterion</w:t>
            </w:r>
          </w:p>
        </w:tc>
        <w:tc>
          <w:tcPr>
            <w:tcW w:w="2160" w:type="dxa"/>
          </w:tcPr>
          <w:p w14:paraId="27BF7E0C" w14:textId="77777777" w:rsidR="001E5E2B" w:rsidRPr="005C2B12" w:rsidRDefault="00000000">
            <w:pPr>
              <w:jc w:val="center"/>
            </w:pPr>
            <w:r w:rsidRPr="005C2B12">
              <w:rPr>
                <w:b/>
                <w:bCs/>
                <w:sz w:val="20"/>
                <w:szCs w:val="20"/>
              </w:rPr>
              <w:t>Evidence</w:t>
            </w:r>
          </w:p>
        </w:tc>
        <w:tc>
          <w:tcPr>
            <w:tcW w:w="1800" w:type="dxa"/>
          </w:tcPr>
          <w:p w14:paraId="785360A8" w14:textId="77777777" w:rsidR="001E5E2B" w:rsidRPr="005C2B12" w:rsidRDefault="00000000">
            <w:pPr>
              <w:jc w:val="center"/>
            </w:pPr>
            <w:r w:rsidRPr="005C2B12">
              <w:rPr>
                <w:b/>
                <w:bCs/>
                <w:sz w:val="20"/>
                <w:szCs w:val="20"/>
              </w:rPr>
              <w:t>Status</w:t>
            </w:r>
          </w:p>
        </w:tc>
      </w:tr>
      <w:tr w:rsidR="001E5E2B" w:rsidRPr="005C2B12" w14:paraId="763254B3" w14:textId="77777777" w:rsidTr="005C2B12">
        <w:tc>
          <w:tcPr>
            <w:tcW w:w="5400" w:type="dxa"/>
          </w:tcPr>
          <w:p w14:paraId="48E774C1" w14:textId="77777777" w:rsidR="001E5E2B" w:rsidRPr="005C2B12" w:rsidRDefault="00000000">
            <w:r w:rsidRPr="005C2B12">
              <w:rPr>
                <w:sz w:val="20"/>
                <w:szCs w:val="20"/>
              </w:rPr>
              <w:t>Alerts from 2+ sources ingested and normalized</w:t>
            </w:r>
          </w:p>
        </w:tc>
        <w:tc>
          <w:tcPr>
            <w:tcW w:w="2160" w:type="dxa"/>
          </w:tcPr>
          <w:p w14:paraId="7276F15E" w14:textId="77777777" w:rsidR="001E5E2B" w:rsidRPr="005C2B12" w:rsidRDefault="00000000">
            <w:r w:rsidRPr="005C2B12">
              <w:rPr>
                <w:sz w:val="20"/>
                <w:szCs w:val="20"/>
              </w:rPr>
              <w:t>SplunkNormalizer, CrowdStrikeNormalizer, FirewallNormalizer</w:t>
            </w:r>
          </w:p>
        </w:tc>
        <w:tc>
          <w:tcPr>
            <w:tcW w:w="1800" w:type="dxa"/>
          </w:tcPr>
          <w:p w14:paraId="58169A82" w14:textId="77777777" w:rsidR="001E5E2B" w:rsidRPr="005C2B12" w:rsidRDefault="00000000">
            <w:pPr>
              <w:jc w:val="center"/>
            </w:pPr>
            <w:r w:rsidRPr="005C2B12">
              <w:rPr>
                <w:b/>
                <w:bCs/>
                <w:sz w:val="18"/>
                <w:szCs w:val="18"/>
              </w:rPr>
              <w:t>PASSED</w:t>
            </w:r>
          </w:p>
        </w:tc>
      </w:tr>
      <w:tr w:rsidR="001E5E2B" w:rsidRPr="005C2B12" w14:paraId="12F147BD" w14:textId="77777777" w:rsidTr="005C2B12">
        <w:tc>
          <w:tcPr>
            <w:tcW w:w="5400" w:type="dxa"/>
          </w:tcPr>
          <w:p w14:paraId="03E85150" w14:textId="77777777" w:rsidR="001E5E2B" w:rsidRPr="005C2B12" w:rsidRDefault="00000000">
            <w:r w:rsidRPr="005C2B12">
              <w:rPr>
                <w:sz w:val="20"/>
                <w:szCs w:val="20"/>
              </w:rPr>
              <w:t>Chain of Responsibility pipeline (min. 3 handlers)</w:t>
            </w:r>
          </w:p>
        </w:tc>
        <w:tc>
          <w:tcPr>
            <w:tcW w:w="2160" w:type="dxa"/>
          </w:tcPr>
          <w:p w14:paraId="02842E54" w14:textId="77777777" w:rsidR="001E5E2B" w:rsidRPr="005C2B12" w:rsidRDefault="00000000">
            <w:r w:rsidRPr="005C2B12">
              <w:rPr>
                <w:sz w:val="20"/>
                <w:szCs w:val="20"/>
              </w:rPr>
              <w:t xml:space="preserve">5 handlers: </w:t>
            </w:r>
            <w:proofErr w:type="spellStart"/>
            <w:r w:rsidRPr="005C2B12">
              <w:rPr>
                <w:sz w:val="20"/>
                <w:szCs w:val="20"/>
              </w:rPr>
              <w:t>Dedup</w:t>
            </w:r>
            <w:proofErr w:type="spellEnd"/>
            <w:r w:rsidRPr="005C2B12">
              <w:rPr>
                <w:sz w:val="20"/>
                <w:szCs w:val="20"/>
              </w:rPr>
              <w:t xml:space="preserve"> → </w:t>
            </w:r>
            <w:proofErr w:type="spellStart"/>
            <w:r w:rsidRPr="005C2B12">
              <w:rPr>
                <w:sz w:val="20"/>
                <w:szCs w:val="20"/>
              </w:rPr>
              <w:t>GeoIP</w:t>
            </w:r>
            <w:proofErr w:type="spellEnd"/>
            <w:r w:rsidRPr="005C2B12">
              <w:rPr>
                <w:sz w:val="20"/>
                <w:szCs w:val="20"/>
              </w:rPr>
              <w:t xml:space="preserve"> → </w:t>
            </w:r>
            <w:proofErr w:type="spellStart"/>
            <w:r w:rsidRPr="005C2B12">
              <w:rPr>
                <w:sz w:val="20"/>
                <w:szCs w:val="20"/>
              </w:rPr>
              <w:t>ThreatIntel</w:t>
            </w:r>
            <w:proofErr w:type="spellEnd"/>
            <w:r w:rsidRPr="005C2B12">
              <w:rPr>
                <w:sz w:val="20"/>
                <w:szCs w:val="20"/>
              </w:rPr>
              <w:t xml:space="preserve"> → Asset → Classification</w:t>
            </w:r>
          </w:p>
        </w:tc>
        <w:tc>
          <w:tcPr>
            <w:tcW w:w="1800" w:type="dxa"/>
          </w:tcPr>
          <w:p w14:paraId="23F1EBD6" w14:textId="77777777" w:rsidR="001E5E2B" w:rsidRPr="005C2B12" w:rsidRDefault="00000000">
            <w:pPr>
              <w:jc w:val="center"/>
            </w:pPr>
            <w:r w:rsidRPr="005C2B12">
              <w:rPr>
                <w:b/>
                <w:bCs/>
                <w:sz w:val="18"/>
                <w:szCs w:val="18"/>
              </w:rPr>
              <w:t>PASSED</w:t>
            </w:r>
          </w:p>
        </w:tc>
      </w:tr>
      <w:tr w:rsidR="001E5E2B" w:rsidRPr="005C2B12" w14:paraId="3A185B92" w14:textId="77777777" w:rsidTr="005C2B12">
        <w:tc>
          <w:tcPr>
            <w:tcW w:w="5400" w:type="dxa"/>
          </w:tcPr>
          <w:p w14:paraId="4D59E3B8" w14:textId="77777777" w:rsidR="001E5E2B" w:rsidRPr="005C2B12" w:rsidRDefault="00000000">
            <w:r w:rsidRPr="005C2B12">
              <w:rPr>
                <w:sz w:val="20"/>
                <w:szCs w:val="20"/>
              </w:rPr>
              <w:t>Composite grouping into Campaigns/Clusters</w:t>
            </w:r>
          </w:p>
        </w:tc>
        <w:tc>
          <w:tcPr>
            <w:tcW w:w="2160" w:type="dxa"/>
          </w:tcPr>
          <w:p w14:paraId="0C81DD51" w14:textId="77777777" w:rsidR="001E5E2B" w:rsidRPr="005C2B12" w:rsidRDefault="00000000">
            <w:r w:rsidRPr="005C2B12">
              <w:rPr>
                <w:sz w:val="20"/>
                <w:szCs w:val="20"/>
              </w:rPr>
              <w:t xml:space="preserve">AlertComponent hierarchy, </w:t>
            </w:r>
            <w:proofErr w:type="spellStart"/>
            <w:r w:rsidRPr="005C2B12">
              <w:rPr>
                <w:sz w:val="20"/>
                <w:szCs w:val="20"/>
              </w:rPr>
              <w:t>AlertCampaign</w:t>
            </w:r>
            <w:proofErr w:type="spellEnd"/>
            <w:r w:rsidRPr="005C2B12">
              <w:rPr>
                <w:sz w:val="20"/>
                <w:szCs w:val="20"/>
              </w:rPr>
              <w:t xml:space="preserve">, </w:t>
            </w:r>
            <w:proofErr w:type="spellStart"/>
            <w:r w:rsidRPr="005C2B12">
              <w:rPr>
                <w:sz w:val="20"/>
                <w:szCs w:val="20"/>
              </w:rPr>
              <w:t>IncidentCluster</w:t>
            </w:r>
            <w:proofErr w:type="spellEnd"/>
          </w:p>
        </w:tc>
        <w:tc>
          <w:tcPr>
            <w:tcW w:w="1800" w:type="dxa"/>
          </w:tcPr>
          <w:p w14:paraId="6D142D3D" w14:textId="77777777" w:rsidR="001E5E2B" w:rsidRPr="005C2B12" w:rsidRDefault="00000000">
            <w:pPr>
              <w:jc w:val="center"/>
            </w:pPr>
            <w:r w:rsidRPr="005C2B12">
              <w:rPr>
                <w:b/>
                <w:bCs/>
                <w:sz w:val="18"/>
                <w:szCs w:val="18"/>
              </w:rPr>
              <w:t>PASSED</w:t>
            </w:r>
          </w:p>
        </w:tc>
      </w:tr>
      <w:tr w:rsidR="001E5E2B" w:rsidRPr="005C2B12" w14:paraId="4D87A735" w14:textId="77777777" w:rsidTr="005C2B12">
        <w:tc>
          <w:tcPr>
            <w:tcW w:w="5400" w:type="dxa"/>
          </w:tcPr>
          <w:p w14:paraId="537DC4C8" w14:textId="77777777" w:rsidR="001E5E2B" w:rsidRPr="005C2B12" w:rsidRDefault="00000000">
            <w:r w:rsidRPr="005C2B12">
              <w:rPr>
                <w:sz w:val="20"/>
                <w:szCs w:val="20"/>
              </w:rPr>
              <w:t>Incidents through all 6+ states with state-specific behavior</w:t>
            </w:r>
          </w:p>
        </w:tc>
        <w:tc>
          <w:tcPr>
            <w:tcW w:w="2160" w:type="dxa"/>
          </w:tcPr>
          <w:p w14:paraId="1AF31735" w14:textId="77777777" w:rsidR="001E5E2B" w:rsidRPr="005C2B12" w:rsidRDefault="00000000">
            <w:r w:rsidRPr="005C2B12">
              <w:rPr>
                <w:sz w:val="20"/>
                <w:szCs w:val="20"/>
              </w:rPr>
              <w:t xml:space="preserve">7 state implementations, </w:t>
            </w:r>
            <w:proofErr w:type="gramStart"/>
            <w:r w:rsidRPr="005C2B12">
              <w:rPr>
                <w:sz w:val="20"/>
                <w:szCs w:val="20"/>
              </w:rPr>
              <w:t>getAllowedActions(</w:t>
            </w:r>
            <w:proofErr w:type="gramEnd"/>
            <w:r w:rsidRPr="005C2B12">
              <w:rPr>
                <w:sz w:val="20"/>
                <w:szCs w:val="20"/>
              </w:rPr>
              <w:t>) per state</w:t>
            </w:r>
          </w:p>
        </w:tc>
        <w:tc>
          <w:tcPr>
            <w:tcW w:w="1800" w:type="dxa"/>
          </w:tcPr>
          <w:p w14:paraId="7ACE0AF7" w14:textId="77777777" w:rsidR="001E5E2B" w:rsidRPr="005C2B12" w:rsidRDefault="00000000">
            <w:pPr>
              <w:jc w:val="center"/>
            </w:pPr>
            <w:r w:rsidRPr="005C2B12">
              <w:rPr>
                <w:b/>
                <w:bCs/>
                <w:sz w:val="18"/>
                <w:szCs w:val="18"/>
              </w:rPr>
              <w:t>PASSED</w:t>
            </w:r>
          </w:p>
        </w:tc>
      </w:tr>
      <w:tr w:rsidR="001E5E2B" w:rsidRPr="005C2B12" w14:paraId="0DE43D18" w14:textId="77777777" w:rsidTr="005C2B12">
        <w:tc>
          <w:tcPr>
            <w:tcW w:w="5400" w:type="dxa"/>
          </w:tcPr>
          <w:p w14:paraId="6826714C" w14:textId="77777777" w:rsidR="001E5E2B" w:rsidRPr="005C2B12" w:rsidRDefault="00000000">
            <w:r w:rsidRPr="005C2B12">
              <w:rPr>
                <w:sz w:val="20"/>
                <w:szCs w:val="20"/>
              </w:rPr>
              <w:t>At least 2 response strategies selectable</w:t>
            </w:r>
          </w:p>
        </w:tc>
        <w:tc>
          <w:tcPr>
            <w:tcW w:w="2160" w:type="dxa"/>
          </w:tcPr>
          <w:p w14:paraId="25D550AB" w14:textId="77777777" w:rsidR="001E5E2B" w:rsidRPr="005C2B12" w:rsidRDefault="00000000">
            <w:r w:rsidRPr="005C2B12">
              <w:rPr>
                <w:sz w:val="20"/>
                <w:szCs w:val="20"/>
              </w:rPr>
              <w:t xml:space="preserve">4 strategies: Aggressive, Balanced, Conservative, </w:t>
            </w:r>
            <w:proofErr w:type="spellStart"/>
            <w:r w:rsidRPr="005C2B12">
              <w:rPr>
                <w:sz w:val="20"/>
                <w:szCs w:val="20"/>
              </w:rPr>
              <w:t>WatchAndWait</w:t>
            </w:r>
            <w:proofErr w:type="spellEnd"/>
          </w:p>
        </w:tc>
        <w:tc>
          <w:tcPr>
            <w:tcW w:w="1800" w:type="dxa"/>
          </w:tcPr>
          <w:p w14:paraId="038484B8" w14:textId="77777777" w:rsidR="001E5E2B" w:rsidRPr="005C2B12" w:rsidRDefault="00000000">
            <w:pPr>
              <w:jc w:val="center"/>
            </w:pPr>
            <w:r w:rsidRPr="005C2B12">
              <w:rPr>
                <w:b/>
                <w:bCs/>
                <w:sz w:val="18"/>
                <w:szCs w:val="18"/>
              </w:rPr>
              <w:t>PASSED</w:t>
            </w:r>
          </w:p>
        </w:tc>
      </w:tr>
      <w:tr w:rsidR="001E5E2B" w:rsidRPr="005C2B12" w14:paraId="639E0A4B" w14:textId="77777777" w:rsidTr="005C2B12">
        <w:tc>
          <w:tcPr>
            <w:tcW w:w="5400" w:type="dxa"/>
          </w:tcPr>
          <w:p w14:paraId="080888AE" w14:textId="77777777" w:rsidR="001E5E2B" w:rsidRPr="005C2B12" w:rsidRDefault="00000000">
            <w:r w:rsidRPr="005C2B12">
              <w:rPr>
                <w:sz w:val="20"/>
                <w:szCs w:val="20"/>
              </w:rPr>
              <w:t>2+ threat intel adapters via Proxy + Adapter</w:t>
            </w:r>
          </w:p>
        </w:tc>
        <w:tc>
          <w:tcPr>
            <w:tcW w:w="2160" w:type="dxa"/>
          </w:tcPr>
          <w:p w14:paraId="4A702F36" w14:textId="77777777" w:rsidR="001E5E2B" w:rsidRPr="005C2B12" w:rsidRDefault="00000000">
            <w:proofErr w:type="spellStart"/>
            <w:r w:rsidRPr="005C2B12">
              <w:rPr>
                <w:sz w:val="20"/>
                <w:szCs w:val="20"/>
              </w:rPr>
              <w:t>VirusTotalAdapter</w:t>
            </w:r>
            <w:proofErr w:type="spellEnd"/>
            <w:r w:rsidRPr="005C2B12">
              <w:rPr>
                <w:sz w:val="20"/>
                <w:szCs w:val="20"/>
              </w:rPr>
              <w:t xml:space="preserve">, </w:t>
            </w:r>
            <w:proofErr w:type="spellStart"/>
            <w:r w:rsidRPr="005C2B12">
              <w:rPr>
                <w:sz w:val="20"/>
                <w:szCs w:val="20"/>
              </w:rPr>
              <w:t>MISPAdapter</w:t>
            </w:r>
            <w:proofErr w:type="spellEnd"/>
            <w:r w:rsidRPr="005C2B12">
              <w:rPr>
                <w:sz w:val="20"/>
                <w:szCs w:val="20"/>
              </w:rPr>
              <w:t xml:space="preserve">, </w:t>
            </w:r>
            <w:proofErr w:type="spellStart"/>
            <w:r w:rsidRPr="005C2B12">
              <w:rPr>
                <w:sz w:val="20"/>
                <w:szCs w:val="20"/>
              </w:rPr>
              <w:t>ThreatIntelProxy</w:t>
            </w:r>
            <w:proofErr w:type="spellEnd"/>
          </w:p>
        </w:tc>
        <w:tc>
          <w:tcPr>
            <w:tcW w:w="1800" w:type="dxa"/>
          </w:tcPr>
          <w:p w14:paraId="4CD006B4" w14:textId="77777777" w:rsidR="001E5E2B" w:rsidRPr="005C2B12" w:rsidRDefault="00000000">
            <w:pPr>
              <w:jc w:val="center"/>
            </w:pPr>
            <w:r w:rsidRPr="005C2B12">
              <w:rPr>
                <w:b/>
                <w:bCs/>
                <w:sz w:val="18"/>
                <w:szCs w:val="18"/>
              </w:rPr>
              <w:t>PASSED</w:t>
            </w:r>
          </w:p>
        </w:tc>
      </w:tr>
      <w:tr w:rsidR="001E5E2B" w:rsidRPr="005C2B12" w14:paraId="75B7D883" w14:textId="77777777" w:rsidTr="005C2B12">
        <w:tc>
          <w:tcPr>
            <w:tcW w:w="5400" w:type="dxa"/>
          </w:tcPr>
          <w:p w14:paraId="40FDD675" w14:textId="77777777" w:rsidR="001E5E2B" w:rsidRPr="005C2B12" w:rsidRDefault="00000000">
            <w:r w:rsidRPr="005C2B12">
              <w:rPr>
                <w:sz w:val="20"/>
                <w:szCs w:val="20"/>
              </w:rPr>
              <w:t>Dashboard real-time updates &lt; 2 seconds</w:t>
            </w:r>
          </w:p>
        </w:tc>
        <w:tc>
          <w:tcPr>
            <w:tcW w:w="2160" w:type="dxa"/>
          </w:tcPr>
          <w:p w14:paraId="65191FF7" w14:textId="77777777" w:rsidR="001E5E2B" w:rsidRPr="005C2B12" w:rsidRDefault="00000000">
            <w:r w:rsidRPr="005C2B12">
              <w:rPr>
                <w:sz w:val="20"/>
                <w:szCs w:val="20"/>
              </w:rPr>
              <w:t xml:space="preserve">SSE + </w:t>
            </w:r>
            <w:proofErr w:type="spellStart"/>
            <w:r w:rsidRPr="005C2B12">
              <w:rPr>
                <w:sz w:val="20"/>
                <w:szCs w:val="20"/>
              </w:rPr>
              <w:t>DashboardUpdater</w:t>
            </w:r>
            <w:proofErr w:type="spellEnd"/>
            <w:r w:rsidRPr="005C2B12">
              <w:rPr>
                <w:sz w:val="20"/>
                <w:szCs w:val="20"/>
              </w:rPr>
              <w:t>, integration test validated</w:t>
            </w:r>
          </w:p>
        </w:tc>
        <w:tc>
          <w:tcPr>
            <w:tcW w:w="1800" w:type="dxa"/>
          </w:tcPr>
          <w:p w14:paraId="0FEC424A" w14:textId="77777777" w:rsidR="001E5E2B" w:rsidRPr="005C2B12" w:rsidRDefault="00000000">
            <w:pPr>
              <w:jc w:val="center"/>
            </w:pPr>
            <w:r w:rsidRPr="005C2B12">
              <w:rPr>
                <w:b/>
                <w:bCs/>
                <w:sz w:val="18"/>
                <w:szCs w:val="18"/>
              </w:rPr>
              <w:t>PASSED</w:t>
            </w:r>
          </w:p>
        </w:tc>
      </w:tr>
      <w:tr w:rsidR="001E5E2B" w:rsidRPr="005C2B12" w14:paraId="6A2559F5" w14:textId="77777777" w:rsidTr="005C2B12">
        <w:tc>
          <w:tcPr>
            <w:tcW w:w="5400" w:type="dxa"/>
          </w:tcPr>
          <w:p w14:paraId="28FA0C4F" w14:textId="77777777" w:rsidR="001E5E2B" w:rsidRPr="005C2B12" w:rsidRDefault="00000000">
            <w:r w:rsidRPr="005C2B12">
              <w:rPr>
                <w:sz w:val="20"/>
                <w:szCs w:val="20"/>
              </w:rPr>
              <w:t>All 12 patterns with // PATTERN: Name annotations</w:t>
            </w:r>
          </w:p>
        </w:tc>
        <w:tc>
          <w:tcPr>
            <w:tcW w:w="2160" w:type="dxa"/>
          </w:tcPr>
          <w:p w14:paraId="1BB6E9C6" w14:textId="77777777" w:rsidR="001E5E2B" w:rsidRPr="005C2B12" w:rsidRDefault="00000000">
            <w:r w:rsidRPr="005C2B12">
              <w:rPr>
                <w:sz w:val="20"/>
                <w:szCs w:val="20"/>
              </w:rPr>
              <w:t>Pattern annotations verified in all service implementations</w:t>
            </w:r>
          </w:p>
        </w:tc>
        <w:tc>
          <w:tcPr>
            <w:tcW w:w="1800" w:type="dxa"/>
          </w:tcPr>
          <w:p w14:paraId="533317D0" w14:textId="77777777" w:rsidR="001E5E2B" w:rsidRPr="005C2B12" w:rsidRDefault="00000000">
            <w:pPr>
              <w:jc w:val="center"/>
            </w:pPr>
            <w:r w:rsidRPr="005C2B12">
              <w:rPr>
                <w:b/>
                <w:bCs/>
                <w:sz w:val="18"/>
                <w:szCs w:val="18"/>
              </w:rPr>
              <w:t>PASSED</w:t>
            </w:r>
          </w:p>
        </w:tc>
      </w:tr>
      <w:tr w:rsidR="001E5E2B" w:rsidRPr="005C2B12" w14:paraId="00F91A0F" w14:textId="77777777" w:rsidTr="005C2B12">
        <w:tc>
          <w:tcPr>
            <w:tcW w:w="5400" w:type="dxa"/>
          </w:tcPr>
          <w:p w14:paraId="35F8EC36" w14:textId="77777777" w:rsidR="001E5E2B" w:rsidRPr="005C2B12" w:rsidRDefault="00000000">
            <w:r w:rsidRPr="005C2B12">
              <w:rPr>
                <w:sz w:val="20"/>
                <w:szCs w:val="20"/>
              </w:rPr>
              <w:t>All 4 architecture styles documented</w:t>
            </w:r>
          </w:p>
        </w:tc>
        <w:tc>
          <w:tcPr>
            <w:tcW w:w="2160" w:type="dxa"/>
          </w:tcPr>
          <w:p w14:paraId="298AB626" w14:textId="77777777" w:rsidR="001E5E2B" w:rsidRPr="005C2B12" w:rsidRDefault="00000000">
            <w:r w:rsidRPr="005C2B12">
              <w:rPr>
                <w:sz w:val="20"/>
                <w:szCs w:val="20"/>
              </w:rPr>
              <w:t>ADRs, UML diagrams, directory evidence present</w:t>
            </w:r>
          </w:p>
        </w:tc>
        <w:tc>
          <w:tcPr>
            <w:tcW w:w="1800" w:type="dxa"/>
          </w:tcPr>
          <w:p w14:paraId="497AA42C" w14:textId="77777777" w:rsidR="001E5E2B" w:rsidRPr="005C2B12" w:rsidRDefault="00000000">
            <w:pPr>
              <w:jc w:val="center"/>
            </w:pPr>
            <w:r w:rsidRPr="005C2B12">
              <w:rPr>
                <w:b/>
                <w:bCs/>
                <w:sz w:val="18"/>
                <w:szCs w:val="18"/>
              </w:rPr>
              <w:t>PASSED</w:t>
            </w:r>
          </w:p>
        </w:tc>
      </w:tr>
      <w:tr w:rsidR="001E5E2B" w:rsidRPr="005C2B12" w14:paraId="083AA68C" w14:textId="77777777" w:rsidTr="005C2B12">
        <w:tc>
          <w:tcPr>
            <w:tcW w:w="5400" w:type="dxa"/>
          </w:tcPr>
          <w:p w14:paraId="6F695E67" w14:textId="77777777" w:rsidR="001E5E2B" w:rsidRPr="005C2B12" w:rsidRDefault="00000000">
            <w:r w:rsidRPr="005C2B12">
              <w:rPr>
                <w:sz w:val="20"/>
                <w:szCs w:val="20"/>
              </w:rPr>
              <w:t>System starts with docker-compose up</w:t>
            </w:r>
          </w:p>
        </w:tc>
        <w:tc>
          <w:tcPr>
            <w:tcW w:w="2160" w:type="dxa"/>
          </w:tcPr>
          <w:p w14:paraId="38579506" w14:textId="77777777" w:rsidR="001E5E2B" w:rsidRPr="005C2B12" w:rsidRDefault="00000000">
            <w:r w:rsidRPr="005C2B12">
              <w:rPr>
                <w:sz w:val="20"/>
                <w:szCs w:val="20"/>
              </w:rPr>
              <w:t>docker-</w:t>
            </w:r>
            <w:proofErr w:type="spellStart"/>
            <w:r w:rsidRPr="005C2B12">
              <w:rPr>
                <w:sz w:val="20"/>
                <w:szCs w:val="20"/>
              </w:rPr>
              <w:t>compose.yml</w:t>
            </w:r>
            <w:proofErr w:type="spellEnd"/>
            <w:r w:rsidRPr="005C2B12">
              <w:rPr>
                <w:sz w:val="20"/>
                <w:szCs w:val="20"/>
              </w:rPr>
              <w:t>, 12 containers, health checks</w:t>
            </w:r>
          </w:p>
        </w:tc>
        <w:tc>
          <w:tcPr>
            <w:tcW w:w="1800" w:type="dxa"/>
          </w:tcPr>
          <w:p w14:paraId="12FCD316" w14:textId="77777777" w:rsidR="001E5E2B" w:rsidRPr="005C2B12" w:rsidRDefault="00000000">
            <w:pPr>
              <w:jc w:val="center"/>
            </w:pPr>
            <w:r w:rsidRPr="005C2B12">
              <w:rPr>
                <w:b/>
                <w:bCs/>
                <w:sz w:val="18"/>
                <w:szCs w:val="18"/>
              </w:rPr>
              <w:t>PASSED</w:t>
            </w:r>
          </w:p>
        </w:tc>
      </w:tr>
    </w:tbl>
    <w:p w14:paraId="4D13FB23" w14:textId="77777777" w:rsidR="001E5E2B" w:rsidRPr="005C2B12" w:rsidRDefault="00000000">
      <w:r w:rsidRPr="005C2B12">
        <w:br w:type="page"/>
      </w:r>
    </w:p>
    <w:p w14:paraId="129642FD" w14:textId="77777777" w:rsidR="001E5E2B" w:rsidRPr="005C2B12" w:rsidRDefault="00000000">
      <w:pPr>
        <w:pStyle w:val="Heading1"/>
        <w:pBdr>
          <w:bottom w:val="single" w:sz="8" w:space="4" w:color="2E75B6"/>
        </w:pBdr>
        <w:rPr>
          <w:color w:val="auto"/>
        </w:rPr>
      </w:pPr>
      <w:bookmarkStart w:id="13" w:name="_Toc231086571"/>
      <w:r w:rsidRPr="005C2B12">
        <w:rPr>
          <w:color w:val="auto"/>
        </w:rPr>
        <w:lastRenderedPageBreak/>
        <w:t>3. Design Pattern Implementation</w:t>
      </w:r>
      <w:bookmarkEnd w:id="13"/>
    </w:p>
    <w:p w14:paraId="29948C26" w14:textId="77777777" w:rsidR="001E5E2B" w:rsidRPr="005C2B12" w:rsidRDefault="00000000">
      <w:pPr>
        <w:spacing w:before="60" w:after="100"/>
        <w:jc w:val="both"/>
      </w:pPr>
      <w:r w:rsidRPr="005C2B12">
        <w:t>All twelve required design patterns are implemented and annotated with // PATTERN: Name comments in the source code. This section documents each pattern's location, rationale, and key implementation details.</w:t>
      </w:r>
    </w:p>
    <w:p w14:paraId="42D15609" w14:textId="77777777" w:rsidR="001E5E2B" w:rsidRPr="005C2B12" w:rsidRDefault="001E5E2B">
      <w:pPr>
        <w:spacing w:before="80"/>
      </w:pPr>
    </w:p>
    <w:p w14:paraId="73DE7501" w14:textId="77777777" w:rsidR="001E5E2B" w:rsidRPr="005C2B12" w:rsidRDefault="00000000">
      <w:pPr>
        <w:pStyle w:val="Heading2"/>
        <w:rPr>
          <w:color w:val="auto"/>
        </w:rPr>
      </w:pPr>
      <w:bookmarkStart w:id="14" w:name="_Toc231086572"/>
      <w:r w:rsidRPr="005C2B12">
        <w:rPr>
          <w:color w:val="auto"/>
        </w:rPr>
        <w:t>3.1 Creational Patterns</w:t>
      </w:r>
      <w:bookmarkEnd w:id="14"/>
    </w:p>
    <w:p w14:paraId="383B8A1F" w14:textId="77777777" w:rsidR="001E5E2B" w:rsidRPr="005C2B12" w:rsidRDefault="00000000">
      <w:pPr>
        <w:pStyle w:val="Heading3"/>
        <w:rPr>
          <w:color w:val="auto"/>
        </w:rPr>
      </w:pPr>
      <w:bookmarkStart w:id="15" w:name="_Toc231086573"/>
      <w:r w:rsidRPr="005C2B12">
        <w:rPr>
          <w:color w:val="auto"/>
        </w:rPr>
        <w:t>Pattern 1: Singleton</w:t>
      </w:r>
      <w:bookmarkEnd w:id="15"/>
    </w:p>
    <w:p w14:paraId="5F2E8A52" w14:textId="77777777" w:rsidR="001E5E2B" w:rsidRPr="005C2B12" w:rsidRDefault="00000000">
      <w:pPr>
        <w:spacing w:before="60" w:after="100"/>
        <w:jc w:val="both"/>
      </w:pPr>
      <w:r w:rsidRPr="005C2B12">
        <w:t xml:space="preserve">Two Singleton implementations exist in the project. The </w:t>
      </w:r>
      <w:proofErr w:type="spellStart"/>
      <w:r w:rsidRPr="005C2B12">
        <w:t>IngestionConfigManager</w:t>
      </w:r>
      <w:proofErr w:type="spellEnd"/>
      <w:r w:rsidRPr="005C2B12">
        <w:t xml:space="preserve"> provides a single configuration source for all ingestion operations, preventing conflicting configuration states across threads. The </w:t>
      </w:r>
      <w:proofErr w:type="spellStart"/>
      <w:r w:rsidRPr="005C2B12">
        <w:t>EventBusPublisher</w:t>
      </w:r>
      <w:proofErr w:type="spellEnd"/>
      <w:r w:rsidRPr="005C2B12">
        <w:t xml:space="preserve"> ensures all domain events flow through one central coordinator.</w:t>
      </w:r>
    </w:p>
    <w:p w14:paraId="177D5B6F" w14:textId="77777777" w:rsidR="001E5E2B" w:rsidRPr="005C2B12" w:rsidRDefault="001E5E2B">
      <w:pPr>
        <w:spacing w:before="60"/>
      </w:pPr>
    </w:p>
    <w:p w14:paraId="3F297D87"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services/alert-ingestion-service/.../config/IngestionConfigManager.java</w:t>
      </w:r>
    </w:p>
    <w:p w14:paraId="35C17378" w14:textId="77777777" w:rsidR="001E5E2B" w:rsidRPr="005C2B12" w:rsidRDefault="00000000">
      <w:pPr>
        <w:spacing w:before="20" w:after="20"/>
        <w:ind w:left="360"/>
      </w:pPr>
      <w:r w:rsidRPr="005C2B12">
        <w:rPr>
          <w:rFonts w:ascii="Courier New" w:eastAsia="Courier New" w:hAnsi="Courier New" w:cs="Courier New"/>
          <w:sz w:val="18"/>
          <w:szCs w:val="18"/>
        </w:rPr>
        <w:t>// PATTERN: Singleton</w:t>
      </w:r>
    </w:p>
    <w:p w14:paraId="59778AC0" w14:textId="77777777" w:rsidR="001E5E2B" w:rsidRPr="005C2B12" w:rsidRDefault="00000000">
      <w:pPr>
        <w:spacing w:before="20" w:after="20"/>
        <w:ind w:left="360"/>
      </w:pPr>
      <w:r w:rsidRPr="005C2B12">
        <w:rPr>
          <w:rFonts w:ascii="Courier New" w:eastAsia="Courier New" w:hAnsi="Courier New" w:cs="Courier New"/>
          <w:sz w:val="18"/>
          <w:szCs w:val="18"/>
        </w:rPr>
        <w:t>// RATIONALE: Configuration management needs single instance to ensure</w:t>
      </w:r>
    </w:p>
    <w:p w14:paraId="5A12BE84" w14:textId="77777777" w:rsidR="001E5E2B" w:rsidRPr="005C2B12" w:rsidRDefault="00000000">
      <w:pPr>
        <w:spacing w:before="20" w:after="20"/>
        <w:ind w:left="360"/>
      </w:pPr>
      <w:r w:rsidRPr="005C2B12">
        <w:rPr>
          <w:rFonts w:ascii="Courier New" w:eastAsia="Courier New" w:hAnsi="Courier New" w:cs="Courier New"/>
          <w:sz w:val="18"/>
          <w:szCs w:val="18"/>
        </w:rPr>
        <w:t>// consistent behavior across all ingestion operations.</w:t>
      </w:r>
    </w:p>
    <w:p w14:paraId="1C23B4D5"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IngestionConfigManager</w:t>
      </w:r>
      <w:proofErr w:type="spellEnd"/>
      <w:r w:rsidRPr="005C2B12">
        <w:rPr>
          <w:rFonts w:ascii="Courier New" w:eastAsia="Courier New" w:hAnsi="Courier New" w:cs="Courier New"/>
          <w:sz w:val="18"/>
          <w:szCs w:val="18"/>
        </w:rPr>
        <w:t xml:space="preserve"> {</w:t>
      </w:r>
    </w:p>
    <w:p w14:paraId="20DD11E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private static </w:t>
      </w:r>
      <w:proofErr w:type="spellStart"/>
      <w:r w:rsidRPr="005C2B12">
        <w:rPr>
          <w:rFonts w:ascii="Courier New" w:eastAsia="Courier New" w:hAnsi="Courier New" w:cs="Courier New"/>
          <w:sz w:val="18"/>
          <w:szCs w:val="18"/>
        </w:rPr>
        <w:t>IngestionConfigManager</w:t>
      </w:r>
      <w:proofErr w:type="spellEnd"/>
      <w:r w:rsidRPr="005C2B12">
        <w:rPr>
          <w:rFonts w:ascii="Courier New" w:eastAsia="Courier New" w:hAnsi="Courier New" w:cs="Courier New"/>
          <w:sz w:val="18"/>
          <w:szCs w:val="18"/>
        </w:rPr>
        <w:t xml:space="preserve"> instance;</w:t>
      </w:r>
    </w:p>
    <w:p w14:paraId="5C05233C" w14:textId="77777777" w:rsidR="001E5E2B" w:rsidRPr="005C2B12" w:rsidRDefault="001E5E2B">
      <w:pPr>
        <w:spacing w:before="20" w:after="20"/>
        <w:ind w:left="360"/>
      </w:pPr>
    </w:p>
    <w:p w14:paraId="4C259DD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static synchronized </w:t>
      </w:r>
      <w:proofErr w:type="spellStart"/>
      <w:r w:rsidRPr="005C2B12">
        <w:rPr>
          <w:rFonts w:ascii="Courier New" w:eastAsia="Courier New" w:hAnsi="Courier New" w:cs="Courier New"/>
          <w:sz w:val="18"/>
          <w:szCs w:val="18"/>
        </w:rPr>
        <w:t>IngestionConfigManager</w:t>
      </w:r>
      <w:proofErr w:type="spellEnd"/>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getInstance</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 {</w:t>
      </w:r>
    </w:p>
    <w:p w14:paraId="5A255AA2" w14:textId="77777777" w:rsidR="001E5E2B" w:rsidRPr="005C2B12" w:rsidRDefault="00000000">
      <w:pPr>
        <w:spacing w:before="20" w:after="20"/>
        <w:ind w:left="360"/>
      </w:pPr>
      <w:r w:rsidRPr="005C2B12">
        <w:rPr>
          <w:rFonts w:ascii="Courier New" w:eastAsia="Courier New" w:hAnsi="Courier New" w:cs="Courier New"/>
          <w:sz w:val="18"/>
          <w:szCs w:val="18"/>
        </w:rPr>
        <w:t xml:space="preserve">        if (instance == null) </w:t>
      </w:r>
      <w:proofErr w:type="gramStart"/>
      <w:r w:rsidRPr="005C2B12">
        <w:rPr>
          <w:rFonts w:ascii="Courier New" w:eastAsia="Courier New" w:hAnsi="Courier New" w:cs="Courier New"/>
          <w:sz w:val="18"/>
          <w:szCs w:val="18"/>
        </w:rPr>
        <w:t>{ instance</w:t>
      </w:r>
      <w:proofErr w:type="gramEnd"/>
      <w:r w:rsidRPr="005C2B12">
        <w:rPr>
          <w:rFonts w:ascii="Courier New" w:eastAsia="Courier New" w:hAnsi="Courier New" w:cs="Courier New"/>
          <w:sz w:val="18"/>
          <w:szCs w:val="18"/>
        </w:rPr>
        <w:t xml:space="preserve"> = new </w:t>
      </w:r>
      <w:proofErr w:type="spellStart"/>
      <w:proofErr w:type="gramStart"/>
      <w:r w:rsidRPr="005C2B12">
        <w:rPr>
          <w:rFonts w:ascii="Courier New" w:eastAsia="Courier New" w:hAnsi="Courier New" w:cs="Courier New"/>
          <w:sz w:val="18"/>
          <w:szCs w:val="18"/>
        </w:rPr>
        <w:t>IngestionConfigManager</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roofErr w:type="gramStart"/>
      <w:r w:rsidRPr="005C2B12">
        <w:rPr>
          <w:rFonts w:ascii="Courier New" w:eastAsia="Courier New" w:hAnsi="Courier New" w:cs="Courier New"/>
          <w:sz w:val="18"/>
          <w:szCs w:val="18"/>
        </w:rPr>
        <w:t>; }</w:t>
      </w:r>
      <w:proofErr w:type="gramEnd"/>
    </w:p>
    <w:p w14:paraId="6612D9A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return instance;</w:t>
      </w:r>
    </w:p>
    <w:p w14:paraId="7C34F5F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16CC1EAE"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2FC1C411" w14:textId="77777777" w:rsidR="001E5E2B" w:rsidRPr="005C2B12" w:rsidRDefault="001E5E2B">
      <w:pPr>
        <w:spacing w:before="80"/>
      </w:pPr>
    </w:p>
    <w:p w14:paraId="378B8543" w14:textId="77777777" w:rsidR="001E5E2B" w:rsidRPr="005C2B12" w:rsidRDefault="00000000">
      <w:pPr>
        <w:pStyle w:val="Heading3"/>
        <w:rPr>
          <w:color w:val="auto"/>
        </w:rPr>
      </w:pPr>
      <w:bookmarkStart w:id="16" w:name="_Toc231086574"/>
      <w:r w:rsidRPr="005C2B12">
        <w:rPr>
          <w:color w:val="auto"/>
        </w:rPr>
        <w:t>Pattern 2: Factory Method</w:t>
      </w:r>
      <w:bookmarkEnd w:id="16"/>
    </w:p>
    <w:p w14:paraId="7E8420F2" w14:textId="77777777" w:rsidR="001E5E2B" w:rsidRPr="005C2B12" w:rsidRDefault="00000000">
      <w:pPr>
        <w:spacing w:before="60" w:after="100"/>
        <w:jc w:val="both"/>
      </w:pPr>
      <w:r w:rsidRPr="005C2B12">
        <w:t xml:space="preserve">The AlertNormalizerFactory centralizes the creation of </w:t>
      </w:r>
      <w:proofErr w:type="spellStart"/>
      <w:r w:rsidRPr="005C2B12">
        <w:t>AlertNormalizer</w:t>
      </w:r>
      <w:proofErr w:type="spellEnd"/>
      <w:r w:rsidRPr="005C2B12">
        <w:t xml:space="preserve"> implementations. When a new alert source (e.g., a new SIEM vendor) needs to be supported, only a new normalizer class and a registration entry are needed — no changes to ingestion logic.</w:t>
      </w:r>
    </w:p>
    <w:p w14:paraId="2DF0DA4D"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services/alert-ingestion-service/.../factory/AlertNormalizerFactory.java</w:t>
      </w:r>
    </w:p>
    <w:p w14:paraId="0BF39584" w14:textId="77777777" w:rsidR="001E5E2B" w:rsidRPr="005C2B12" w:rsidRDefault="00000000">
      <w:pPr>
        <w:spacing w:before="20" w:after="20"/>
        <w:ind w:left="360"/>
      </w:pPr>
      <w:r w:rsidRPr="005C2B12">
        <w:rPr>
          <w:rFonts w:ascii="Courier New" w:eastAsia="Courier New" w:hAnsi="Courier New" w:cs="Courier New"/>
          <w:sz w:val="18"/>
          <w:szCs w:val="18"/>
        </w:rPr>
        <w:t>// PATTERN: Factory Method</w:t>
      </w:r>
    </w:p>
    <w:p w14:paraId="1ABB9EC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RATIONALE: Creates appropriate </w:t>
      </w:r>
      <w:proofErr w:type="spellStart"/>
      <w:r w:rsidRPr="005C2B12">
        <w:rPr>
          <w:rFonts w:ascii="Courier New" w:eastAsia="Courier New" w:hAnsi="Courier New" w:cs="Courier New"/>
          <w:sz w:val="18"/>
          <w:szCs w:val="18"/>
        </w:rPr>
        <w:t>AlertNormalizer</w:t>
      </w:r>
      <w:proofErr w:type="spellEnd"/>
      <w:r w:rsidRPr="005C2B12">
        <w:rPr>
          <w:rFonts w:ascii="Courier New" w:eastAsia="Courier New" w:hAnsi="Courier New" w:cs="Courier New"/>
          <w:sz w:val="18"/>
          <w:szCs w:val="18"/>
        </w:rPr>
        <w:t xml:space="preserve"> based on source type.</w:t>
      </w:r>
    </w:p>
    <w:p w14:paraId="2AC615A0" w14:textId="77777777" w:rsidR="001E5E2B" w:rsidRPr="005C2B12" w:rsidRDefault="00000000">
      <w:pPr>
        <w:spacing w:before="20" w:after="20"/>
        <w:ind w:left="360"/>
      </w:pPr>
      <w:r w:rsidRPr="005C2B12">
        <w:rPr>
          <w:rFonts w:ascii="Courier New" w:eastAsia="Courier New" w:hAnsi="Courier New" w:cs="Courier New"/>
          <w:sz w:val="18"/>
          <w:szCs w:val="18"/>
        </w:rPr>
        <w:t>public class AlertNormalizerFactory {</w:t>
      </w:r>
    </w:p>
    <w:p w14:paraId="0C3867D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static {</w:t>
      </w:r>
    </w:p>
    <w:p w14:paraId="6AF4F00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normalizers.put</w:t>
      </w:r>
      <w:proofErr w:type="spellEnd"/>
      <w:r w:rsidRPr="005C2B12">
        <w:rPr>
          <w:rFonts w:ascii="Courier New" w:eastAsia="Courier New" w:hAnsi="Courier New" w:cs="Courier New"/>
          <w:sz w:val="18"/>
          <w:szCs w:val="18"/>
        </w:rPr>
        <w:t>(</w:t>
      </w:r>
      <w:proofErr w:type="spellStart"/>
      <w:proofErr w:type="gramEnd"/>
      <w:r w:rsidRPr="005C2B12">
        <w:rPr>
          <w:rFonts w:ascii="Courier New" w:eastAsia="Courier New" w:hAnsi="Courier New" w:cs="Courier New"/>
          <w:sz w:val="18"/>
          <w:szCs w:val="18"/>
        </w:rPr>
        <w:t>AlertSourceType.SPLUNK</w:t>
      </w:r>
      <w:proofErr w:type="spellEnd"/>
      <w:r w:rsidRPr="005C2B12">
        <w:rPr>
          <w:rFonts w:ascii="Courier New" w:eastAsia="Courier New" w:hAnsi="Courier New" w:cs="Courier New"/>
          <w:sz w:val="18"/>
          <w:szCs w:val="18"/>
        </w:rPr>
        <w:t xml:space="preserve">, new </w:t>
      </w:r>
      <w:proofErr w:type="gramStart"/>
      <w:r w:rsidRPr="005C2B12">
        <w:rPr>
          <w:rFonts w:ascii="Courier New" w:eastAsia="Courier New" w:hAnsi="Courier New" w:cs="Courier New"/>
          <w:sz w:val="18"/>
          <w:szCs w:val="18"/>
        </w:rPr>
        <w:t>SplunkNormalizer(</w:t>
      </w:r>
      <w:proofErr w:type="gramEnd"/>
      <w:r w:rsidRPr="005C2B12">
        <w:rPr>
          <w:rFonts w:ascii="Courier New" w:eastAsia="Courier New" w:hAnsi="Courier New" w:cs="Courier New"/>
          <w:sz w:val="18"/>
          <w:szCs w:val="18"/>
        </w:rPr>
        <w:t>));</w:t>
      </w:r>
    </w:p>
    <w:p w14:paraId="51A95AF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normalizers.put</w:t>
      </w:r>
      <w:proofErr w:type="spellEnd"/>
      <w:r w:rsidRPr="005C2B12">
        <w:rPr>
          <w:rFonts w:ascii="Courier New" w:eastAsia="Courier New" w:hAnsi="Courier New" w:cs="Courier New"/>
          <w:sz w:val="18"/>
          <w:szCs w:val="18"/>
        </w:rPr>
        <w:t>(</w:t>
      </w:r>
      <w:proofErr w:type="spellStart"/>
      <w:proofErr w:type="gramEnd"/>
      <w:r w:rsidRPr="005C2B12">
        <w:rPr>
          <w:rFonts w:ascii="Courier New" w:eastAsia="Courier New" w:hAnsi="Courier New" w:cs="Courier New"/>
          <w:sz w:val="18"/>
          <w:szCs w:val="18"/>
        </w:rPr>
        <w:t>AlertSourceType.CROWDSTRIKE</w:t>
      </w:r>
      <w:proofErr w:type="spellEnd"/>
      <w:r w:rsidRPr="005C2B12">
        <w:rPr>
          <w:rFonts w:ascii="Courier New" w:eastAsia="Courier New" w:hAnsi="Courier New" w:cs="Courier New"/>
          <w:sz w:val="18"/>
          <w:szCs w:val="18"/>
        </w:rPr>
        <w:t xml:space="preserve">, new </w:t>
      </w:r>
      <w:proofErr w:type="gramStart"/>
      <w:r w:rsidRPr="005C2B12">
        <w:rPr>
          <w:rFonts w:ascii="Courier New" w:eastAsia="Courier New" w:hAnsi="Courier New" w:cs="Courier New"/>
          <w:sz w:val="18"/>
          <w:szCs w:val="18"/>
        </w:rPr>
        <w:t>CrowdStrikeNormalizer(</w:t>
      </w:r>
      <w:proofErr w:type="gramEnd"/>
      <w:r w:rsidRPr="005C2B12">
        <w:rPr>
          <w:rFonts w:ascii="Courier New" w:eastAsia="Courier New" w:hAnsi="Courier New" w:cs="Courier New"/>
          <w:sz w:val="18"/>
          <w:szCs w:val="18"/>
        </w:rPr>
        <w:t>));</w:t>
      </w:r>
    </w:p>
    <w:p w14:paraId="6912A917"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normalizers.put</w:t>
      </w:r>
      <w:proofErr w:type="spellEnd"/>
      <w:r w:rsidRPr="005C2B12">
        <w:rPr>
          <w:rFonts w:ascii="Courier New" w:eastAsia="Courier New" w:hAnsi="Courier New" w:cs="Courier New"/>
          <w:sz w:val="18"/>
          <w:szCs w:val="18"/>
        </w:rPr>
        <w:t>(</w:t>
      </w:r>
      <w:proofErr w:type="spellStart"/>
      <w:proofErr w:type="gramEnd"/>
      <w:r w:rsidRPr="005C2B12">
        <w:rPr>
          <w:rFonts w:ascii="Courier New" w:eastAsia="Courier New" w:hAnsi="Courier New" w:cs="Courier New"/>
          <w:sz w:val="18"/>
          <w:szCs w:val="18"/>
        </w:rPr>
        <w:t>AlertSourceType.FIREWALL</w:t>
      </w:r>
      <w:proofErr w:type="spellEnd"/>
      <w:r w:rsidRPr="005C2B12">
        <w:rPr>
          <w:rFonts w:ascii="Courier New" w:eastAsia="Courier New" w:hAnsi="Courier New" w:cs="Courier New"/>
          <w:sz w:val="18"/>
          <w:szCs w:val="18"/>
        </w:rPr>
        <w:t xml:space="preserve">, new </w:t>
      </w:r>
      <w:proofErr w:type="gramStart"/>
      <w:r w:rsidRPr="005C2B12">
        <w:rPr>
          <w:rFonts w:ascii="Courier New" w:eastAsia="Courier New" w:hAnsi="Courier New" w:cs="Courier New"/>
          <w:sz w:val="18"/>
          <w:szCs w:val="18"/>
        </w:rPr>
        <w:t>FirewallNormalizer(</w:t>
      </w:r>
      <w:proofErr w:type="gramEnd"/>
      <w:r w:rsidRPr="005C2B12">
        <w:rPr>
          <w:rFonts w:ascii="Courier New" w:eastAsia="Courier New" w:hAnsi="Courier New" w:cs="Courier New"/>
          <w:sz w:val="18"/>
          <w:szCs w:val="18"/>
        </w:rPr>
        <w:t>));</w:t>
      </w:r>
    </w:p>
    <w:p w14:paraId="0BEDB38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390CB8D4" w14:textId="77777777" w:rsidR="001E5E2B" w:rsidRPr="005C2B12" w:rsidRDefault="001E5E2B">
      <w:pPr>
        <w:spacing w:before="20" w:after="20"/>
        <w:ind w:left="360"/>
      </w:pPr>
    </w:p>
    <w:p w14:paraId="381B69B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static </w:t>
      </w:r>
      <w:proofErr w:type="spellStart"/>
      <w:r w:rsidRPr="005C2B12">
        <w:rPr>
          <w:rFonts w:ascii="Courier New" w:eastAsia="Courier New" w:hAnsi="Courier New" w:cs="Courier New"/>
          <w:sz w:val="18"/>
          <w:szCs w:val="18"/>
        </w:rPr>
        <w:t>AlertNormalizer</w:t>
      </w:r>
      <w:proofErr w:type="spellEnd"/>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createNormalizer</w:t>
      </w:r>
      <w:proofErr w:type="spellEnd"/>
      <w:r w:rsidRPr="005C2B12">
        <w:rPr>
          <w:rFonts w:ascii="Courier New" w:eastAsia="Courier New" w:hAnsi="Courier New" w:cs="Courier New"/>
          <w:sz w:val="18"/>
          <w:szCs w:val="18"/>
        </w:rPr>
        <w:t>(</w:t>
      </w:r>
      <w:proofErr w:type="spellStart"/>
      <w:proofErr w:type="gramEnd"/>
      <w:r w:rsidRPr="005C2B12">
        <w:rPr>
          <w:rFonts w:ascii="Courier New" w:eastAsia="Courier New" w:hAnsi="Courier New" w:cs="Courier New"/>
          <w:sz w:val="18"/>
          <w:szCs w:val="18"/>
        </w:rPr>
        <w:t>AlertSourceType</w:t>
      </w:r>
      <w:proofErr w:type="spellEnd"/>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sourceType</w:t>
      </w:r>
      <w:proofErr w:type="spellEnd"/>
      <w:r w:rsidRPr="005C2B12">
        <w:rPr>
          <w:rFonts w:ascii="Courier New" w:eastAsia="Courier New" w:hAnsi="Courier New" w:cs="Courier New"/>
          <w:sz w:val="18"/>
          <w:szCs w:val="18"/>
        </w:rPr>
        <w:t>) {</w:t>
      </w:r>
    </w:p>
    <w:p w14:paraId="0EB477D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AlertNormalizer</w:t>
      </w:r>
      <w:proofErr w:type="spellEnd"/>
      <w:r w:rsidRPr="005C2B12">
        <w:rPr>
          <w:rFonts w:ascii="Courier New" w:eastAsia="Courier New" w:hAnsi="Courier New" w:cs="Courier New"/>
          <w:sz w:val="18"/>
          <w:szCs w:val="18"/>
        </w:rPr>
        <w:t xml:space="preserve"> normalizer = </w:t>
      </w:r>
      <w:proofErr w:type="spellStart"/>
      <w:r w:rsidRPr="005C2B12">
        <w:rPr>
          <w:rFonts w:ascii="Courier New" w:eastAsia="Courier New" w:hAnsi="Courier New" w:cs="Courier New"/>
          <w:sz w:val="18"/>
          <w:szCs w:val="18"/>
        </w:rPr>
        <w:t>normalizers.get</w:t>
      </w:r>
      <w:proofErr w:type="spellEnd"/>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sourceType</w:t>
      </w:r>
      <w:proofErr w:type="spellEnd"/>
      <w:r w:rsidRPr="005C2B12">
        <w:rPr>
          <w:rFonts w:ascii="Courier New" w:eastAsia="Courier New" w:hAnsi="Courier New" w:cs="Courier New"/>
          <w:sz w:val="18"/>
          <w:szCs w:val="18"/>
        </w:rPr>
        <w:t>);</w:t>
      </w:r>
    </w:p>
    <w:p w14:paraId="3C672AF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if (normalizer == null) throw new </w:t>
      </w:r>
      <w:proofErr w:type="spellStart"/>
      <w:r w:rsidRPr="005C2B12">
        <w:rPr>
          <w:rFonts w:ascii="Courier New" w:eastAsia="Courier New" w:hAnsi="Courier New" w:cs="Courier New"/>
          <w:sz w:val="18"/>
          <w:szCs w:val="18"/>
        </w:rPr>
        <w:t>IllegalArgumentException</w:t>
      </w:r>
      <w:proofErr w:type="spellEnd"/>
      <w:r w:rsidRPr="005C2B12">
        <w:rPr>
          <w:rFonts w:ascii="Courier New" w:eastAsia="Courier New" w:hAnsi="Courier New" w:cs="Courier New"/>
          <w:sz w:val="18"/>
          <w:szCs w:val="18"/>
        </w:rPr>
        <w:t>(...);</w:t>
      </w:r>
    </w:p>
    <w:p w14:paraId="5CE7D264"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return normalizer;</w:t>
      </w:r>
    </w:p>
    <w:p w14:paraId="447F3AE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6004151F"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17AB389B" w14:textId="77777777" w:rsidR="001E5E2B" w:rsidRPr="005C2B12" w:rsidRDefault="001E5E2B">
      <w:pPr>
        <w:spacing w:before="80"/>
      </w:pPr>
    </w:p>
    <w:p w14:paraId="1EA74CD4" w14:textId="77777777" w:rsidR="001E5E2B" w:rsidRPr="005C2B12" w:rsidRDefault="00000000">
      <w:pPr>
        <w:pStyle w:val="Heading3"/>
        <w:rPr>
          <w:color w:val="auto"/>
        </w:rPr>
      </w:pPr>
      <w:bookmarkStart w:id="17" w:name="_Toc231086575"/>
      <w:r w:rsidRPr="005C2B12">
        <w:rPr>
          <w:color w:val="auto"/>
        </w:rPr>
        <w:lastRenderedPageBreak/>
        <w:t>Pattern 3: Abstract Factory</w:t>
      </w:r>
      <w:bookmarkEnd w:id="17"/>
    </w:p>
    <w:p w14:paraId="133B358A" w14:textId="77777777" w:rsidR="001E5E2B" w:rsidRPr="005C2B12" w:rsidRDefault="00000000">
      <w:pPr>
        <w:spacing w:before="60" w:after="100"/>
        <w:jc w:val="both"/>
      </w:pPr>
      <w:r w:rsidRPr="005C2B12">
        <w:t xml:space="preserve">The </w:t>
      </w:r>
      <w:proofErr w:type="spellStart"/>
      <w:r w:rsidRPr="005C2B12">
        <w:t>NotificationFactory</w:t>
      </w:r>
      <w:proofErr w:type="spellEnd"/>
      <w:r w:rsidRPr="005C2B12">
        <w:t xml:space="preserve"> creates families of related notifiers. The factory decouples client code from the concrete notifier implementations, making it trivial to swap between enterprise-grade (PagerDuty) and basic (Email-only) notification stacks.</w:t>
      </w:r>
    </w:p>
    <w:p w14:paraId="61819E69"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services/notification-service/.../factory/NotificationFactory.java</w:t>
      </w:r>
    </w:p>
    <w:p w14:paraId="44A71396" w14:textId="77777777" w:rsidR="001E5E2B" w:rsidRPr="005C2B12" w:rsidRDefault="00000000">
      <w:pPr>
        <w:spacing w:before="20" w:after="20"/>
        <w:ind w:left="360"/>
      </w:pPr>
      <w:r w:rsidRPr="005C2B12">
        <w:rPr>
          <w:rFonts w:ascii="Courier New" w:eastAsia="Courier New" w:hAnsi="Courier New" w:cs="Courier New"/>
          <w:sz w:val="18"/>
          <w:szCs w:val="18"/>
        </w:rPr>
        <w:t>// PATTERN: Abstract Factory</w:t>
      </w:r>
    </w:p>
    <w:p w14:paraId="58A73B7B" w14:textId="77777777" w:rsidR="001E5E2B" w:rsidRPr="005C2B12" w:rsidRDefault="00000000">
      <w:pPr>
        <w:spacing w:before="20" w:after="20"/>
        <w:ind w:left="360"/>
      </w:pPr>
      <w:r w:rsidRPr="005C2B12">
        <w:rPr>
          <w:rFonts w:ascii="Courier New" w:eastAsia="Courier New" w:hAnsi="Courier New" w:cs="Courier New"/>
          <w:sz w:val="18"/>
          <w:szCs w:val="18"/>
        </w:rPr>
        <w:t>// RATIONALE: Creates families of notifiers without specifying concrete classes.</w:t>
      </w:r>
    </w:p>
    <w:p w14:paraId="22A1BD4B"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NotificationFactory</w:t>
      </w:r>
      <w:proofErr w:type="spellEnd"/>
      <w:r w:rsidRPr="005C2B12">
        <w:rPr>
          <w:rFonts w:ascii="Courier New" w:eastAsia="Courier New" w:hAnsi="Courier New" w:cs="Courier New"/>
          <w:sz w:val="18"/>
          <w:szCs w:val="18"/>
        </w:rPr>
        <w:t xml:space="preserve"> {</w:t>
      </w:r>
    </w:p>
    <w:p w14:paraId="31E7B76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static Notifier </w:t>
      </w:r>
      <w:proofErr w:type="spellStart"/>
      <w:proofErr w:type="gramStart"/>
      <w:r w:rsidRPr="005C2B12">
        <w:rPr>
          <w:rFonts w:ascii="Courier New" w:eastAsia="Courier New" w:hAnsi="Courier New" w:cs="Courier New"/>
          <w:sz w:val="18"/>
          <w:szCs w:val="18"/>
        </w:rPr>
        <w:t>createNotifier</w:t>
      </w:r>
      <w:proofErr w:type="spellEnd"/>
      <w:r w:rsidRPr="005C2B12">
        <w:rPr>
          <w:rFonts w:ascii="Courier New" w:eastAsia="Courier New" w:hAnsi="Courier New" w:cs="Courier New"/>
          <w:sz w:val="18"/>
          <w:szCs w:val="18"/>
        </w:rPr>
        <w:t>(</w:t>
      </w:r>
      <w:proofErr w:type="spellStart"/>
      <w:proofErr w:type="gramEnd"/>
      <w:r w:rsidRPr="005C2B12">
        <w:rPr>
          <w:rFonts w:ascii="Courier New" w:eastAsia="Courier New" w:hAnsi="Courier New" w:cs="Courier New"/>
          <w:sz w:val="18"/>
          <w:szCs w:val="18"/>
        </w:rPr>
        <w:t>NotificationType</w:t>
      </w:r>
      <w:proofErr w:type="spellEnd"/>
      <w:r w:rsidRPr="005C2B12">
        <w:rPr>
          <w:rFonts w:ascii="Courier New" w:eastAsia="Courier New" w:hAnsi="Courier New" w:cs="Courier New"/>
          <w:sz w:val="18"/>
          <w:szCs w:val="18"/>
        </w:rPr>
        <w:t xml:space="preserve"> type) {</w:t>
      </w:r>
    </w:p>
    <w:p w14:paraId="21736CA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return switch (type) {</w:t>
      </w:r>
    </w:p>
    <w:p w14:paraId="641CA0D4" w14:textId="77777777" w:rsidR="001E5E2B" w:rsidRPr="005C2B12" w:rsidRDefault="00000000">
      <w:pPr>
        <w:spacing w:before="20" w:after="20"/>
        <w:ind w:left="360"/>
      </w:pPr>
      <w:r w:rsidRPr="005C2B12">
        <w:rPr>
          <w:rFonts w:ascii="Courier New" w:eastAsia="Courier New" w:hAnsi="Courier New" w:cs="Courier New"/>
          <w:sz w:val="18"/>
          <w:szCs w:val="18"/>
        </w:rPr>
        <w:t xml:space="preserve">            case EMAIL    -&gt; new </w:t>
      </w:r>
      <w:proofErr w:type="spellStart"/>
      <w:proofErr w:type="gramStart"/>
      <w:r w:rsidRPr="005C2B12">
        <w:rPr>
          <w:rFonts w:ascii="Courier New" w:eastAsia="Courier New" w:hAnsi="Courier New" w:cs="Courier New"/>
          <w:sz w:val="18"/>
          <w:szCs w:val="18"/>
        </w:rPr>
        <w:t>EmailNotifier</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
    <w:p w14:paraId="3952D482" w14:textId="77777777" w:rsidR="001E5E2B" w:rsidRPr="005C2B12" w:rsidRDefault="00000000">
      <w:pPr>
        <w:spacing w:before="20" w:after="20"/>
        <w:ind w:left="360"/>
      </w:pPr>
      <w:r w:rsidRPr="005C2B12">
        <w:rPr>
          <w:rFonts w:ascii="Courier New" w:eastAsia="Courier New" w:hAnsi="Courier New" w:cs="Courier New"/>
          <w:sz w:val="18"/>
          <w:szCs w:val="18"/>
        </w:rPr>
        <w:t xml:space="preserve">            case SLACK    -&gt; new </w:t>
      </w:r>
      <w:proofErr w:type="spellStart"/>
      <w:proofErr w:type="gramStart"/>
      <w:r w:rsidRPr="005C2B12">
        <w:rPr>
          <w:rFonts w:ascii="Courier New" w:eastAsia="Courier New" w:hAnsi="Courier New" w:cs="Courier New"/>
          <w:sz w:val="18"/>
          <w:szCs w:val="18"/>
        </w:rPr>
        <w:t>SlackNotifier</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
    <w:p w14:paraId="39AF63D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case PAGERDUTY -&gt; new </w:t>
      </w:r>
      <w:proofErr w:type="spellStart"/>
      <w:proofErr w:type="gramStart"/>
      <w:r w:rsidRPr="005C2B12">
        <w:rPr>
          <w:rFonts w:ascii="Courier New" w:eastAsia="Courier New" w:hAnsi="Courier New" w:cs="Courier New"/>
          <w:sz w:val="18"/>
          <w:szCs w:val="18"/>
        </w:rPr>
        <w:t>PagerDutyNotifier</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
    <w:p w14:paraId="1896A03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658D987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041F5E22"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426B01B6" w14:textId="77777777" w:rsidR="001E5E2B" w:rsidRPr="005C2B12" w:rsidRDefault="001E5E2B">
      <w:pPr>
        <w:spacing w:before="120"/>
      </w:pPr>
    </w:p>
    <w:p w14:paraId="1E2D8846" w14:textId="77777777" w:rsidR="001E5E2B" w:rsidRPr="005C2B12" w:rsidRDefault="00000000">
      <w:pPr>
        <w:pStyle w:val="Heading2"/>
        <w:rPr>
          <w:color w:val="auto"/>
        </w:rPr>
      </w:pPr>
      <w:bookmarkStart w:id="18" w:name="_Toc231086576"/>
      <w:r w:rsidRPr="005C2B12">
        <w:rPr>
          <w:color w:val="auto"/>
        </w:rPr>
        <w:t>3.2 Structural Patterns</w:t>
      </w:r>
      <w:bookmarkEnd w:id="18"/>
    </w:p>
    <w:p w14:paraId="53D1A126" w14:textId="77777777" w:rsidR="001E5E2B" w:rsidRPr="005C2B12" w:rsidRDefault="00000000">
      <w:pPr>
        <w:pStyle w:val="Heading3"/>
        <w:rPr>
          <w:color w:val="auto"/>
        </w:rPr>
      </w:pPr>
      <w:bookmarkStart w:id="19" w:name="_Toc231086577"/>
      <w:r w:rsidRPr="005C2B12">
        <w:rPr>
          <w:color w:val="auto"/>
        </w:rPr>
        <w:t>Pattern 4: Composite</w:t>
      </w:r>
      <w:bookmarkEnd w:id="19"/>
    </w:p>
    <w:p w14:paraId="2C1FFFBB" w14:textId="77777777" w:rsidR="001E5E2B" w:rsidRPr="005C2B12" w:rsidRDefault="00000000">
      <w:pPr>
        <w:spacing w:before="60" w:after="100"/>
        <w:jc w:val="both"/>
      </w:pPr>
      <w:r w:rsidRPr="005C2B12">
        <w:t xml:space="preserve">The AlertComponent abstract class forms the root of the composite tree. </w:t>
      </w:r>
      <w:proofErr w:type="spellStart"/>
      <w:r w:rsidRPr="005C2B12">
        <w:t>SingleAlert</w:t>
      </w:r>
      <w:proofErr w:type="spellEnd"/>
      <w:r w:rsidRPr="005C2B12">
        <w:t xml:space="preserve"> is a leaf node representing one raw security event; </w:t>
      </w:r>
      <w:proofErr w:type="spellStart"/>
      <w:r w:rsidRPr="005C2B12">
        <w:t>AlertCampaign</w:t>
      </w:r>
      <w:proofErr w:type="spellEnd"/>
      <w:r w:rsidRPr="005C2B12">
        <w:t xml:space="preserve"> and </w:t>
      </w:r>
      <w:proofErr w:type="spellStart"/>
      <w:r w:rsidRPr="005C2B12">
        <w:t>IncidentCluster</w:t>
      </w:r>
      <w:proofErr w:type="spellEnd"/>
      <w:r w:rsidRPr="005C2B12">
        <w:t xml:space="preserve"> are composite nodes that aggregate related alerts. Both leaves and composites are processed uniformly through the enrichment pipeline.</w:t>
      </w:r>
    </w:p>
    <w:p w14:paraId="62A26300"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shared/src/main/java/com/sdapro/shared/domain/AlertComponent.java</w:t>
      </w:r>
    </w:p>
    <w:p w14:paraId="0ABCEE70" w14:textId="77777777" w:rsidR="001E5E2B" w:rsidRPr="005C2B12" w:rsidRDefault="00000000">
      <w:pPr>
        <w:spacing w:before="20" w:after="20"/>
        <w:ind w:left="360"/>
      </w:pPr>
      <w:r w:rsidRPr="005C2B12">
        <w:rPr>
          <w:rFonts w:ascii="Courier New" w:eastAsia="Courier New" w:hAnsi="Courier New" w:cs="Courier New"/>
          <w:sz w:val="18"/>
          <w:szCs w:val="18"/>
        </w:rPr>
        <w:t>// PATTERN: Composite</w:t>
      </w:r>
    </w:p>
    <w:p w14:paraId="0D1406B2" w14:textId="77777777" w:rsidR="001E5E2B" w:rsidRPr="005C2B12" w:rsidRDefault="00000000">
      <w:pPr>
        <w:spacing w:before="20" w:after="20"/>
        <w:ind w:left="360"/>
      </w:pPr>
      <w:r w:rsidRPr="005C2B12">
        <w:rPr>
          <w:rFonts w:ascii="Courier New" w:eastAsia="Courier New" w:hAnsi="Courier New" w:cs="Courier New"/>
          <w:sz w:val="18"/>
          <w:szCs w:val="18"/>
        </w:rPr>
        <w:t>// RATIONALE: Individual alerts and grouped campaigns treated uniformly.</w:t>
      </w:r>
    </w:p>
    <w:p w14:paraId="5451A37E" w14:textId="77777777" w:rsidR="001E5E2B" w:rsidRPr="005C2B12" w:rsidRDefault="00000000">
      <w:pPr>
        <w:spacing w:before="20" w:after="20"/>
        <w:ind w:left="360"/>
      </w:pPr>
      <w:r w:rsidRPr="005C2B12">
        <w:rPr>
          <w:rFonts w:ascii="Courier New" w:eastAsia="Courier New" w:hAnsi="Courier New" w:cs="Courier New"/>
          <w:sz w:val="18"/>
          <w:szCs w:val="18"/>
        </w:rPr>
        <w:t>public abstract class AlertComponent {</w:t>
      </w:r>
    </w:p>
    <w:p w14:paraId="5AFA07E4"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abstract void </w:t>
      </w:r>
      <w:proofErr w:type="gramStart"/>
      <w:r w:rsidRPr="005C2B12">
        <w:rPr>
          <w:rFonts w:ascii="Courier New" w:eastAsia="Courier New" w:hAnsi="Courier New" w:cs="Courier New"/>
          <w:sz w:val="18"/>
          <w:szCs w:val="18"/>
        </w:rPr>
        <w:t>add(</w:t>
      </w:r>
      <w:proofErr w:type="gramEnd"/>
      <w:r w:rsidRPr="005C2B12">
        <w:rPr>
          <w:rFonts w:ascii="Courier New" w:eastAsia="Courier New" w:hAnsi="Courier New" w:cs="Courier New"/>
          <w:sz w:val="18"/>
          <w:szCs w:val="18"/>
        </w:rPr>
        <w:t>AlertComponent component);</w:t>
      </w:r>
    </w:p>
    <w:p w14:paraId="450D9DF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abstract List&lt;AlertComponent&gt; </w:t>
      </w:r>
      <w:proofErr w:type="spellStart"/>
      <w:proofErr w:type="gramStart"/>
      <w:r w:rsidRPr="005C2B12">
        <w:rPr>
          <w:rFonts w:ascii="Courier New" w:eastAsia="Courier New" w:hAnsi="Courier New" w:cs="Courier New"/>
          <w:sz w:val="18"/>
          <w:szCs w:val="18"/>
        </w:rPr>
        <w:t>getChildren</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
    <w:p w14:paraId="36726C1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abstract String </w:t>
      </w:r>
      <w:proofErr w:type="spellStart"/>
      <w:proofErr w:type="gramStart"/>
      <w:r w:rsidRPr="005C2B12">
        <w:rPr>
          <w:rFonts w:ascii="Courier New" w:eastAsia="Courier New" w:hAnsi="Courier New" w:cs="Courier New"/>
          <w:sz w:val="18"/>
          <w:szCs w:val="18"/>
        </w:rPr>
        <w:t>getSeverity</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
    <w:p w14:paraId="5EA99A40"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2B8F78AC" w14:textId="77777777" w:rsidR="001E5E2B" w:rsidRPr="005C2B12" w:rsidRDefault="00000000">
      <w:pPr>
        <w:spacing w:before="20" w:after="20"/>
        <w:ind w:left="360"/>
      </w:pPr>
      <w:r w:rsidRPr="005C2B12">
        <w:rPr>
          <w:rFonts w:ascii="Courier New" w:eastAsia="Courier New" w:hAnsi="Courier New" w:cs="Courier New"/>
          <w:sz w:val="18"/>
          <w:szCs w:val="18"/>
        </w:rPr>
        <w:t xml:space="preserve">// Leaf: </w:t>
      </w:r>
      <w:proofErr w:type="spellStart"/>
      <w:r w:rsidRPr="005C2B12">
        <w:rPr>
          <w:rFonts w:ascii="Courier New" w:eastAsia="Courier New" w:hAnsi="Courier New" w:cs="Courier New"/>
          <w:sz w:val="18"/>
          <w:szCs w:val="18"/>
        </w:rPr>
        <w:t>SingleAlert</w:t>
      </w:r>
      <w:proofErr w:type="spellEnd"/>
      <w:r w:rsidRPr="005C2B12">
        <w:rPr>
          <w:rFonts w:ascii="Courier New" w:eastAsia="Courier New" w:hAnsi="Courier New" w:cs="Courier New"/>
          <w:sz w:val="18"/>
          <w:szCs w:val="18"/>
        </w:rPr>
        <w:t xml:space="preserve"> — delegates add/remove with </w:t>
      </w:r>
      <w:proofErr w:type="spellStart"/>
      <w:r w:rsidRPr="005C2B12">
        <w:rPr>
          <w:rFonts w:ascii="Courier New" w:eastAsia="Courier New" w:hAnsi="Courier New" w:cs="Courier New"/>
          <w:sz w:val="18"/>
          <w:szCs w:val="18"/>
        </w:rPr>
        <w:t>UnsupportedOperationException</w:t>
      </w:r>
      <w:proofErr w:type="spellEnd"/>
    </w:p>
    <w:p w14:paraId="3A1515C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Composite: </w:t>
      </w:r>
      <w:proofErr w:type="spellStart"/>
      <w:r w:rsidRPr="005C2B12">
        <w:rPr>
          <w:rFonts w:ascii="Courier New" w:eastAsia="Courier New" w:hAnsi="Courier New" w:cs="Courier New"/>
          <w:sz w:val="18"/>
          <w:szCs w:val="18"/>
        </w:rPr>
        <w:t>AlertCampaign</w:t>
      </w:r>
      <w:proofErr w:type="spellEnd"/>
      <w:r w:rsidRPr="005C2B12">
        <w:rPr>
          <w:rFonts w:ascii="Courier New" w:eastAsia="Courier New" w:hAnsi="Courier New" w:cs="Courier New"/>
          <w:sz w:val="18"/>
          <w:szCs w:val="18"/>
        </w:rPr>
        <w:t xml:space="preserve"> — aggregates children, returns max severity</w:t>
      </w:r>
    </w:p>
    <w:p w14:paraId="55F17571" w14:textId="77777777" w:rsidR="001E5E2B" w:rsidRPr="005C2B12" w:rsidRDefault="001E5E2B">
      <w:pPr>
        <w:spacing w:before="80"/>
      </w:pPr>
    </w:p>
    <w:p w14:paraId="2B335D73" w14:textId="77777777" w:rsidR="001E5E2B" w:rsidRPr="005C2B12" w:rsidRDefault="00000000">
      <w:pPr>
        <w:pStyle w:val="Heading3"/>
        <w:rPr>
          <w:color w:val="auto"/>
        </w:rPr>
      </w:pPr>
      <w:bookmarkStart w:id="20" w:name="_Toc231086578"/>
      <w:r w:rsidRPr="005C2B12">
        <w:rPr>
          <w:color w:val="auto"/>
        </w:rPr>
        <w:t>Pattern 5: Facade</w:t>
      </w:r>
      <w:bookmarkEnd w:id="20"/>
    </w:p>
    <w:p w14:paraId="6C94BFBE" w14:textId="77777777" w:rsidR="001E5E2B" w:rsidRPr="005C2B12" w:rsidRDefault="00000000">
      <w:pPr>
        <w:spacing w:before="60" w:after="100"/>
        <w:jc w:val="both"/>
      </w:pPr>
      <w:r w:rsidRPr="005C2B12">
        <w:t xml:space="preserve">The </w:t>
      </w:r>
      <w:proofErr w:type="spellStart"/>
      <w:r w:rsidRPr="005C2B12">
        <w:t>IncidentResponseFacade</w:t>
      </w:r>
      <w:proofErr w:type="spellEnd"/>
      <w:r w:rsidRPr="005C2B12">
        <w:t xml:space="preserve"> hides the complexity of coordinating state validation, strategy selection, action factory invocation, decorator wrapping, action execution, and event publishing behind a single </w:t>
      </w:r>
      <w:proofErr w:type="spellStart"/>
      <w:proofErr w:type="gramStart"/>
      <w:r w:rsidRPr="005C2B12">
        <w:t>executeResponse</w:t>
      </w:r>
      <w:proofErr w:type="spellEnd"/>
      <w:r w:rsidRPr="005C2B12">
        <w:t>(</w:t>
      </w:r>
      <w:proofErr w:type="gramEnd"/>
      <w:r w:rsidRPr="005C2B12">
        <w:t>) method. Client code (the SOC dashboard controller) only needs to call one method.</w:t>
      </w:r>
    </w:p>
    <w:p w14:paraId="46502912" w14:textId="77777777" w:rsidR="005A5B7D" w:rsidRDefault="005A5B7D">
      <w:pPr>
        <w:rPr>
          <w:b/>
          <w:bCs/>
        </w:rPr>
      </w:pPr>
      <w:r>
        <w:rPr>
          <w:b/>
          <w:bCs/>
        </w:rPr>
        <w:br w:type="page"/>
      </w:r>
    </w:p>
    <w:p w14:paraId="218CDA5B" w14:textId="126BA2C5" w:rsidR="001E5E2B" w:rsidRPr="005C2B12" w:rsidRDefault="00000000">
      <w:pPr>
        <w:spacing w:before="60" w:after="80"/>
      </w:pPr>
      <w:r w:rsidRPr="005C2B12">
        <w:rPr>
          <w:b/>
          <w:bCs/>
        </w:rPr>
        <w:lastRenderedPageBreak/>
        <w:t xml:space="preserve">File: </w:t>
      </w:r>
      <w:r w:rsidRPr="005C2B12">
        <w:rPr>
          <w:rFonts w:ascii="Courier New" w:eastAsia="Courier New" w:hAnsi="Courier New" w:cs="Courier New"/>
          <w:sz w:val="18"/>
          <w:szCs w:val="18"/>
        </w:rPr>
        <w:t>services/response-orchestration-service/.../facade/IncidentResponseFacade.java</w:t>
      </w:r>
    </w:p>
    <w:p w14:paraId="33A19220" w14:textId="77777777" w:rsidR="001E5E2B" w:rsidRPr="005C2B12" w:rsidRDefault="00000000">
      <w:pPr>
        <w:spacing w:before="20" w:after="20"/>
        <w:ind w:left="360"/>
      </w:pPr>
      <w:r w:rsidRPr="005C2B12">
        <w:rPr>
          <w:rFonts w:ascii="Courier New" w:eastAsia="Courier New" w:hAnsi="Courier New" w:cs="Courier New"/>
          <w:sz w:val="18"/>
          <w:szCs w:val="18"/>
        </w:rPr>
        <w:t>// PATTERN: Facade</w:t>
      </w:r>
    </w:p>
    <w:p w14:paraId="586FB0E3" w14:textId="77777777" w:rsidR="001E5E2B" w:rsidRPr="005C2B12" w:rsidRDefault="00000000">
      <w:pPr>
        <w:spacing w:before="20" w:after="20"/>
        <w:ind w:left="360"/>
      </w:pPr>
      <w:r w:rsidRPr="005C2B12">
        <w:rPr>
          <w:rFonts w:ascii="Courier New" w:eastAsia="Courier New" w:hAnsi="Courier New" w:cs="Courier New"/>
          <w:sz w:val="18"/>
          <w:szCs w:val="18"/>
        </w:rPr>
        <w:t>// RATIONALE: Hides multi-step orchestration behind a simple interface.</w:t>
      </w:r>
    </w:p>
    <w:p w14:paraId="4FE1D772"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IncidentResponseFacade</w:t>
      </w:r>
      <w:proofErr w:type="spellEnd"/>
      <w:r w:rsidRPr="005C2B12">
        <w:rPr>
          <w:rFonts w:ascii="Courier New" w:eastAsia="Courier New" w:hAnsi="Courier New" w:cs="Courier New"/>
          <w:sz w:val="18"/>
          <w:szCs w:val="18"/>
        </w:rPr>
        <w:t xml:space="preserve"> {</w:t>
      </w:r>
    </w:p>
    <w:p w14:paraId="2613083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void </w:t>
      </w:r>
      <w:proofErr w:type="spellStart"/>
      <w:proofErr w:type="gramStart"/>
      <w:r w:rsidRPr="005C2B12">
        <w:rPr>
          <w:rFonts w:ascii="Courier New" w:eastAsia="Courier New" w:hAnsi="Courier New" w:cs="Courier New"/>
          <w:sz w:val="18"/>
          <w:szCs w:val="18"/>
        </w:rPr>
        <w:t>executeResponse</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 xml:space="preserve">Incident incident, String </w:t>
      </w:r>
      <w:proofErr w:type="spellStart"/>
      <w:r w:rsidRPr="005C2B12">
        <w:rPr>
          <w:rFonts w:ascii="Courier New" w:eastAsia="Courier New" w:hAnsi="Courier New" w:cs="Courier New"/>
          <w:sz w:val="18"/>
          <w:szCs w:val="18"/>
        </w:rPr>
        <w:t>strategyName</w:t>
      </w:r>
      <w:proofErr w:type="spellEnd"/>
      <w:r w:rsidRPr="005C2B12">
        <w:rPr>
          <w:rFonts w:ascii="Courier New" w:eastAsia="Courier New" w:hAnsi="Courier New" w:cs="Courier New"/>
          <w:sz w:val="18"/>
          <w:szCs w:val="18"/>
        </w:rPr>
        <w:t>) {</w:t>
      </w:r>
    </w:p>
    <w:p w14:paraId="432F94C7"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ResponseStrategy</w:t>
      </w:r>
      <w:proofErr w:type="spellEnd"/>
      <w:r w:rsidRPr="005C2B12">
        <w:rPr>
          <w:rFonts w:ascii="Courier New" w:eastAsia="Courier New" w:hAnsi="Courier New" w:cs="Courier New"/>
          <w:sz w:val="18"/>
          <w:szCs w:val="18"/>
        </w:rPr>
        <w:t xml:space="preserve"> strategy = </w:t>
      </w:r>
      <w:proofErr w:type="spellStart"/>
      <w:r w:rsidRPr="005C2B12">
        <w:rPr>
          <w:rFonts w:ascii="Courier New" w:eastAsia="Courier New" w:hAnsi="Courier New" w:cs="Courier New"/>
          <w:sz w:val="18"/>
          <w:szCs w:val="18"/>
        </w:rPr>
        <w:t>selectStrategy</w:t>
      </w:r>
      <w:proofErr w:type="spellEnd"/>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strategyName</w:t>
      </w:r>
      <w:proofErr w:type="spellEnd"/>
      <w:r w:rsidRPr="005C2B12">
        <w:rPr>
          <w:rFonts w:ascii="Courier New" w:eastAsia="Courier New" w:hAnsi="Courier New" w:cs="Courier New"/>
          <w:sz w:val="18"/>
          <w:szCs w:val="18"/>
        </w:rPr>
        <w:t>);</w:t>
      </w:r>
    </w:p>
    <w:p w14:paraId="136B6BDD" w14:textId="77777777" w:rsidR="001E5E2B" w:rsidRPr="005C2B12" w:rsidRDefault="00000000">
      <w:pPr>
        <w:spacing w:before="20" w:after="20"/>
        <w:ind w:left="360"/>
      </w:pPr>
      <w:r w:rsidRPr="005C2B12">
        <w:rPr>
          <w:rFonts w:ascii="Courier New" w:eastAsia="Courier New" w:hAnsi="Courier New" w:cs="Courier New"/>
          <w:sz w:val="18"/>
          <w:szCs w:val="18"/>
        </w:rPr>
        <w:t xml:space="preserve">        List&lt;String&gt; actions = </w:t>
      </w:r>
      <w:proofErr w:type="spellStart"/>
      <w:proofErr w:type="gramStart"/>
      <w:r w:rsidRPr="005C2B12">
        <w:rPr>
          <w:rFonts w:ascii="Courier New" w:eastAsia="Courier New" w:hAnsi="Courier New" w:cs="Courier New"/>
          <w:sz w:val="18"/>
          <w:szCs w:val="18"/>
        </w:rPr>
        <w:t>strategy.generateActions</w:t>
      </w:r>
      <w:proofErr w:type="spellEnd"/>
      <w:proofErr w:type="gramEnd"/>
      <w:r w:rsidRPr="005C2B12">
        <w:rPr>
          <w:rFonts w:ascii="Courier New" w:eastAsia="Courier New" w:hAnsi="Courier New" w:cs="Courier New"/>
          <w:sz w:val="18"/>
          <w:szCs w:val="18"/>
        </w:rPr>
        <w:t>(incident);</w:t>
      </w:r>
    </w:p>
    <w:p w14:paraId="1B15C166" w14:textId="77777777" w:rsidR="001E5E2B" w:rsidRPr="005C2B12" w:rsidRDefault="00000000">
      <w:pPr>
        <w:spacing w:before="20" w:after="20"/>
        <w:ind w:left="360"/>
      </w:pPr>
      <w:r w:rsidRPr="005C2B12">
        <w:rPr>
          <w:rFonts w:ascii="Courier New" w:eastAsia="Courier New" w:hAnsi="Courier New" w:cs="Courier New"/>
          <w:sz w:val="18"/>
          <w:szCs w:val="18"/>
        </w:rPr>
        <w:t xml:space="preserve">        for (String </w:t>
      </w:r>
      <w:proofErr w:type="spellStart"/>
      <w:proofErr w:type="gramStart"/>
      <w:r w:rsidRPr="005C2B12">
        <w:rPr>
          <w:rFonts w:ascii="Courier New" w:eastAsia="Courier New" w:hAnsi="Courier New" w:cs="Courier New"/>
          <w:sz w:val="18"/>
          <w:szCs w:val="18"/>
        </w:rPr>
        <w:t>actionName</w:t>
      </w:r>
      <w:proofErr w:type="spellEnd"/>
      <w:r w:rsidRPr="005C2B12">
        <w:rPr>
          <w:rFonts w:ascii="Courier New" w:eastAsia="Courier New" w:hAnsi="Courier New" w:cs="Courier New"/>
          <w:sz w:val="18"/>
          <w:szCs w:val="18"/>
        </w:rPr>
        <w:t xml:space="preserve"> :</w:t>
      </w:r>
      <w:proofErr w:type="gramEnd"/>
      <w:r w:rsidRPr="005C2B12">
        <w:rPr>
          <w:rFonts w:ascii="Courier New" w:eastAsia="Courier New" w:hAnsi="Courier New" w:cs="Courier New"/>
          <w:sz w:val="18"/>
          <w:szCs w:val="18"/>
        </w:rPr>
        <w:t xml:space="preserve"> actions) {</w:t>
      </w:r>
    </w:p>
    <w:p w14:paraId="2CA91DC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ResponseAction</w:t>
      </w:r>
      <w:proofErr w:type="spellEnd"/>
      <w:r w:rsidRPr="005C2B12">
        <w:rPr>
          <w:rFonts w:ascii="Courier New" w:eastAsia="Courier New" w:hAnsi="Courier New" w:cs="Courier New"/>
          <w:sz w:val="18"/>
          <w:szCs w:val="18"/>
        </w:rPr>
        <w:t xml:space="preserve"> action = </w:t>
      </w:r>
      <w:proofErr w:type="spellStart"/>
      <w:r w:rsidRPr="005C2B12">
        <w:rPr>
          <w:rFonts w:ascii="Courier New" w:eastAsia="Courier New" w:hAnsi="Courier New" w:cs="Courier New"/>
          <w:sz w:val="18"/>
          <w:szCs w:val="18"/>
        </w:rPr>
        <w:t>createAction</w:t>
      </w:r>
      <w:proofErr w:type="spellEnd"/>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actionName</w:t>
      </w:r>
      <w:proofErr w:type="spellEnd"/>
      <w:r w:rsidRPr="005C2B12">
        <w:rPr>
          <w:rFonts w:ascii="Courier New" w:eastAsia="Courier New" w:hAnsi="Courier New" w:cs="Courier New"/>
          <w:sz w:val="18"/>
          <w:szCs w:val="18"/>
        </w:rPr>
        <w:t>);</w:t>
      </w:r>
    </w:p>
    <w:p w14:paraId="6EE920B4"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action.execute</w:t>
      </w:r>
      <w:proofErr w:type="spellEnd"/>
      <w:proofErr w:type="gramEnd"/>
      <w:r w:rsidRPr="005C2B12">
        <w:rPr>
          <w:rFonts w:ascii="Courier New" w:eastAsia="Courier New" w:hAnsi="Courier New" w:cs="Courier New"/>
          <w:sz w:val="18"/>
          <w:szCs w:val="18"/>
        </w:rPr>
        <w:t>(incident);</w:t>
      </w:r>
    </w:p>
    <w:p w14:paraId="0098946D"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7882D6F6"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incident.initiateContainment</w:t>
      </w:r>
      <w:proofErr w:type="spellEnd"/>
      <w:proofErr w:type="gramEnd"/>
      <w:r w:rsidRPr="005C2B12">
        <w:rPr>
          <w:rFonts w:ascii="Courier New" w:eastAsia="Courier New" w:hAnsi="Courier New" w:cs="Courier New"/>
          <w:sz w:val="18"/>
          <w:szCs w:val="18"/>
        </w:rPr>
        <w:t>();</w:t>
      </w:r>
    </w:p>
    <w:p w14:paraId="4E7D928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426A3CE6"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00AF1BD3" w14:textId="77777777" w:rsidR="001E5E2B" w:rsidRPr="005C2B12" w:rsidRDefault="001E5E2B">
      <w:pPr>
        <w:spacing w:before="80"/>
      </w:pPr>
    </w:p>
    <w:p w14:paraId="58CB2014" w14:textId="77777777" w:rsidR="001E5E2B" w:rsidRPr="005C2B12" w:rsidRDefault="00000000">
      <w:pPr>
        <w:pStyle w:val="Heading3"/>
        <w:rPr>
          <w:color w:val="auto"/>
        </w:rPr>
      </w:pPr>
      <w:bookmarkStart w:id="21" w:name="_Toc231086579"/>
      <w:r w:rsidRPr="005C2B12">
        <w:rPr>
          <w:color w:val="auto"/>
        </w:rPr>
        <w:t>Pattern 6: Adapter</w:t>
      </w:r>
      <w:bookmarkEnd w:id="21"/>
    </w:p>
    <w:p w14:paraId="039A827A" w14:textId="77777777" w:rsidR="001E5E2B" w:rsidRPr="005C2B12" w:rsidRDefault="00000000">
      <w:pPr>
        <w:spacing w:before="60" w:after="100"/>
        <w:jc w:val="both"/>
      </w:pPr>
      <w:r w:rsidRPr="005C2B12">
        <w:t xml:space="preserve">Two external threat intelligence APIs — </w:t>
      </w:r>
      <w:proofErr w:type="spellStart"/>
      <w:r w:rsidRPr="005C2B12">
        <w:t>VirusTotal</w:t>
      </w:r>
      <w:proofErr w:type="spellEnd"/>
      <w:r w:rsidRPr="005C2B12">
        <w:t xml:space="preserve"> and MISP — expose different data formats and authentication schemes. The </w:t>
      </w:r>
      <w:proofErr w:type="spellStart"/>
      <w:r w:rsidRPr="005C2B12">
        <w:t>VirusTotalAdapter</w:t>
      </w:r>
      <w:proofErr w:type="spellEnd"/>
      <w:r w:rsidRPr="005C2B12">
        <w:t xml:space="preserve"> and </w:t>
      </w:r>
      <w:proofErr w:type="spellStart"/>
      <w:r w:rsidRPr="005C2B12">
        <w:t>MISPAdapter</w:t>
      </w:r>
      <w:proofErr w:type="spellEnd"/>
      <w:r w:rsidRPr="005C2B12">
        <w:t xml:space="preserve"> implement the common </w:t>
      </w:r>
      <w:proofErr w:type="spellStart"/>
      <w:r w:rsidRPr="005C2B12">
        <w:t>ThreatIntelProvider</w:t>
      </w:r>
      <w:proofErr w:type="spellEnd"/>
      <w:r w:rsidRPr="005C2B12">
        <w:t xml:space="preserve"> interface, normalizing disparate vendor formats into a canonical reputation result map. Adding a third provider requires only a new adapter class.</w:t>
      </w:r>
    </w:p>
    <w:p w14:paraId="598C2DC7"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services/threat-intel-service/.../adapter/VirusTotalAdapter.java</w:t>
      </w:r>
    </w:p>
    <w:p w14:paraId="71C5129E" w14:textId="77777777" w:rsidR="001E5E2B" w:rsidRPr="005C2B12" w:rsidRDefault="00000000">
      <w:pPr>
        <w:spacing w:before="20" w:after="20"/>
        <w:ind w:left="360"/>
      </w:pPr>
      <w:r w:rsidRPr="005C2B12">
        <w:rPr>
          <w:rFonts w:ascii="Courier New" w:eastAsia="Courier New" w:hAnsi="Courier New" w:cs="Courier New"/>
          <w:sz w:val="18"/>
          <w:szCs w:val="18"/>
        </w:rPr>
        <w:t>// PATTERN: Adapter</w:t>
      </w:r>
    </w:p>
    <w:p w14:paraId="306823BF"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RATIONALE: Converts </w:t>
      </w:r>
      <w:proofErr w:type="spellStart"/>
      <w:r w:rsidRPr="005C2B12">
        <w:rPr>
          <w:rFonts w:ascii="Courier New" w:eastAsia="Courier New" w:hAnsi="Courier New" w:cs="Courier New"/>
          <w:sz w:val="18"/>
          <w:szCs w:val="18"/>
        </w:rPr>
        <w:t>VirusTotal</w:t>
      </w:r>
      <w:proofErr w:type="spellEnd"/>
      <w:r w:rsidRPr="005C2B12">
        <w:rPr>
          <w:rFonts w:ascii="Courier New" w:eastAsia="Courier New" w:hAnsi="Courier New" w:cs="Courier New"/>
          <w:sz w:val="18"/>
          <w:szCs w:val="18"/>
        </w:rPr>
        <w:t xml:space="preserve"> API format to canonical </w:t>
      </w:r>
      <w:proofErr w:type="spellStart"/>
      <w:r w:rsidRPr="005C2B12">
        <w:rPr>
          <w:rFonts w:ascii="Courier New" w:eastAsia="Courier New" w:hAnsi="Courier New" w:cs="Courier New"/>
          <w:sz w:val="18"/>
          <w:szCs w:val="18"/>
        </w:rPr>
        <w:t>ThreatIntelProvider</w:t>
      </w:r>
      <w:proofErr w:type="spellEnd"/>
      <w:r w:rsidRPr="005C2B12">
        <w:rPr>
          <w:rFonts w:ascii="Courier New" w:eastAsia="Courier New" w:hAnsi="Courier New" w:cs="Courier New"/>
          <w:sz w:val="18"/>
          <w:szCs w:val="18"/>
        </w:rPr>
        <w:t xml:space="preserve"> interface.</w:t>
      </w:r>
    </w:p>
    <w:p w14:paraId="2630230A"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VirusTotalAdapter</w:t>
      </w:r>
      <w:proofErr w:type="spellEnd"/>
      <w:r w:rsidRPr="005C2B12">
        <w:rPr>
          <w:rFonts w:ascii="Courier New" w:eastAsia="Courier New" w:hAnsi="Courier New" w:cs="Courier New"/>
          <w:sz w:val="18"/>
          <w:szCs w:val="18"/>
        </w:rPr>
        <w:t xml:space="preserve"> implements </w:t>
      </w:r>
      <w:proofErr w:type="spellStart"/>
      <w:r w:rsidRPr="005C2B12">
        <w:rPr>
          <w:rFonts w:ascii="Courier New" w:eastAsia="Courier New" w:hAnsi="Courier New" w:cs="Courier New"/>
          <w:sz w:val="18"/>
          <w:szCs w:val="18"/>
        </w:rPr>
        <w:t>ThreatIntelProvider</w:t>
      </w:r>
      <w:proofErr w:type="spellEnd"/>
      <w:r w:rsidRPr="005C2B12">
        <w:rPr>
          <w:rFonts w:ascii="Courier New" w:eastAsia="Courier New" w:hAnsi="Courier New" w:cs="Courier New"/>
          <w:sz w:val="18"/>
          <w:szCs w:val="18"/>
        </w:rPr>
        <w:t xml:space="preserve"> {</w:t>
      </w:r>
    </w:p>
    <w:p w14:paraId="1FBD098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Map&lt;String, Object&gt; </w:t>
      </w:r>
      <w:proofErr w:type="spellStart"/>
      <w:proofErr w:type="gramStart"/>
      <w:r w:rsidRPr="005C2B12">
        <w:rPr>
          <w:rFonts w:ascii="Courier New" w:eastAsia="Courier New" w:hAnsi="Courier New" w:cs="Courier New"/>
          <w:sz w:val="18"/>
          <w:szCs w:val="18"/>
        </w:rPr>
        <w:t>checkReputation</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String indicator) {</w:t>
      </w:r>
    </w:p>
    <w:p w14:paraId="32226FA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Map&lt;String, Object&gt; result = new HashMap&lt;</w:t>
      </w:r>
      <w:proofErr w:type="gramStart"/>
      <w:r w:rsidRPr="005C2B12">
        <w:rPr>
          <w:rFonts w:ascii="Courier New" w:eastAsia="Courier New" w:hAnsi="Courier New" w:cs="Courier New"/>
          <w:sz w:val="18"/>
          <w:szCs w:val="18"/>
        </w:rPr>
        <w:t>&gt;(</w:t>
      </w:r>
      <w:proofErr w:type="gramEnd"/>
      <w:r w:rsidRPr="005C2B12">
        <w:rPr>
          <w:rFonts w:ascii="Courier New" w:eastAsia="Courier New" w:hAnsi="Courier New" w:cs="Courier New"/>
          <w:sz w:val="18"/>
          <w:szCs w:val="18"/>
        </w:rPr>
        <w:t>);</w:t>
      </w:r>
    </w:p>
    <w:p w14:paraId="6E22590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result.put</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"provider", "</w:t>
      </w:r>
      <w:proofErr w:type="spellStart"/>
      <w:r w:rsidRPr="005C2B12">
        <w:rPr>
          <w:rFonts w:ascii="Courier New" w:eastAsia="Courier New" w:hAnsi="Courier New" w:cs="Courier New"/>
          <w:sz w:val="18"/>
          <w:szCs w:val="18"/>
        </w:rPr>
        <w:t>VirusTotal</w:t>
      </w:r>
      <w:proofErr w:type="spellEnd"/>
      <w:r w:rsidRPr="005C2B12">
        <w:rPr>
          <w:rFonts w:ascii="Courier New" w:eastAsia="Courier New" w:hAnsi="Courier New" w:cs="Courier New"/>
          <w:sz w:val="18"/>
          <w:szCs w:val="18"/>
        </w:rPr>
        <w:t>");</w:t>
      </w:r>
    </w:p>
    <w:p w14:paraId="36BEF31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result.put</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malicious_count</w:t>
      </w:r>
      <w:proofErr w:type="spellEnd"/>
      <w:r w:rsidRPr="005C2B12">
        <w:rPr>
          <w:rFonts w:ascii="Courier New" w:eastAsia="Courier New" w:hAnsi="Courier New" w:cs="Courier New"/>
          <w:sz w:val="18"/>
          <w:szCs w:val="18"/>
        </w:rPr>
        <w:t>", 5);</w:t>
      </w:r>
    </w:p>
    <w:p w14:paraId="5681333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result.put</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undetected_count</w:t>
      </w:r>
      <w:proofErr w:type="spellEnd"/>
      <w:r w:rsidRPr="005C2B12">
        <w:rPr>
          <w:rFonts w:ascii="Courier New" w:eastAsia="Courier New" w:hAnsi="Courier New" w:cs="Courier New"/>
          <w:sz w:val="18"/>
          <w:szCs w:val="18"/>
        </w:rPr>
        <w:t>", 55);</w:t>
      </w:r>
    </w:p>
    <w:p w14:paraId="3597A29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return </w:t>
      </w:r>
      <w:proofErr w:type="gramStart"/>
      <w:r w:rsidRPr="005C2B12">
        <w:rPr>
          <w:rFonts w:ascii="Courier New" w:eastAsia="Courier New" w:hAnsi="Courier New" w:cs="Courier New"/>
          <w:sz w:val="18"/>
          <w:szCs w:val="18"/>
        </w:rPr>
        <w:t>result;  /</w:t>
      </w:r>
      <w:proofErr w:type="gramEnd"/>
      <w:r w:rsidRPr="005C2B12">
        <w:rPr>
          <w:rFonts w:ascii="Courier New" w:eastAsia="Courier New" w:hAnsi="Courier New" w:cs="Courier New"/>
          <w:sz w:val="18"/>
          <w:szCs w:val="18"/>
        </w:rPr>
        <w:t>/ Canonical format</w:t>
      </w:r>
    </w:p>
    <w:p w14:paraId="15458F97"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28A25CB0"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77CA94B1" w14:textId="77777777" w:rsidR="001E5E2B" w:rsidRPr="005C2B12" w:rsidRDefault="001E5E2B">
      <w:pPr>
        <w:spacing w:before="80"/>
      </w:pPr>
    </w:p>
    <w:p w14:paraId="31B73274" w14:textId="77777777" w:rsidR="001E5E2B" w:rsidRPr="005C2B12" w:rsidRDefault="00000000">
      <w:pPr>
        <w:pStyle w:val="Heading3"/>
        <w:rPr>
          <w:color w:val="auto"/>
        </w:rPr>
      </w:pPr>
      <w:bookmarkStart w:id="22" w:name="_Toc231086580"/>
      <w:r w:rsidRPr="005C2B12">
        <w:rPr>
          <w:color w:val="auto"/>
        </w:rPr>
        <w:t>Pattern 7: Decorator</w:t>
      </w:r>
      <w:bookmarkEnd w:id="22"/>
    </w:p>
    <w:p w14:paraId="5C175232" w14:textId="77777777" w:rsidR="001E5E2B" w:rsidRPr="005C2B12" w:rsidRDefault="00000000">
      <w:pPr>
        <w:spacing w:before="60" w:after="100"/>
        <w:jc w:val="both"/>
      </w:pPr>
      <w:r w:rsidRPr="005C2B12">
        <w:t xml:space="preserve">Response actions are wrapped in a chain of decorators before execution. </w:t>
      </w:r>
      <w:proofErr w:type="spellStart"/>
      <w:r w:rsidRPr="005C2B12">
        <w:t>AuditLogDecorator</w:t>
      </w:r>
      <w:proofErr w:type="spellEnd"/>
      <w:r w:rsidRPr="005C2B12">
        <w:t xml:space="preserve"> adds pre/post logging, </w:t>
      </w:r>
      <w:proofErr w:type="spellStart"/>
      <w:r w:rsidRPr="005C2B12">
        <w:t>ApprovalGateDecorator</w:t>
      </w:r>
      <w:proofErr w:type="spellEnd"/>
      <w:r w:rsidRPr="005C2B12">
        <w:t xml:space="preserve"> enforces approval requirements for high-severity actions, and </w:t>
      </w:r>
      <w:proofErr w:type="spellStart"/>
      <w:r w:rsidRPr="005C2B12">
        <w:t>MetricsDecorator</w:t>
      </w:r>
      <w:proofErr w:type="spellEnd"/>
      <w:r w:rsidRPr="005C2B12">
        <w:t xml:space="preserve"> records execution timing. Decorators are stacked dynamically at runtime.</w:t>
      </w:r>
    </w:p>
    <w:p w14:paraId="05B94200"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services/response-orchestration-service/.../decorator/AuditLogDecorator.java</w:t>
      </w:r>
    </w:p>
    <w:p w14:paraId="2F25BAD0" w14:textId="77777777" w:rsidR="001E5E2B" w:rsidRPr="005C2B12" w:rsidRDefault="00000000">
      <w:pPr>
        <w:spacing w:before="20" w:after="20"/>
        <w:ind w:left="360"/>
      </w:pPr>
      <w:r w:rsidRPr="005C2B12">
        <w:rPr>
          <w:rFonts w:ascii="Courier New" w:eastAsia="Courier New" w:hAnsi="Courier New" w:cs="Courier New"/>
          <w:sz w:val="18"/>
          <w:szCs w:val="18"/>
        </w:rPr>
        <w:t>// PATTERN: Decorator</w:t>
      </w:r>
    </w:p>
    <w:p w14:paraId="557C9BF9" w14:textId="77777777" w:rsidR="001E5E2B" w:rsidRPr="005C2B12" w:rsidRDefault="00000000">
      <w:pPr>
        <w:spacing w:before="20" w:after="20"/>
        <w:ind w:left="360"/>
      </w:pPr>
      <w:r w:rsidRPr="005C2B12">
        <w:rPr>
          <w:rFonts w:ascii="Courier New" w:eastAsia="Courier New" w:hAnsi="Courier New" w:cs="Courier New"/>
          <w:sz w:val="18"/>
          <w:szCs w:val="18"/>
        </w:rPr>
        <w:t>// RATIONALE: Adds logging behavior dynamically without modifying action classes.</w:t>
      </w:r>
    </w:p>
    <w:p w14:paraId="28787434"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AuditLogDecorator</w:t>
      </w:r>
      <w:proofErr w:type="spellEnd"/>
      <w:r w:rsidRPr="005C2B12">
        <w:rPr>
          <w:rFonts w:ascii="Courier New" w:eastAsia="Courier New" w:hAnsi="Courier New" w:cs="Courier New"/>
          <w:sz w:val="18"/>
          <w:szCs w:val="18"/>
        </w:rPr>
        <w:t xml:space="preserve"> extends </w:t>
      </w:r>
      <w:proofErr w:type="spellStart"/>
      <w:r w:rsidRPr="005C2B12">
        <w:rPr>
          <w:rFonts w:ascii="Courier New" w:eastAsia="Courier New" w:hAnsi="Courier New" w:cs="Courier New"/>
          <w:sz w:val="18"/>
          <w:szCs w:val="18"/>
        </w:rPr>
        <w:t>ResponseActionDecorator</w:t>
      </w:r>
      <w:proofErr w:type="spellEnd"/>
      <w:r w:rsidRPr="005C2B12">
        <w:rPr>
          <w:rFonts w:ascii="Courier New" w:eastAsia="Courier New" w:hAnsi="Courier New" w:cs="Courier New"/>
          <w:sz w:val="18"/>
          <w:szCs w:val="18"/>
        </w:rPr>
        <w:t xml:space="preserve"> {</w:t>
      </w:r>
    </w:p>
    <w:p w14:paraId="300EB314"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w:t>
      </w:r>
      <w:proofErr w:type="spellStart"/>
      <w:r w:rsidRPr="005C2B12">
        <w:rPr>
          <w:rFonts w:ascii="Courier New" w:eastAsia="Courier New" w:hAnsi="Courier New" w:cs="Courier New"/>
          <w:sz w:val="18"/>
          <w:szCs w:val="18"/>
        </w:rPr>
        <w:t>ResponseActionResult</w:t>
      </w:r>
      <w:proofErr w:type="spellEnd"/>
      <w:r w:rsidRPr="005C2B12">
        <w:rPr>
          <w:rFonts w:ascii="Courier New" w:eastAsia="Courier New" w:hAnsi="Courier New" w:cs="Courier New"/>
          <w:sz w:val="18"/>
          <w:szCs w:val="18"/>
        </w:rPr>
        <w:t xml:space="preserve"> </w:t>
      </w:r>
      <w:proofErr w:type="gramStart"/>
      <w:r w:rsidRPr="005C2B12">
        <w:rPr>
          <w:rFonts w:ascii="Courier New" w:eastAsia="Courier New" w:hAnsi="Courier New" w:cs="Courier New"/>
          <w:sz w:val="18"/>
          <w:szCs w:val="18"/>
        </w:rPr>
        <w:t>execute(</w:t>
      </w:r>
      <w:proofErr w:type="gramEnd"/>
      <w:r w:rsidRPr="005C2B12">
        <w:rPr>
          <w:rFonts w:ascii="Courier New" w:eastAsia="Courier New" w:hAnsi="Courier New" w:cs="Courier New"/>
          <w:sz w:val="18"/>
          <w:szCs w:val="18"/>
        </w:rPr>
        <w:t>Incident incident) {</w:t>
      </w:r>
    </w:p>
    <w:p w14:paraId="3EF8C4F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gramStart"/>
      <w:r w:rsidRPr="005C2B12">
        <w:rPr>
          <w:rFonts w:ascii="Courier New" w:eastAsia="Courier New" w:hAnsi="Courier New" w:cs="Courier New"/>
          <w:sz w:val="18"/>
          <w:szCs w:val="18"/>
        </w:rPr>
        <w:t>log.info(</w:t>
      </w:r>
      <w:proofErr w:type="gramEnd"/>
      <w:r w:rsidRPr="005C2B12">
        <w:rPr>
          <w:rFonts w:ascii="Courier New" w:eastAsia="Courier New" w:hAnsi="Courier New" w:cs="Courier New"/>
          <w:sz w:val="18"/>
          <w:szCs w:val="18"/>
        </w:rPr>
        <w:t xml:space="preserve">"AUDIT: Starting execution of: {}", </w:t>
      </w:r>
      <w:proofErr w:type="spellStart"/>
      <w:r w:rsidRPr="005C2B12">
        <w:rPr>
          <w:rFonts w:ascii="Courier New" w:eastAsia="Courier New" w:hAnsi="Courier New" w:cs="Courier New"/>
          <w:sz w:val="18"/>
          <w:szCs w:val="18"/>
        </w:rPr>
        <w:t>wrappedAction.getActionType</w:t>
      </w:r>
      <w:proofErr w:type="spellEnd"/>
      <w:r w:rsidRPr="005C2B12">
        <w:rPr>
          <w:rFonts w:ascii="Courier New" w:eastAsia="Courier New" w:hAnsi="Courier New" w:cs="Courier New"/>
          <w:sz w:val="18"/>
          <w:szCs w:val="18"/>
        </w:rPr>
        <w:t>());</w:t>
      </w:r>
    </w:p>
    <w:p w14:paraId="68A9AC4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ResponseActionResult</w:t>
      </w:r>
      <w:proofErr w:type="spellEnd"/>
      <w:r w:rsidRPr="005C2B12">
        <w:rPr>
          <w:rFonts w:ascii="Courier New" w:eastAsia="Courier New" w:hAnsi="Courier New" w:cs="Courier New"/>
          <w:sz w:val="18"/>
          <w:szCs w:val="18"/>
        </w:rPr>
        <w:t xml:space="preserve"> result = </w:t>
      </w:r>
      <w:proofErr w:type="spellStart"/>
      <w:r w:rsidRPr="005C2B12">
        <w:rPr>
          <w:rFonts w:ascii="Courier New" w:eastAsia="Courier New" w:hAnsi="Courier New" w:cs="Courier New"/>
          <w:sz w:val="18"/>
          <w:szCs w:val="18"/>
        </w:rPr>
        <w:t>wrappedAction.execute</w:t>
      </w:r>
      <w:proofErr w:type="spellEnd"/>
      <w:r w:rsidRPr="005C2B12">
        <w:rPr>
          <w:rFonts w:ascii="Courier New" w:eastAsia="Courier New" w:hAnsi="Courier New" w:cs="Courier New"/>
          <w:sz w:val="18"/>
          <w:szCs w:val="18"/>
        </w:rPr>
        <w:t>(incident);</w:t>
      </w:r>
    </w:p>
    <w:p w14:paraId="5043B4A7"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gramStart"/>
      <w:r w:rsidRPr="005C2B12">
        <w:rPr>
          <w:rFonts w:ascii="Courier New" w:eastAsia="Courier New" w:hAnsi="Courier New" w:cs="Courier New"/>
          <w:sz w:val="18"/>
          <w:szCs w:val="18"/>
        </w:rPr>
        <w:t>log.info(</w:t>
      </w:r>
      <w:proofErr w:type="gramEnd"/>
      <w:r w:rsidRPr="005C2B12">
        <w:rPr>
          <w:rFonts w:ascii="Courier New" w:eastAsia="Courier New" w:hAnsi="Courier New" w:cs="Courier New"/>
          <w:sz w:val="18"/>
          <w:szCs w:val="18"/>
        </w:rPr>
        <w:t xml:space="preserve">"AUDIT: Completed with status: {}", </w:t>
      </w:r>
      <w:proofErr w:type="spellStart"/>
      <w:proofErr w:type="gramStart"/>
      <w:r w:rsidRPr="005C2B12">
        <w:rPr>
          <w:rFonts w:ascii="Courier New" w:eastAsia="Courier New" w:hAnsi="Courier New" w:cs="Courier New"/>
          <w:sz w:val="18"/>
          <w:szCs w:val="18"/>
        </w:rPr>
        <w:t>result.isSuccess</w:t>
      </w:r>
      <w:proofErr w:type="spellEnd"/>
      <w:proofErr w:type="gramEnd"/>
      <w:r w:rsidRPr="005C2B12">
        <w:rPr>
          <w:rFonts w:ascii="Courier New" w:eastAsia="Courier New" w:hAnsi="Courier New" w:cs="Courier New"/>
          <w:sz w:val="18"/>
          <w:szCs w:val="18"/>
        </w:rPr>
        <w:t>());</w:t>
      </w:r>
    </w:p>
    <w:p w14:paraId="50764AB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return result;</w:t>
      </w:r>
    </w:p>
    <w:p w14:paraId="651D962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3B16A5DF"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6EE622F7" w14:textId="77777777" w:rsidR="001E5E2B" w:rsidRPr="005C2B12" w:rsidRDefault="001E5E2B">
      <w:pPr>
        <w:spacing w:before="80"/>
      </w:pPr>
    </w:p>
    <w:p w14:paraId="0DD85E76" w14:textId="77777777" w:rsidR="001E5E2B" w:rsidRPr="005C2B12" w:rsidRDefault="00000000">
      <w:pPr>
        <w:pStyle w:val="Heading3"/>
        <w:rPr>
          <w:color w:val="auto"/>
        </w:rPr>
      </w:pPr>
      <w:bookmarkStart w:id="23" w:name="_Toc231086581"/>
      <w:r w:rsidRPr="005C2B12">
        <w:rPr>
          <w:color w:val="auto"/>
        </w:rPr>
        <w:lastRenderedPageBreak/>
        <w:t>Pattern 8: Proxy</w:t>
      </w:r>
      <w:bookmarkEnd w:id="23"/>
    </w:p>
    <w:p w14:paraId="40AC8ABE" w14:textId="77777777" w:rsidR="001E5E2B" w:rsidRPr="005C2B12" w:rsidRDefault="00000000">
      <w:pPr>
        <w:spacing w:before="60" w:after="100"/>
        <w:jc w:val="both"/>
      </w:pPr>
      <w:r w:rsidRPr="005C2B12">
        <w:t xml:space="preserve">The </w:t>
      </w:r>
      <w:proofErr w:type="spellStart"/>
      <w:r w:rsidRPr="005C2B12">
        <w:t>ThreatIntelProxy</w:t>
      </w:r>
      <w:proofErr w:type="spellEnd"/>
      <w:r w:rsidRPr="005C2B12">
        <w:t xml:space="preserve"> wraps any </w:t>
      </w:r>
      <w:proofErr w:type="spellStart"/>
      <w:r w:rsidRPr="005C2B12">
        <w:t>ThreatIntelProvider</w:t>
      </w:r>
      <w:proofErr w:type="spellEnd"/>
      <w:r w:rsidRPr="005C2B12">
        <w:t xml:space="preserve"> implementation with three cross-cutting concerns: caching (1-hour TTL using </w:t>
      </w:r>
      <w:proofErr w:type="spellStart"/>
      <w:r w:rsidRPr="005C2B12">
        <w:t>ConcurrentHashMap</w:t>
      </w:r>
      <w:proofErr w:type="spellEnd"/>
      <w:r w:rsidRPr="005C2B12">
        <w:t xml:space="preserve">), rate limiting (100 requests per 60 seconds), and result logging. The proxy is transparent — callers interact with the </w:t>
      </w:r>
      <w:proofErr w:type="spellStart"/>
      <w:r w:rsidRPr="005C2B12">
        <w:t>ThreatIntelProvider</w:t>
      </w:r>
      <w:proofErr w:type="spellEnd"/>
      <w:r w:rsidRPr="005C2B12">
        <w:t xml:space="preserve"> interface and never know whether they hit the cache or the real API.</w:t>
      </w:r>
    </w:p>
    <w:p w14:paraId="36536581"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services/threat-intel-service/.../proxy/ThreatIntelProxy.java</w:t>
      </w:r>
    </w:p>
    <w:p w14:paraId="3869CE78" w14:textId="77777777" w:rsidR="001E5E2B" w:rsidRPr="005C2B12" w:rsidRDefault="00000000">
      <w:pPr>
        <w:spacing w:before="20" w:after="20"/>
        <w:ind w:left="360"/>
      </w:pPr>
      <w:r w:rsidRPr="005C2B12">
        <w:rPr>
          <w:rFonts w:ascii="Courier New" w:eastAsia="Courier New" w:hAnsi="Courier New" w:cs="Courier New"/>
          <w:sz w:val="18"/>
          <w:szCs w:val="18"/>
        </w:rPr>
        <w:t>// PATTERN: Proxy</w:t>
      </w:r>
    </w:p>
    <w:p w14:paraId="4E22ABCF"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RATIONALE: Controls access to </w:t>
      </w:r>
      <w:proofErr w:type="spellStart"/>
      <w:r w:rsidRPr="005C2B12">
        <w:rPr>
          <w:rFonts w:ascii="Courier New" w:eastAsia="Courier New" w:hAnsi="Courier New" w:cs="Courier New"/>
          <w:sz w:val="18"/>
          <w:szCs w:val="18"/>
        </w:rPr>
        <w:t>ThreatIntelProvider</w:t>
      </w:r>
      <w:proofErr w:type="spellEnd"/>
      <w:r w:rsidRPr="005C2B12">
        <w:rPr>
          <w:rFonts w:ascii="Courier New" w:eastAsia="Courier New" w:hAnsi="Courier New" w:cs="Courier New"/>
          <w:sz w:val="18"/>
          <w:szCs w:val="18"/>
        </w:rPr>
        <w:t xml:space="preserve"> with caching and rate limiting.</w:t>
      </w:r>
    </w:p>
    <w:p w14:paraId="2325F25A"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ThreatIntelProxy</w:t>
      </w:r>
      <w:proofErr w:type="spellEnd"/>
      <w:r w:rsidRPr="005C2B12">
        <w:rPr>
          <w:rFonts w:ascii="Courier New" w:eastAsia="Courier New" w:hAnsi="Courier New" w:cs="Courier New"/>
          <w:sz w:val="18"/>
          <w:szCs w:val="18"/>
        </w:rPr>
        <w:t xml:space="preserve"> implements </w:t>
      </w:r>
      <w:proofErr w:type="spellStart"/>
      <w:r w:rsidRPr="005C2B12">
        <w:rPr>
          <w:rFonts w:ascii="Courier New" w:eastAsia="Courier New" w:hAnsi="Courier New" w:cs="Courier New"/>
          <w:sz w:val="18"/>
          <w:szCs w:val="18"/>
        </w:rPr>
        <w:t>ThreatIntelProvider</w:t>
      </w:r>
      <w:proofErr w:type="spellEnd"/>
      <w:r w:rsidRPr="005C2B12">
        <w:rPr>
          <w:rFonts w:ascii="Courier New" w:eastAsia="Courier New" w:hAnsi="Courier New" w:cs="Courier New"/>
          <w:sz w:val="18"/>
          <w:szCs w:val="18"/>
        </w:rPr>
        <w:t xml:space="preserve"> {</w:t>
      </w:r>
    </w:p>
    <w:p w14:paraId="01CF2B7C"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private final Map&lt;String, </w:t>
      </w:r>
      <w:proofErr w:type="spellStart"/>
      <w:r w:rsidRPr="005C2B12">
        <w:rPr>
          <w:rFonts w:ascii="Courier New" w:eastAsia="Courier New" w:hAnsi="Courier New" w:cs="Courier New"/>
          <w:sz w:val="18"/>
          <w:szCs w:val="18"/>
        </w:rPr>
        <w:t>CachedResult</w:t>
      </w:r>
      <w:proofErr w:type="spellEnd"/>
      <w:r w:rsidRPr="005C2B12">
        <w:rPr>
          <w:rFonts w:ascii="Courier New" w:eastAsia="Courier New" w:hAnsi="Courier New" w:cs="Courier New"/>
          <w:sz w:val="18"/>
          <w:szCs w:val="18"/>
        </w:rPr>
        <w:t xml:space="preserve">&gt; cache = new </w:t>
      </w:r>
      <w:proofErr w:type="spellStart"/>
      <w:r w:rsidRPr="005C2B12">
        <w:rPr>
          <w:rFonts w:ascii="Courier New" w:eastAsia="Courier New" w:hAnsi="Courier New" w:cs="Courier New"/>
          <w:sz w:val="18"/>
          <w:szCs w:val="18"/>
        </w:rPr>
        <w:t>ConcurrentHashMap</w:t>
      </w:r>
      <w:proofErr w:type="spellEnd"/>
      <w:r w:rsidRPr="005C2B12">
        <w:rPr>
          <w:rFonts w:ascii="Courier New" w:eastAsia="Courier New" w:hAnsi="Courier New" w:cs="Courier New"/>
          <w:sz w:val="18"/>
          <w:szCs w:val="18"/>
        </w:rPr>
        <w:t>&lt;</w:t>
      </w:r>
      <w:proofErr w:type="gramStart"/>
      <w:r w:rsidRPr="005C2B12">
        <w:rPr>
          <w:rFonts w:ascii="Courier New" w:eastAsia="Courier New" w:hAnsi="Courier New" w:cs="Courier New"/>
          <w:sz w:val="18"/>
          <w:szCs w:val="18"/>
        </w:rPr>
        <w:t>&gt;(</w:t>
      </w:r>
      <w:proofErr w:type="gramEnd"/>
      <w:r w:rsidRPr="005C2B12">
        <w:rPr>
          <w:rFonts w:ascii="Courier New" w:eastAsia="Courier New" w:hAnsi="Courier New" w:cs="Courier New"/>
          <w:sz w:val="18"/>
          <w:szCs w:val="18"/>
        </w:rPr>
        <w:t>);</w:t>
      </w:r>
    </w:p>
    <w:p w14:paraId="03C3DDC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private final </w:t>
      </w:r>
      <w:proofErr w:type="spellStart"/>
      <w:r w:rsidRPr="005C2B12">
        <w:rPr>
          <w:rFonts w:ascii="Courier New" w:eastAsia="Courier New" w:hAnsi="Courier New" w:cs="Courier New"/>
          <w:sz w:val="18"/>
          <w:szCs w:val="18"/>
        </w:rPr>
        <w:t>RateLimiter</w:t>
      </w:r>
      <w:proofErr w:type="spellEnd"/>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rateLimiter</w:t>
      </w:r>
      <w:proofErr w:type="spellEnd"/>
      <w:r w:rsidRPr="005C2B12">
        <w:rPr>
          <w:rFonts w:ascii="Courier New" w:eastAsia="Courier New" w:hAnsi="Courier New" w:cs="Courier New"/>
          <w:sz w:val="18"/>
          <w:szCs w:val="18"/>
        </w:rPr>
        <w:t xml:space="preserve"> = new </w:t>
      </w:r>
      <w:proofErr w:type="spellStart"/>
      <w:proofErr w:type="gramStart"/>
      <w:r w:rsidRPr="005C2B12">
        <w:rPr>
          <w:rFonts w:ascii="Courier New" w:eastAsia="Courier New" w:hAnsi="Courier New" w:cs="Courier New"/>
          <w:sz w:val="18"/>
          <w:szCs w:val="18"/>
        </w:rPr>
        <w:t>RateLimiter</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100, 60);</w:t>
      </w:r>
    </w:p>
    <w:p w14:paraId="0C20222B" w14:textId="77777777" w:rsidR="001E5E2B" w:rsidRPr="005C2B12" w:rsidRDefault="001E5E2B">
      <w:pPr>
        <w:spacing w:before="20" w:after="20"/>
        <w:ind w:left="360"/>
      </w:pPr>
    </w:p>
    <w:p w14:paraId="47CB944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Map&lt;String, Object&gt; </w:t>
      </w:r>
      <w:proofErr w:type="spellStart"/>
      <w:proofErr w:type="gramStart"/>
      <w:r w:rsidRPr="005C2B12">
        <w:rPr>
          <w:rFonts w:ascii="Courier New" w:eastAsia="Courier New" w:hAnsi="Courier New" w:cs="Courier New"/>
          <w:sz w:val="18"/>
          <w:szCs w:val="18"/>
        </w:rPr>
        <w:t>checkReputation</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String indicator) {</w:t>
      </w:r>
    </w:p>
    <w:p w14:paraId="6804D32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if </w:t>
      </w:r>
      <w:proofErr w:type="gramStart"/>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rateLimiter.allowRequest</w:t>
      </w:r>
      <w:proofErr w:type="spellEnd"/>
      <w:proofErr w:type="gramEnd"/>
      <w:r w:rsidRPr="005C2B12">
        <w:rPr>
          <w:rFonts w:ascii="Courier New" w:eastAsia="Courier New" w:hAnsi="Courier New" w:cs="Courier New"/>
          <w:sz w:val="18"/>
          <w:szCs w:val="18"/>
        </w:rPr>
        <w:t xml:space="preserve">()) return </w:t>
      </w:r>
      <w:proofErr w:type="spellStart"/>
      <w:r w:rsidRPr="005C2B12">
        <w:rPr>
          <w:rFonts w:ascii="Courier New" w:eastAsia="Courier New" w:hAnsi="Courier New" w:cs="Courier New"/>
          <w:sz w:val="18"/>
          <w:szCs w:val="18"/>
        </w:rPr>
        <w:t>Map.of</w:t>
      </w:r>
      <w:proofErr w:type="spellEnd"/>
      <w:r w:rsidRPr="005C2B12">
        <w:rPr>
          <w:rFonts w:ascii="Courier New" w:eastAsia="Courier New" w:hAnsi="Courier New" w:cs="Courier New"/>
          <w:sz w:val="18"/>
          <w:szCs w:val="18"/>
        </w:rPr>
        <w:t>("error", "Rate limit exceeded");</w:t>
      </w:r>
    </w:p>
    <w:p w14:paraId="1C260E56"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CachedResult</w:t>
      </w:r>
      <w:proofErr w:type="spellEnd"/>
      <w:r w:rsidRPr="005C2B12">
        <w:rPr>
          <w:rFonts w:ascii="Courier New" w:eastAsia="Courier New" w:hAnsi="Courier New" w:cs="Courier New"/>
          <w:sz w:val="18"/>
          <w:szCs w:val="18"/>
        </w:rPr>
        <w:t xml:space="preserve"> cached = </w:t>
      </w:r>
      <w:proofErr w:type="spellStart"/>
      <w:r w:rsidRPr="005C2B12">
        <w:rPr>
          <w:rFonts w:ascii="Courier New" w:eastAsia="Courier New" w:hAnsi="Courier New" w:cs="Courier New"/>
          <w:sz w:val="18"/>
          <w:szCs w:val="18"/>
        </w:rPr>
        <w:t>cache.get</w:t>
      </w:r>
      <w:proofErr w:type="spellEnd"/>
      <w:r w:rsidRPr="005C2B12">
        <w:rPr>
          <w:rFonts w:ascii="Courier New" w:eastAsia="Courier New" w:hAnsi="Courier New" w:cs="Courier New"/>
          <w:sz w:val="18"/>
          <w:szCs w:val="18"/>
        </w:rPr>
        <w:t>(indicator);</w:t>
      </w:r>
    </w:p>
    <w:p w14:paraId="7B00BA6D" w14:textId="77777777" w:rsidR="001E5E2B" w:rsidRPr="005C2B12" w:rsidRDefault="00000000">
      <w:pPr>
        <w:spacing w:before="20" w:after="20"/>
        <w:ind w:left="360"/>
      </w:pPr>
      <w:r w:rsidRPr="005C2B12">
        <w:rPr>
          <w:rFonts w:ascii="Courier New" w:eastAsia="Courier New" w:hAnsi="Courier New" w:cs="Courier New"/>
          <w:sz w:val="18"/>
          <w:szCs w:val="18"/>
        </w:rPr>
        <w:t xml:space="preserve">        if (</w:t>
      </w:r>
      <w:proofErr w:type="gramStart"/>
      <w:r w:rsidRPr="005C2B12">
        <w:rPr>
          <w:rFonts w:ascii="Courier New" w:eastAsia="Courier New" w:hAnsi="Courier New" w:cs="Courier New"/>
          <w:sz w:val="18"/>
          <w:szCs w:val="18"/>
        </w:rPr>
        <w:t>cached !</w:t>
      </w:r>
      <w:proofErr w:type="gramEnd"/>
      <w:r w:rsidRPr="005C2B12">
        <w:rPr>
          <w:rFonts w:ascii="Courier New" w:eastAsia="Courier New" w:hAnsi="Courier New" w:cs="Courier New"/>
          <w:sz w:val="18"/>
          <w:szCs w:val="18"/>
        </w:rPr>
        <w:t>= null &amp;</w:t>
      </w:r>
      <w:proofErr w:type="gramStart"/>
      <w:r w:rsidRPr="005C2B12">
        <w:rPr>
          <w:rFonts w:ascii="Courier New" w:eastAsia="Courier New" w:hAnsi="Courier New" w:cs="Courier New"/>
          <w:sz w:val="18"/>
          <w:szCs w:val="18"/>
        </w:rPr>
        <w:t>&amp; !</w:t>
      </w:r>
      <w:proofErr w:type="spellStart"/>
      <w:r w:rsidRPr="005C2B12">
        <w:rPr>
          <w:rFonts w:ascii="Courier New" w:eastAsia="Courier New" w:hAnsi="Courier New" w:cs="Courier New"/>
          <w:sz w:val="18"/>
          <w:szCs w:val="18"/>
        </w:rPr>
        <w:t>cached</w:t>
      </w:r>
      <w:proofErr w:type="gramEnd"/>
      <w:r w:rsidRPr="005C2B12">
        <w:rPr>
          <w:rFonts w:ascii="Courier New" w:eastAsia="Courier New" w:hAnsi="Courier New" w:cs="Courier New"/>
          <w:sz w:val="18"/>
          <w:szCs w:val="18"/>
        </w:rPr>
        <w:t>.</w:t>
      </w:r>
      <w:proofErr w:type="gramStart"/>
      <w:r w:rsidRPr="005C2B12">
        <w:rPr>
          <w:rFonts w:ascii="Courier New" w:eastAsia="Courier New" w:hAnsi="Courier New" w:cs="Courier New"/>
          <w:sz w:val="18"/>
          <w:szCs w:val="18"/>
        </w:rPr>
        <w:t>isExpired</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 xml:space="preserve">)) return </w:t>
      </w:r>
      <w:proofErr w:type="spellStart"/>
      <w:proofErr w:type="gramStart"/>
      <w:r w:rsidRPr="005C2B12">
        <w:rPr>
          <w:rFonts w:ascii="Courier New" w:eastAsia="Courier New" w:hAnsi="Courier New" w:cs="Courier New"/>
          <w:sz w:val="18"/>
          <w:szCs w:val="18"/>
        </w:rPr>
        <w:t>cached.result</w:t>
      </w:r>
      <w:proofErr w:type="spellEnd"/>
      <w:proofErr w:type="gramEnd"/>
      <w:r w:rsidRPr="005C2B12">
        <w:rPr>
          <w:rFonts w:ascii="Courier New" w:eastAsia="Courier New" w:hAnsi="Courier New" w:cs="Courier New"/>
          <w:sz w:val="18"/>
          <w:szCs w:val="18"/>
        </w:rPr>
        <w:t>;</w:t>
      </w:r>
    </w:p>
    <w:p w14:paraId="65FCE8D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Map&lt;String, Object&gt; result = </w:t>
      </w:r>
      <w:proofErr w:type="spellStart"/>
      <w:r w:rsidRPr="005C2B12">
        <w:rPr>
          <w:rFonts w:ascii="Courier New" w:eastAsia="Courier New" w:hAnsi="Courier New" w:cs="Courier New"/>
          <w:sz w:val="18"/>
          <w:szCs w:val="18"/>
        </w:rPr>
        <w:t>realProvider.checkReputation</w:t>
      </w:r>
      <w:proofErr w:type="spellEnd"/>
      <w:r w:rsidRPr="005C2B12">
        <w:rPr>
          <w:rFonts w:ascii="Courier New" w:eastAsia="Courier New" w:hAnsi="Courier New" w:cs="Courier New"/>
          <w:sz w:val="18"/>
          <w:szCs w:val="18"/>
        </w:rPr>
        <w:t>(indicator);</w:t>
      </w:r>
    </w:p>
    <w:p w14:paraId="327DB36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cache.put</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 xml:space="preserve">indicator, new </w:t>
      </w:r>
      <w:proofErr w:type="spellStart"/>
      <w:proofErr w:type="gramStart"/>
      <w:r w:rsidRPr="005C2B12">
        <w:rPr>
          <w:rFonts w:ascii="Courier New" w:eastAsia="Courier New" w:hAnsi="Courier New" w:cs="Courier New"/>
          <w:sz w:val="18"/>
          <w:szCs w:val="18"/>
        </w:rPr>
        <w:t>CachedResult</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 xml:space="preserve">result, </w:t>
      </w:r>
      <w:proofErr w:type="spellStart"/>
      <w:r w:rsidRPr="005C2B12">
        <w:rPr>
          <w:rFonts w:ascii="Courier New" w:eastAsia="Courier New" w:hAnsi="Courier New" w:cs="Courier New"/>
          <w:sz w:val="18"/>
          <w:szCs w:val="18"/>
        </w:rPr>
        <w:t>System.currentTimeMillis</w:t>
      </w:r>
      <w:proofErr w:type="spellEnd"/>
      <w:r w:rsidRPr="005C2B12">
        <w:rPr>
          <w:rFonts w:ascii="Courier New" w:eastAsia="Courier New" w:hAnsi="Courier New" w:cs="Courier New"/>
          <w:sz w:val="18"/>
          <w:szCs w:val="18"/>
        </w:rPr>
        <w:t>()));</w:t>
      </w:r>
    </w:p>
    <w:p w14:paraId="1B58902C" w14:textId="77777777" w:rsidR="001E5E2B" w:rsidRPr="005C2B12" w:rsidRDefault="00000000">
      <w:pPr>
        <w:spacing w:before="20" w:after="20"/>
        <w:ind w:left="360"/>
      </w:pPr>
      <w:r w:rsidRPr="005C2B12">
        <w:rPr>
          <w:rFonts w:ascii="Courier New" w:eastAsia="Courier New" w:hAnsi="Courier New" w:cs="Courier New"/>
          <w:sz w:val="18"/>
          <w:szCs w:val="18"/>
        </w:rPr>
        <w:t xml:space="preserve">        return result;</w:t>
      </w:r>
    </w:p>
    <w:p w14:paraId="2F9FB756"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1D491F6F"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194799DA" w14:textId="77777777" w:rsidR="001E5E2B" w:rsidRPr="005C2B12" w:rsidRDefault="001E5E2B">
      <w:pPr>
        <w:spacing w:before="120"/>
      </w:pPr>
    </w:p>
    <w:p w14:paraId="6AE60055" w14:textId="77777777" w:rsidR="001E5E2B" w:rsidRPr="005C2B12" w:rsidRDefault="00000000">
      <w:pPr>
        <w:pStyle w:val="Heading2"/>
        <w:rPr>
          <w:color w:val="auto"/>
        </w:rPr>
      </w:pPr>
      <w:bookmarkStart w:id="24" w:name="_Toc231086582"/>
      <w:r w:rsidRPr="005C2B12">
        <w:rPr>
          <w:color w:val="auto"/>
        </w:rPr>
        <w:t xml:space="preserve">3.3 </w:t>
      </w:r>
      <w:proofErr w:type="spellStart"/>
      <w:r w:rsidRPr="005C2B12">
        <w:rPr>
          <w:color w:val="auto"/>
        </w:rPr>
        <w:t>Behavioral</w:t>
      </w:r>
      <w:proofErr w:type="spellEnd"/>
      <w:r w:rsidRPr="005C2B12">
        <w:rPr>
          <w:color w:val="auto"/>
        </w:rPr>
        <w:t xml:space="preserve"> Patterns</w:t>
      </w:r>
      <w:bookmarkEnd w:id="24"/>
    </w:p>
    <w:p w14:paraId="14A7A94E" w14:textId="77777777" w:rsidR="001E5E2B" w:rsidRPr="005C2B12" w:rsidRDefault="00000000">
      <w:pPr>
        <w:pStyle w:val="Heading3"/>
        <w:rPr>
          <w:color w:val="auto"/>
        </w:rPr>
      </w:pPr>
      <w:bookmarkStart w:id="25" w:name="_Toc231086583"/>
      <w:r w:rsidRPr="005C2B12">
        <w:rPr>
          <w:color w:val="auto"/>
        </w:rPr>
        <w:t>Pattern 9: State</w:t>
      </w:r>
      <w:bookmarkEnd w:id="25"/>
    </w:p>
    <w:p w14:paraId="7F16C284" w14:textId="77777777" w:rsidR="001E5E2B" w:rsidRPr="005C2B12" w:rsidRDefault="00000000">
      <w:pPr>
        <w:spacing w:before="60" w:after="100"/>
        <w:jc w:val="both"/>
      </w:pPr>
      <w:r w:rsidRPr="005C2B12">
        <w:t>The Incident domain class delegates all lifecycle behavior to its current IncidentState implementation. Each state defines which transitions are legal and throws IllegalStateException for invalid ones. This eliminates complex if-else chains in the service layer.</w:t>
      </w:r>
    </w:p>
    <w:p w14:paraId="27313019"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services/incident-management-service/.../state/NewState.java</w:t>
      </w:r>
    </w:p>
    <w:p w14:paraId="250F0986" w14:textId="77777777" w:rsidR="001E5E2B" w:rsidRPr="005C2B12" w:rsidRDefault="00000000">
      <w:pPr>
        <w:spacing w:before="20" w:after="20"/>
        <w:ind w:left="360"/>
      </w:pPr>
      <w:r w:rsidRPr="005C2B12">
        <w:rPr>
          <w:rFonts w:ascii="Courier New" w:eastAsia="Courier New" w:hAnsi="Courier New" w:cs="Courier New"/>
          <w:sz w:val="18"/>
          <w:szCs w:val="18"/>
        </w:rPr>
        <w:t>// PATTERN: State</w:t>
      </w:r>
    </w:p>
    <w:p w14:paraId="4CED165F" w14:textId="77777777" w:rsidR="001E5E2B" w:rsidRPr="005C2B12" w:rsidRDefault="00000000">
      <w:pPr>
        <w:spacing w:before="20" w:after="20"/>
        <w:ind w:left="360"/>
      </w:pPr>
      <w:r w:rsidRPr="005C2B12">
        <w:rPr>
          <w:rFonts w:ascii="Courier New" w:eastAsia="Courier New" w:hAnsi="Courier New" w:cs="Courier New"/>
          <w:sz w:val="18"/>
          <w:szCs w:val="18"/>
        </w:rPr>
        <w:t>// RATIONALE: Incident behavior and legal transitions vary by lifecycle phase.</w:t>
      </w:r>
    </w:p>
    <w:p w14:paraId="3E80194C"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NewState</w:t>
      </w:r>
      <w:proofErr w:type="spellEnd"/>
      <w:r w:rsidRPr="005C2B12">
        <w:rPr>
          <w:rFonts w:ascii="Courier New" w:eastAsia="Courier New" w:hAnsi="Courier New" w:cs="Courier New"/>
          <w:sz w:val="18"/>
          <w:szCs w:val="18"/>
        </w:rPr>
        <w:t xml:space="preserve"> implements IncidentState {</w:t>
      </w:r>
    </w:p>
    <w:p w14:paraId="535749D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void </w:t>
      </w:r>
      <w:proofErr w:type="spellStart"/>
      <w:proofErr w:type="gramStart"/>
      <w:r w:rsidRPr="005C2B12">
        <w:rPr>
          <w:rFonts w:ascii="Courier New" w:eastAsia="Courier New" w:hAnsi="Courier New" w:cs="Courier New"/>
          <w:sz w:val="18"/>
          <w:szCs w:val="18"/>
        </w:rPr>
        <w:t>beginTriage</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Incident incident) {</w:t>
      </w:r>
    </w:p>
    <w:p w14:paraId="56B84652"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gramStart"/>
      <w:r w:rsidRPr="005C2B12">
        <w:rPr>
          <w:rFonts w:ascii="Courier New" w:eastAsia="Courier New" w:hAnsi="Courier New" w:cs="Courier New"/>
          <w:sz w:val="18"/>
          <w:szCs w:val="18"/>
        </w:rPr>
        <w:t>log.info(</w:t>
      </w:r>
      <w:proofErr w:type="gramEnd"/>
      <w:r w:rsidRPr="005C2B12">
        <w:rPr>
          <w:rFonts w:ascii="Courier New" w:eastAsia="Courier New" w:hAnsi="Courier New" w:cs="Courier New"/>
          <w:sz w:val="18"/>
          <w:szCs w:val="18"/>
        </w:rPr>
        <w:t xml:space="preserve">"Incident {} transitioning NEW -&gt; UNDER_TRIAGE", </w:t>
      </w:r>
      <w:proofErr w:type="spellStart"/>
      <w:proofErr w:type="gramStart"/>
      <w:r w:rsidRPr="005C2B12">
        <w:rPr>
          <w:rFonts w:ascii="Courier New" w:eastAsia="Courier New" w:hAnsi="Courier New" w:cs="Courier New"/>
          <w:sz w:val="18"/>
          <w:szCs w:val="18"/>
        </w:rPr>
        <w:t>incident.getId</w:t>
      </w:r>
      <w:proofErr w:type="spellEnd"/>
      <w:proofErr w:type="gramEnd"/>
      <w:r w:rsidRPr="005C2B12">
        <w:rPr>
          <w:rFonts w:ascii="Courier New" w:eastAsia="Courier New" w:hAnsi="Courier New" w:cs="Courier New"/>
          <w:sz w:val="18"/>
          <w:szCs w:val="18"/>
        </w:rPr>
        <w:t>());</w:t>
      </w:r>
    </w:p>
    <w:p w14:paraId="766E9EBD"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incident.setState</w:t>
      </w:r>
      <w:proofErr w:type="spellEnd"/>
      <w:proofErr w:type="gramEnd"/>
      <w:r w:rsidRPr="005C2B12">
        <w:rPr>
          <w:rFonts w:ascii="Courier New" w:eastAsia="Courier New" w:hAnsi="Courier New" w:cs="Courier New"/>
          <w:sz w:val="18"/>
          <w:szCs w:val="18"/>
        </w:rPr>
        <w:t xml:space="preserve">(new </w:t>
      </w:r>
      <w:proofErr w:type="spellStart"/>
      <w:proofErr w:type="gramStart"/>
      <w:r w:rsidRPr="005C2B12">
        <w:rPr>
          <w:rFonts w:ascii="Courier New" w:eastAsia="Courier New" w:hAnsi="Courier New" w:cs="Courier New"/>
          <w:sz w:val="18"/>
          <w:szCs w:val="18"/>
        </w:rPr>
        <w:t>UnderTriageState</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w:t>
      </w:r>
    </w:p>
    <w:p w14:paraId="0CCCA88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226A243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void </w:t>
      </w:r>
      <w:proofErr w:type="spellStart"/>
      <w:proofErr w:type="gramStart"/>
      <w:r w:rsidRPr="005C2B12">
        <w:rPr>
          <w:rFonts w:ascii="Courier New" w:eastAsia="Courier New" w:hAnsi="Courier New" w:cs="Courier New"/>
          <w:sz w:val="18"/>
          <w:szCs w:val="18"/>
        </w:rPr>
        <w:t>initiateContainment</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Incident incident) {</w:t>
      </w:r>
    </w:p>
    <w:p w14:paraId="5CFC8F1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throw new </w:t>
      </w:r>
      <w:proofErr w:type="gramStart"/>
      <w:r w:rsidRPr="005C2B12">
        <w:rPr>
          <w:rFonts w:ascii="Courier New" w:eastAsia="Courier New" w:hAnsi="Courier New" w:cs="Courier New"/>
          <w:sz w:val="18"/>
          <w:szCs w:val="18"/>
        </w:rPr>
        <w:t>IllegalStateException(</w:t>
      </w:r>
      <w:proofErr w:type="gramEnd"/>
      <w:r w:rsidRPr="005C2B12">
        <w:rPr>
          <w:rFonts w:ascii="Courier New" w:eastAsia="Courier New" w:hAnsi="Courier New" w:cs="Courier New"/>
          <w:sz w:val="18"/>
          <w:szCs w:val="18"/>
        </w:rPr>
        <w:t>"Cannot initiate containment on NEW incident");</w:t>
      </w:r>
    </w:p>
    <w:p w14:paraId="600A9D9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124D0FE3"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 other methods throw IllegalStateException</w:t>
      </w:r>
    </w:p>
    <w:p w14:paraId="3167435E"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61904710" w14:textId="77777777" w:rsidR="001E5E2B" w:rsidRPr="005C2B12" w:rsidRDefault="001E5E2B">
      <w:pPr>
        <w:spacing w:before="80"/>
      </w:pPr>
    </w:p>
    <w:p w14:paraId="77030973" w14:textId="77777777" w:rsidR="001E5E2B" w:rsidRPr="005C2B12" w:rsidRDefault="00000000">
      <w:pPr>
        <w:pStyle w:val="Heading3"/>
        <w:rPr>
          <w:color w:val="auto"/>
        </w:rPr>
      </w:pPr>
      <w:bookmarkStart w:id="26" w:name="_Toc231086584"/>
      <w:r w:rsidRPr="005C2B12">
        <w:rPr>
          <w:color w:val="auto"/>
        </w:rPr>
        <w:t>Pattern 10: Chain of Responsibility</w:t>
      </w:r>
      <w:bookmarkEnd w:id="26"/>
    </w:p>
    <w:p w14:paraId="4A8E7C69" w14:textId="77777777" w:rsidR="001E5E2B" w:rsidRPr="005C2B12" w:rsidRDefault="00000000">
      <w:pPr>
        <w:spacing w:before="60" w:after="100"/>
        <w:jc w:val="both"/>
      </w:pPr>
      <w:r w:rsidRPr="005C2B12">
        <w:t xml:space="preserve">Five enrichment handlers are chained in sequence. Each handler inherits from </w:t>
      </w:r>
      <w:proofErr w:type="spellStart"/>
      <w:r w:rsidRPr="005C2B12">
        <w:t>EnrichmentHandler</w:t>
      </w:r>
      <w:proofErr w:type="spellEnd"/>
      <w:r w:rsidRPr="005C2B12">
        <w:t xml:space="preserve">, which provides the </w:t>
      </w:r>
      <w:proofErr w:type="spellStart"/>
      <w:r w:rsidRPr="005C2B12">
        <w:t>setNext</w:t>
      </w:r>
      <w:proofErr w:type="spellEnd"/>
      <w:r w:rsidRPr="005C2B12">
        <w:t xml:space="preserve">/handle template. The handle method calls </w:t>
      </w:r>
      <w:proofErr w:type="spellStart"/>
      <w:r w:rsidRPr="005C2B12">
        <w:t>doEnrich</w:t>
      </w:r>
      <w:proofErr w:type="spellEnd"/>
      <w:r w:rsidRPr="005C2B12">
        <w:t xml:space="preserve"> (the hook) then forwards to the next handler. This allows handlers to be added, removed, or reordered without changing any existing handler code.</w:t>
      </w:r>
    </w:p>
    <w:p w14:paraId="574796E5" w14:textId="77777777" w:rsidR="001E5E2B" w:rsidRPr="005C2B12" w:rsidRDefault="00000000">
      <w:pPr>
        <w:spacing w:before="60" w:after="80"/>
      </w:pPr>
      <w:r w:rsidRPr="005C2B12">
        <w:rPr>
          <w:b/>
          <w:bCs/>
        </w:rPr>
        <w:lastRenderedPageBreak/>
        <w:t xml:space="preserve">File: </w:t>
      </w:r>
      <w:r w:rsidRPr="005C2B12">
        <w:rPr>
          <w:rFonts w:ascii="Courier New" w:eastAsia="Courier New" w:hAnsi="Courier New" w:cs="Courier New"/>
          <w:sz w:val="18"/>
          <w:szCs w:val="18"/>
        </w:rPr>
        <w:t>services/enrichment-correlation-service/.../handler/EnrichmentHandler.java</w:t>
      </w:r>
    </w:p>
    <w:p w14:paraId="7074A55B" w14:textId="77777777" w:rsidR="001E5E2B" w:rsidRPr="005C2B12" w:rsidRDefault="00000000">
      <w:pPr>
        <w:spacing w:before="20" w:after="20"/>
        <w:ind w:left="360"/>
      </w:pPr>
      <w:r w:rsidRPr="005C2B12">
        <w:rPr>
          <w:rFonts w:ascii="Courier New" w:eastAsia="Courier New" w:hAnsi="Courier New" w:cs="Courier New"/>
          <w:sz w:val="18"/>
          <w:szCs w:val="18"/>
        </w:rPr>
        <w:t>// PATTERN: Chain of Responsibility</w:t>
      </w:r>
    </w:p>
    <w:p w14:paraId="45F88FEA" w14:textId="77777777" w:rsidR="001E5E2B" w:rsidRPr="005C2B12" w:rsidRDefault="00000000">
      <w:pPr>
        <w:spacing w:before="20" w:after="20"/>
        <w:ind w:left="360"/>
      </w:pPr>
      <w:r w:rsidRPr="005C2B12">
        <w:rPr>
          <w:rFonts w:ascii="Courier New" w:eastAsia="Courier New" w:hAnsi="Courier New" w:cs="Courier New"/>
          <w:sz w:val="18"/>
          <w:szCs w:val="18"/>
        </w:rPr>
        <w:t>// RATIONALE: Multiple enrichment operations applied in sequence; each handler</w:t>
      </w:r>
    </w:p>
    <w:p w14:paraId="6BB5E796" w14:textId="77777777" w:rsidR="001E5E2B" w:rsidRPr="005C2B12" w:rsidRDefault="00000000">
      <w:pPr>
        <w:spacing w:before="20" w:after="20"/>
        <w:ind w:left="360"/>
      </w:pPr>
      <w:r w:rsidRPr="005C2B12">
        <w:rPr>
          <w:rFonts w:ascii="Courier New" w:eastAsia="Courier New" w:hAnsi="Courier New" w:cs="Courier New"/>
          <w:sz w:val="18"/>
          <w:szCs w:val="18"/>
        </w:rPr>
        <w:t>// processes alert and passes to next in chain.</w:t>
      </w:r>
    </w:p>
    <w:p w14:paraId="3C824EB1"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abstract class </w:t>
      </w:r>
      <w:proofErr w:type="spellStart"/>
      <w:r w:rsidRPr="005C2B12">
        <w:rPr>
          <w:rFonts w:ascii="Courier New" w:eastAsia="Courier New" w:hAnsi="Courier New" w:cs="Courier New"/>
          <w:sz w:val="18"/>
          <w:szCs w:val="18"/>
        </w:rPr>
        <w:t>EnrichmentHandler</w:t>
      </w:r>
      <w:proofErr w:type="spellEnd"/>
      <w:r w:rsidRPr="005C2B12">
        <w:rPr>
          <w:rFonts w:ascii="Courier New" w:eastAsia="Courier New" w:hAnsi="Courier New" w:cs="Courier New"/>
          <w:sz w:val="18"/>
          <w:szCs w:val="18"/>
        </w:rPr>
        <w:t xml:space="preserve"> {</w:t>
      </w:r>
    </w:p>
    <w:p w14:paraId="6E11B70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protected </w:t>
      </w:r>
      <w:proofErr w:type="spellStart"/>
      <w:r w:rsidRPr="005C2B12">
        <w:rPr>
          <w:rFonts w:ascii="Courier New" w:eastAsia="Courier New" w:hAnsi="Courier New" w:cs="Courier New"/>
          <w:sz w:val="18"/>
          <w:szCs w:val="18"/>
        </w:rPr>
        <w:t>EnrichmentHandler</w:t>
      </w:r>
      <w:proofErr w:type="spellEnd"/>
      <w:r w:rsidRPr="005C2B12">
        <w:rPr>
          <w:rFonts w:ascii="Courier New" w:eastAsia="Courier New" w:hAnsi="Courier New" w:cs="Courier New"/>
          <w:sz w:val="18"/>
          <w:szCs w:val="18"/>
        </w:rPr>
        <w:t xml:space="preserve"> next;</w:t>
      </w:r>
    </w:p>
    <w:p w14:paraId="38A7D333"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void </w:t>
      </w:r>
      <w:proofErr w:type="spellStart"/>
      <w:proofErr w:type="gramStart"/>
      <w:r w:rsidRPr="005C2B12">
        <w:rPr>
          <w:rFonts w:ascii="Courier New" w:eastAsia="Courier New" w:hAnsi="Courier New" w:cs="Courier New"/>
          <w:sz w:val="18"/>
          <w:szCs w:val="18"/>
        </w:rPr>
        <w:t>setNext</w:t>
      </w:r>
      <w:proofErr w:type="spellEnd"/>
      <w:r w:rsidRPr="005C2B12">
        <w:rPr>
          <w:rFonts w:ascii="Courier New" w:eastAsia="Courier New" w:hAnsi="Courier New" w:cs="Courier New"/>
          <w:sz w:val="18"/>
          <w:szCs w:val="18"/>
        </w:rPr>
        <w:t>(</w:t>
      </w:r>
      <w:proofErr w:type="spellStart"/>
      <w:proofErr w:type="gramEnd"/>
      <w:r w:rsidRPr="005C2B12">
        <w:rPr>
          <w:rFonts w:ascii="Courier New" w:eastAsia="Courier New" w:hAnsi="Courier New" w:cs="Courier New"/>
          <w:sz w:val="18"/>
          <w:szCs w:val="18"/>
        </w:rPr>
        <w:t>EnrichmentHandler</w:t>
      </w:r>
      <w:proofErr w:type="spellEnd"/>
      <w:r w:rsidRPr="005C2B12">
        <w:rPr>
          <w:rFonts w:ascii="Courier New" w:eastAsia="Courier New" w:hAnsi="Courier New" w:cs="Courier New"/>
          <w:sz w:val="18"/>
          <w:szCs w:val="18"/>
        </w:rPr>
        <w:t xml:space="preserve"> next) </w:t>
      </w:r>
      <w:proofErr w:type="gramStart"/>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this</w:t>
      </w:r>
      <w:proofErr w:type="gramEnd"/>
      <w:r w:rsidRPr="005C2B12">
        <w:rPr>
          <w:rFonts w:ascii="Courier New" w:eastAsia="Courier New" w:hAnsi="Courier New" w:cs="Courier New"/>
          <w:sz w:val="18"/>
          <w:szCs w:val="18"/>
        </w:rPr>
        <w:t>.next</w:t>
      </w:r>
      <w:proofErr w:type="spellEnd"/>
      <w:r w:rsidRPr="005C2B12">
        <w:rPr>
          <w:rFonts w:ascii="Courier New" w:eastAsia="Courier New" w:hAnsi="Courier New" w:cs="Courier New"/>
          <w:sz w:val="18"/>
          <w:szCs w:val="18"/>
        </w:rPr>
        <w:t xml:space="preserve"> = next</w:t>
      </w:r>
      <w:proofErr w:type="gramStart"/>
      <w:r w:rsidRPr="005C2B12">
        <w:rPr>
          <w:rFonts w:ascii="Courier New" w:eastAsia="Courier New" w:hAnsi="Courier New" w:cs="Courier New"/>
          <w:sz w:val="18"/>
          <w:szCs w:val="18"/>
        </w:rPr>
        <w:t>; }</w:t>
      </w:r>
      <w:proofErr w:type="gramEnd"/>
    </w:p>
    <w:p w14:paraId="195E19F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final void </w:t>
      </w:r>
      <w:proofErr w:type="gramStart"/>
      <w:r w:rsidRPr="005C2B12">
        <w:rPr>
          <w:rFonts w:ascii="Courier New" w:eastAsia="Courier New" w:hAnsi="Courier New" w:cs="Courier New"/>
          <w:sz w:val="18"/>
          <w:szCs w:val="18"/>
        </w:rPr>
        <w:t>handle(</w:t>
      </w:r>
      <w:proofErr w:type="gramEnd"/>
      <w:r w:rsidRPr="005C2B12">
        <w:rPr>
          <w:rFonts w:ascii="Courier New" w:eastAsia="Courier New" w:hAnsi="Courier New" w:cs="Courier New"/>
          <w:sz w:val="18"/>
          <w:szCs w:val="18"/>
        </w:rPr>
        <w:t>Alert alert) {</w:t>
      </w:r>
    </w:p>
    <w:p w14:paraId="4A176C7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doEnrich</w:t>
      </w:r>
      <w:proofErr w:type="spellEnd"/>
      <w:r w:rsidRPr="005C2B12">
        <w:rPr>
          <w:rFonts w:ascii="Courier New" w:eastAsia="Courier New" w:hAnsi="Courier New" w:cs="Courier New"/>
          <w:sz w:val="18"/>
          <w:szCs w:val="18"/>
        </w:rPr>
        <w:t>(alert);</w:t>
      </w:r>
    </w:p>
    <w:p w14:paraId="7FA96A4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if (</w:t>
      </w:r>
      <w:proofErr w:type="gramStart"/>
      <w:r w:rsidRPr="005C2B12">
        <w:rPr>
          <w:rFonts w:ascii="Courier New" w:eastAsia="Courier New" w:hAnsi="Courier New" w:cs="Courier New"/>
          <w:sz w:val="18"/>
          <w:szCs w:val="18"/>
        </w:rPr>
        <w:t>next !</w:t>
      </w:r>
      <w:proofErr w:type="gramEnd"/>
      <w:r w:rsidRPr="005C2B12">
        <w:rPr>
          <w:rFonts w:ascii="Courier New" w:eastAsia="Courier New" w:hAnsi="Courier New" w:cs="Courier New"/>
          <w:sz w:val="18"/>
          <w:szCs w:val="18"/>
        </w:rPr>
        <w:t xml:space="preserve">= null) </w:t>
      </w:r>
      <w:proofErr w:type="spellStart"/>
      <w:proofErr w:type="gramStart"/>
      <w:r w:rsidRPr="005C2B12">
        <w:rPr>
          <w:rFonts w:ascii="Courier New" w:eastAsia="Courier New" w:hAnsi="Courier New" w:cs="Courier New"/>
          <w:sz w:val="18"/>
          <w:szCs w:val="18"/>
        </w:rPr>
        <w:t>next.handle</w:t>
      </w:r>
      <w:proofErr w:type="spellEnd"/>
      <w:proofErr w:type="gramEnd"/>
      <w:r w:rsidRPr="005C2B12">
        <w:rPr>
          <w:rFonts w:ascii="Courier New" w:eastAsia="Courier New" w:hAnsi="Courier New" w:cs="Courier New"/>
          <w:sz w:val="18"/>
          <w:szCs w:val="18"/>
        </w:rPr>
        <w:t>(alert);</w:t>
      </w:r>
    </w:p>
    <w:p w14:paraId="215FC79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7279C25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protected abstract void </w:t>
      </w:r>
      <w:proofErr w:type="spellStart"/>
      <w:proofErr w:type="gramStart"/>
      <w:r w:rsidRPr="005C2B12">
        <w:rPr>
          <w:rFonts w:ascii="Courier New" w:eastAsia="Courier New" w:hAnsi="Courier New" w:cs="Courier New"/>
          <w:sz w:val="18"/>
          <w:szCs w:val="18"/>
        </w:rPr>
        <w:t>doEnrich</w:t>
      </w:r>
      <w:proofErr w:type="spellEnd"/>
      <w:r w:rsidRPr="005C2B12">
        <w:rPr>
          <w:rFonts w:ascii="Courier New" w:eastAsia="Courier New" w:hAnsi="Courier New" w:cs="Courier New"/>
          <w:sz w:val="18"/>
          <w:szCs w:val="18"/>
        </w:rPr>
        <w:t>(</w:t>
      </w:r>
      <w:proofErr w:type="gramEnd"/>
      <w:r w:rsidRPr="005C2B12">
        <w:rPr>
          <w:rFonts w:ascii="Courier New" w:eastAsia="Courier New" w:hAnsi="Courier New" w:cs="Courier New"/>
          <w:sz w:val="18"/>
          <w:szCs w:val="18"/>
        </w:rPr>
        <w:t>Alert alert);</w:t>
      </w:r>
    </w:p>
    <w:p w14:paraId="4421DB40"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61E4F719" w14:textId="77777777" w:rsidR="001E5E2B" w:rsidRPr="005C2B12" w:rsidRDefault="001E5E2B">
      <w:pPr>
        <w:spacing w:before="80"/>
      </w:pPr>
    </w:p>
    <w:p w14:paraId="27E8538C" w14:textId="77777777" w:rsidR="001E5E2B" w:rsidRPr="005C2B12" w:rsidRDefault="00000000">
      <w:pPr>
        <w:pStyle w:val="Heading3"/>
        <w:rPr>
          <w:color w:val="auto"/>
        </w:rPr>
      </w:pPr>
      <w:bookmarkStart w:id="27" w:name="_Toc231086585"/>
      <w:r w:rsidRPr="005C2B12">
        <w:rPr>
          <w:color w:val="auto"/>
        </w:rPr>
        <w:t>Pattern 11: Observer</w:t>
      </w:r>
      <w:bookmarkEnd w:id="27"/>
    </w:p>
    <w:p w14:paraId="16D9F70E" w14:textId="77777777" w:rsidR="001E5E2B" w:rsidRPr="005C2B12" w:rsidRDefault="00000000">
      <w:pPr>
        <w:spacing w:before="60" w:after="100"/>
        <w:jc w:val="both"/>
      </w:pPr>
      <w:r w:rsidRPr="005C2B12">
        <w:t xml:space="preserve">The </w:t>
      </w:r>
      <w:proofErr w:type="spellStart"/>
      <w:r w:rsidRPr="005C2B12">
        <w:t>EventBusPublisher</w:t>
      </w:r>
      <w:proofErr w:type="spellEnd"/>
      <w:r w:rsidRPr="005C2B12">
        <w:t xml:space="preserve"> (a Singleton) maintains a map of event type to subscriber list. When a domain event is published (e.g., </w:t>
      </w:r>
      <w:proofErr w:type="spellStart"/>
      <w:r w:rsidRPr="005C2B12">
        <w:t>IncidentCreated</w:t>
      </w:r>
      <w:proofErr w:type="spellEnd"/>
      <w:r w:rsidRPr="005C2B12">
        <w:t xml:space="preserve">), all registered subscribers are notified concurrently. </w:t>
      </w:r>
      <w:proofErr w:type="spellStart"/>
      <w:r w:rsidRPr="005C2B12">
        <w:t>DashboardUpdater</w:t>
      </w:r>
      <w:proofErr w:type="spellEnd"/>
      <w:r w:rsidRPr="005C2B12">
        <w:t xml:space="preserve"> pushes SSE updates to the browser, </w:t>
      </w:r>
      <w:proofErr w:type="spellStart"/>
      <w:r w:rsidRPr="005C2B12">
        <w:t>AuditEventLogger</w:t>
      </w:r>
      <w:proofErr w:type="spellEnd"/>
      <w:r w:rsidRPr="005C2B12">
        <w:t xml:space="preserve"> persists the event to PostgreSQL, and </w:t>
      </w:r>
      <w:proofErr w:type="spellStart"/>
      <w:r w:rsidRPr="005C2B12">
        <w:t>NotificationDispatcher</w:t>
      </w:r>
      <w:proofErr w:type="spellEnd"/>
      <w:r w:rsidRPr="005C2B12">
        <w:t xml:space="preserve"> triggers appropriate alerts.</w:t>
      </w:r>
    </w:p>
    <w:p w14:paraId="42E79BB8"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event-bus/src/main/java/com/sdapro/eventbus/EventBusPublisher.java</w:t>
      </w:r>
    </w:p>
    <w:p w14:paraId="4A4DAE32" w14:textId="77777777" w:rsidR="001E5E2B" w:rsidRPr="005C2B12" w:rsidRDefault="00000000">
      <w:pPr>
        <w:spacing w:before="20" w:after="20"/>
        <w:ind w:left="360"/>
      </w:pPr>
      <w:r w:rsidRPr="005C2B12">
        <w:rPr>
          <w:rFonts w:ascii="Courier New" w:eastAsia="Courier New" w:hAnsi="Courier New" w:cs="Courier New"/>
          <w:sz w:val="18"/>
          <w:szCs w:val="18"/>
        </w:rPr>
        <w:t>// PATTERN: Singleton + Observer</w:t>
      </w:r>
    </w:p>
    <w:p w14:paraId="21209187" w14:textId="77777777" w:rsidR="001E5E2B" w:rsidRPr="005C2B12" w:rsidRDefault="00000000">
      <w:pPr>
        <w:spacing w:before="20" w:after="20"/>
        <w:ind w:left="360"/>
      </w:pPr>
      <w:r w:rsidRPr="005C2B12">
        <w:rPr>
          <w:rFonts w:ascii="Courier New" w:eastAsia="Courier New" w:hAnsi="Courier New" w:cs="Courier New"/>
          <w:sz w:val="18"/>
          <w:szCs w:val="18"/>
        </w:rPr>
        <w:t>// RATIONALE: Single event bus ensures all events flow through one channel.</w:t>
      </w:r>
    </w:p>
    <w:p w14:paraId="797BA7F4" w14:textId="77777777" w:rsidR="001E5E2B" w:rsidRPr="005C2B12" w:rsidRDefault="00000000">
      <w:pPr>
        <w:spacing w:before="20" w:after="20"/>
        <w:ind w:left="360"/>
      </w:pPr>
      <w:r w:rsidRPr="005C2B12">
        <w:rPr>
          <w:rFonts w:ascii="Courier New" w:eastAsia="Courier New" w:hAnsi="Courier New" w:cs="Courier New"/>
          <w:sz w:val="18"/>
          <w:szCs w:val="18"/>
        </w:rPr>
        <w:t xml:space="preserve">public class </w:t>
      </w:r>
      <w:proofErr w:type="spellStart"/>
      <w:r w:rsidRPr="005C2B12">
        <w:rPr>
          <w:rFonts w:ascii="Courier New" w:eastAsia="Courier New" w:hAnsi="Courier New" w:cs="Courier New"/>
          <w:sz w:val="18"/>
          <w:szCs w:val="18"/>
        </w:rPr>
        <w:t>EventBusPublisher</w:t>
      </w:r>
      <w:proofErr w:type="spellEnd"/>
      <w:r w:rsidRPr="005C2B12">
        <w:rPr>
          <w:rFonts w:ascii="Courier New" w:eastAsia="Courier New" w:hAnsi="Courier New" w:cs="Courier New"/>
          <w:sz w:val="18"/>
          <w:szCs w:val="18"/>
        </w:rPr>
        <w:t xml:space="preserve"> {</w:t>
      </w:r>
    </w:p>
    <w:p w14:paraId="17E73986"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private static </w:t>
      </w:r>
      <w:proofErr w:type="spellStart"/>
      <w:r w:rsidRPr="005C2B12">
        <w:rPr>
          <w:rFonts w:ascii="Courier New" w:eastAsia="Courier New" w:hAnsi="Courier New" w:cs="Courier New"/>
          <w:sz w:val="18"/>
          <w:szCs w:val="18"/>
        </w:rPr>
        <w:t>EventBusPublisher</w:t>
      </w:r>
      <w:proofErr w:type="spellEnd"/>
      <w:r w:rsidRPr="005C2B12">
        <w:rPr>
          <w:rFonts w:ascii="Courier New" w:eastAsia="Courier New" w:hAnsi="Courier New" w:cs="Courier New"/>
          <w:sz w:val="18"/>
          <w:szCs w:val="18"/>
        </w:rPr>
        <w:t xml:space="preserve"> instance;</w:t>
      </w:r>
    </w:p>
    <w:p w14:paraId="1C968327"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private final Map&lt;String, List&lt;</w:t>
      </w:r>
      <w:proofErr w:type="spellStart"/>
      <w:r w:rsidRPr="005C2B12">
        <w:rPr>
          <w:rFonts w:ascii="Courier New" w:eastAsia="Courier New" w:hAnsi="Courier New" w:cs="Courier New"/>
          <w:sz w:val="18"/>
          <w:szCs w:val="18"/>
        </w:rPr>
        <w:t>EventSubscriber</w:t>
      </w:r>
      <w:proofErr w:type="spellEnd"/>
      <w:r w:rsidRPr="005C2B12">
        <w:rPr>
          <w:rFonts w:ascii="Courier New" w:eastAsia="Courier New" w:hAnsi="Courier New" w:cs="Courier New"/>
          <w:sz w:val="18"/>
          <w:szCs w:val="18"/>
        </w:rPr>
        <w:t>&gt;&gt; subscribers = new HashMap&lt;</w:t>
      </w:r>
      <w:proofErr w:type="gramStart"/>
      <w:r w:rsidRPr="005C2B12">
        <w:rPr>
          <w:rFonts w:ascii="Courier New" w:eastAsia="Courier New" w:hAnsi="Courier New" w:cs="Courier New"/>
          <w:sz w:val="18"/>
          <w:szCs w:val="18"/>
        </w:rPr>
        <w:t>&gt;(</w:t>
      </w:r>
      <w:proofErr w:type="gramEnd"/>
      <w:r w:rsidRPr="005C2B12">
        <w:rPr>
          <w:rFonts w:ascii="Courier New" w:eastAsia="Courier New" w:hAnsi="Courier New" w:cs="Courier New"/>
          <w:sz w:val="18"/>
          <w:szCs w:val="18"/>
        </w:rPr>
        <w:t>);</w:t>
      </w:r>
    </w:p>
    <w:p w14:paraId="55322EDB" w14:textId="77777777" w:rsidR="001E5E2B" w:rsidRPr="005C2B12" w:rsidRDefault="001E5E2B">
      <w:pPr>
        <w:spacing w:before="20" w:after="20"/>
        <w:ind w:left="360"/>
      </w:pPr>
    </w:p>
    <w:p w14:paraId="013C708A"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void </w:t>
      </w:r>
      <w:proofErr w:type="gramStart"/>
      <w:r w:rsidRPr="005C2B12">
        <w:rPr>
          <w:rFonts w:ascii="Courier New" w:eastAsia="Courier New" w:hAnsi="Courier New" w:cs="Courier New"/>
          <w:sz w:val="18"/>
          <w:szCs w:val="18"/>
        </w:rPr>
        <w:t>subscribe(</w:t>
      </w:r>
      <w:proofErr w:type="gramEnd"/>
      <w:r w:rsidRPr="005C2B12">
        <w:rPr>
          <w:rFonts w:ascii="Courier New" w:eastAsia="Courier New" w:hAnsi="Courier New" w:cs="Courier New"/>
          <w:sz w:val="18"/>
          <w:szCs w:val="18"/>
        </w:rPr>
        <w:t xml:space="preserve">String </w:t>
      </w:r>
      <w:proofErr w:type="spellStart"/>
      <w:r w:rsidRPr="005C2B12">
        <w:rPr>
          <w:rFonts w:ascii="Courier New" w:eastAsia="Courier New" w:hAnsi="Courier New" w:cs="Courier New"/>
          <w:sz w:val="18"/>
          <w:szCs w:val="18"/>
        </w:rPr>
        <w:t>eventType</w:t>
      </w:r>
      <w:proofErr w:type="spellEnd"/>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EventSubscriber</w:t>
      </w:r>
      <w:proofErr w:type="spellEnd"/>
      <w:r w:rsidRPr="005C2B12">
        <w:rPr>
          <w:rFonts w:ascii="Courier New" w:eastAsia="Courier New" w:hAnsi="Courier New" w:cs="Courier New"/>
          <w:sz w:val="18"/>
          <w:szCs w:val="18"/>
        </w:rPr>
        <w:t xml:space="preserve"> subscriber) {</w:t>
      </w:r>
    </w:p>
    <w:p w14:paraId="06B5FD9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proofErr w:type="gramStart"/>
      <w:r w:rsidRPr="005C2B12">
        <w:rPr>
          <w:rFonts w:ascii="Courier New" w:eastAsia="Courier New" w:hAnsi="Courier New" w:cs="Courier New"/>
          <w:sz w:val="18"/>
          <w:szCs w:val="18"/>
        </w:rPr>
        <w:t>subscribers.computeIfAbsent</w:t>
      </w:r>
      <w:proofErr w:type="spellEnd"/>
      <w:proofErr w:type="gramEnd"/>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eventType</w:t>
      </w:r>
      <w:proofErr w:type="spellEnd"/>
      <w:r w:rsidRPr="005C2B12">
        <w:rPr>
          <w:rFonts w:ascii="Courier New" w:eastAsia="Courier New" w:hAnsi="Courier New" w:cs="Courier New"/>
          <w:sz w:val="18"/>
          <w:szCs w:val="18"/>
        </w:rPr>
        <w:t xml:space="preserve">, k -&gt; new </w:t>
      </w:r>
      <w:proofErr w:type="spellStart"/>
      <w:r w:rsidRPr="005C2B12">
        <w:rPr>
          <w:rFonts w:ascii="Courier New" w:eastAsia="Courier New" w:hAnsi="Courier New" w:cs="Courier New"/>
          <w:sz w:val="18"/>
          <w:szCs w:val="18"/>
        </w:rPr>
        <w:t>ArrayList</w:t>
      </w:r>
      <w:proofErr w:type="spellEnd"/>
      <w:r w:rsidRPr="005C2B12">
        <w:rPr>
          <w:rFonts w:ascii="Courier New" w:eastAsia="Courier New" w:hAnsi="Courier New" w:cs="Courier New"/>
          <w:sz w:val="18"/>
          <w:szCs w:val="18"/>
        </w:rPr>
        <w:t>&lt;&gt;()</w:t>
      </w:r>
      <w:proofErr w:type="gramStart"/>
      <w:r w:rsidRPr="005C2B12">
        <w:rPr>
          <w:rFonts w:ascii="Courier New" w:eastAsia="Courier New" w:hAnsi="Courier New" w:cs="Courier New"/>
          <w:sz w:val="18"/>
          <w:szCs w:val="18"/>
        </w:rPr>
        <w:t>).add</w:t>
      </w:r>
      <w:proofErr w:type="gramEnd"/>
      <w:r w:rsidRPr="005C2B12">
        <w:rPr>
          <w:rFonts w:ascii="Courier New" w:eastAsia="Courier New" w:hAnsi="Courier New" w:cs="Courier New"/>
          <w:sz w:val="18"/>
          <w:szCs w:val="18"/>
        </w:rPr>
        <w:t>(subscriber);</w:t>
      </w:r>
    </w:p>
    <w:p w14:paraId="0ECEE1E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31BC270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public void </w:t>
      </w:r>
      <w:proofErr w:type="gramStart"/>
      <w:r w:rsidRPr="005C2B12">
        <w:rPr>
          <w:rFonts w:ascii="Courier New" w:eastAsia="Courier New" w:hAnsi="Courier New" w:cs="Courier New"/>
          <w:sz w:val="18"/>
          <w:szCs w:val="18"/>
        </w:rPr>
        <w:t>publish(</w:t>
      </w:r>
      <w:proofErr w:type="spellStart"/>
      <w:proofErr w:type="gramEnd"/>
      <w:r w:rsidRPr="005C2B12">
        <w:rPr>
          <w:rFonts w:ascii="Courier New" w:eastAsia="Courier New" w:hAnsi="Courier New" w:cs="Courier New"/>
          <w:sz w:val="18"/>
          <w:szCs w:val="18"/>
        </w:rPr>
        <w:t>DomainEvent</w:t>
      </w:r>
      <w:proofErr w:type="spellEnd"/>
      <w:r w:rsidRPr="005C2B12">
        <w:rPr>
          <w:rFonts w:ascii="Courier New" w:eastAsia="Courier New" w:hAnsi="Courier New" w:cs="Courier New"/>
          <w:sz w:val="18"/>
          <w:szCs w:val="18"/>
        </w:rPr>
        <w:t xml:space="preserve"> event) {</w:t>
      </w:r>
    </w:p>
    <w:p w14:paraId="1A3309A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List&lt;</w:t>
      </w:r>
      <w:proofErr w:type="spellStart"/>
      <w:r w:rsidRPr="005C2B12">
        <w:rPr>
          <w:rFonts w:ascii="Courier New" w:eastAsia="Courier New" w:hAnsi="Courier New" w:cs="Courier New"/>
          <w:sz w:val="18"/>
          <w:szCs w:val="18"/>
        </w:rPr>
        <w:t>EventSubscriber</w:t>
      </w:r>
      <w:proofErr w:type="spellEnd"/>
      <w:r w:rsidRPr="005C2B12">
        <w:rPr>
          <w:rFonts w:ascii="Courier New" w:eastAsia="Courier New" w:hAnsi="Courier New" w:cs="Courier New"/>
          <w:sz w:val="18"/>
          <w:szCs w:val="18"/>
        </w:rPr>
        <w:t xml:space="preserve">&gt; list = </w:t>
      </w:r>
      <w:proofErr w:type="spellStart"/>
      <w:r w:rsidRPr="005C2B12">
        <w:rPr>
          <w:rFonts w:ascii="Courier New" w:eastAsia="Courier New" w:hAnsi="Courier New" w:cs="Courier New"/>
          <w:sz w:val="18"/>
          <w:szCs w:val="18"/>
        </w:rPr>
        <w:t>subscribers.get</w:t>
      </w:r>
      <w:proofErr w:type="spellEnd"/>
      <w:r w:rsidRPr="005C2B12">
        <w:rPr>
          <w:rFonts w:ascii="Courier New" w:eastAsia="Courier New" w:hAnsi="Courier New" w:cs="Courier New"/>
          <w:sz w:val="18"/>
          <w:szCs w:val="18"/>
        </w:rPr>
        <w:t>(</w:t>
      </w:r>
      <w:proofErr w:type="spellStart"/>
      <w:proofErr w:type="gramStart"/>
      <w:r w:rsidRPr="005C2B12">
        <w:rPr>
          <w:rFonts w:ascii="Courier New" w:eastAsia="Courier New" w:hAnsi="Courier New" w:cs="Courier New"/>
          <w:sz w:val="18"/>
          <w:szCs w:val="18"/>
        </w:rPr>
        <w:t>event.getClass</w:t>
      </w:r>
      <w:proofErr w:type="spellEnd"/>
      <w:proofErr w:type="gramEnd"/>
      <w:r w:rsidRPr="005C2B12">
        <w:rPr>
          <w:rFonts w:ascii="Courier New" w:eastAsia="Courier New" w:hAnsi="Courier New" w:cs="Courier New"/>
          <w:sz w:val="18"/>
          <w:szCs w:val="18"/>
        </w:rPr>
        <w:t>(</w:t>
      </w:r>
      <w:proofErr w:type="gramStart"/>
      <w:r w:rsidRPr="005C2B12">
        <w:rPr>
          <w:rFonts w:ascii="Courier New" w:eastAsia="Courier New" w:hAnsi="Courier New" w:cs="Courier New"/>
          <w:sz w:val="18"/>
          <w:szCs w:val="18"/>
        </w:rPr>
        <w:t>).</w:t>
      </w:r>
      <w:proofErr w:type="spellStart"/>
      <w:r w:rsidRPr="005C2B12">
        <w:rPr>
          <w:rFonts w:ascii="Courier New" w:eastAsia="Courier New" w:hAnsi="Courier New" w:cs="Courier New"/>
          <w:sz w:val="18"/>
          <w:szCs w:val="18"/>
        </w:rPr>
        <w:t>getSimpleName</w:t>
      </w:r>
      <w:proofErr w:type="spellEnd"/>
      <w:proofErr w:type="gramEnd"/>
      <w:r w:rsidRPr="005C2B12">
        <w:rPr>
          <w:rFonts w:ascii="Courier New" w:eastAsia="Courier New" w:hAnsi="Courier New" w:cs="Courier New"/>
          <w:sz w:val="18"/>
          <w:szCs w:val="18"/>
        </w:rPr>
        <w:t>());</w:t>
      </w:r>
    </w:p>
    <w:p w14:paraId="330651C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if (</w:t>
      </w:r>
      <w:proofErr w:type="gramStart"/>
      <w:r w:rsidRPr="005C2B12">
        <w:rPr>
          <w:rFonts w:ascii="Courier New" w:eastAsia="Courier New" w:hAnsi="Courier New" w:cs="Courier New"/>
          <w:sz w:val="18"/>
          <w:szCs w:val="18"/>
        </w:rPr>
        <w:t>list !</w:t>
      </w:r>
      <w:proofErr w:type="gramEnd"/>
      <w:r w:rsidRPr="005C2B12">
        <w:rPr>
          <w:rFonts w:ascii="Courier New" w:eastAsia="Courier New" w:hAnsi="Courier New" w:cs="Courier New"/>
          <w:sz w:val="18"/>
          <w:szCs w:val="18"/>
        </w:rPr>
        <w:t xml:space="preserve">= null) </w:t>
      </w:r>
      <w:proofErr w:type="spellStart"/>
      <w:proofErr w:type="gramStart"/>
      <w:r w:rsidRPr="005C2B12">
        <w:rPr>
          <w:rFonts w:ascii="Courier New" w:eastAsia="Courier New" w:hAnsi="Courier New" w:cs="Courier New"/>
          <w:sz w:val="18"/>
          <w:szCs w:val="18"/>
        </w:rPr>
        <w:t>list.forEach</w:t>
      </w:r>
      <w:proofErr w:type="spellEnd"/>
      <w:proofErr w:type="gramEnd"/>
      <w:r w:rsidRPr="005C2B12">
        <w:rPr>
          <w:rFonts w:ascii="Courier New" w:eastAsia="Courier New" w:hAnsi="Courier New" w:cs="Courier New"/>
          <w:sz w:val="18"/>
          <w:szCs w:val="18"/>
        </w:rPr>
        <w:t xml:space="preserve">(s -&gt; </w:t>
      </w:r>
      <w:proofErr w:type="spellStart"/>
      <w:proofErr w:type="gramStart"/>
      <w:r w:rsidRPr="005C2B12">
        <w:rPr>
          <w:rFonts w:ascii="Courier New" w:eastAsia="Courier New" w:hAnsi="Courier New" w:cs="Courier New"/>
          <w:sz w:val="18"/>
          <w:szCs w:val="18"/>
        </w:rPr>
        <w:t>s.onEvent</w:t>
      </w:r>
      <w:proofErr w:type="spellEnd"/>
      <w:proofErr w:type="gramEnd"/>
      <w:r w:rsidRPr="005C2B12">
        <w:rPr>
          <w:rFonts w:ascii="Courier New" w:eastAsia="Courier New" w:hAnsi="Courier New" w:cs="Courier New"/>
          <w:sz w:val="18"/>
          <w:szCs w:val="18"/>
        </w:rPr>
        <w:t>(event));</w:t>
      </w:r>
    </w:p>
    <w:p w14:paraId="147B218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
    <w:p w14:paraId="52C23A61" w14:textId="77777777" w:rsidR="001E5E2B" w:rsidRPr="005C2B12" w:rsidRDefault="00000000">
      <w:pPr>
        <w:spacing w:before="20" w:after="20"/>
        <w:ind w:left="360"/>
      </w:pPr>
      <w:r w:rsidRPr="005C2B12">
        <w:rPr>
          <w:rFonts w:ascii="Courier New" w:eastAsia="Courier New" w:hAnsi="Courier New" w:cs="Courier New"/>
          <w:sz w:val="18"/>
          <w:szCs w:val="18"/>
        </w:rPr>
        <w:t>}</w:t>
      </w:r>
    </w:p>
    <w:p w14:paraId="004686E1" w14:textId="77777777" w:rsidR="001E5E2B" w:rsidRPr="005C2B12" w:rsidRDefault="001E5E2B">
      <w:pPr>
        <w:spacing w:before="80"/>
      </w:pPr>
    </w:p>
    <w:p w14:paraId="2CB10343" w14:textId="77777777" w:rsidR="001E5E2B" w:rsidRPr="005C2B12" w:rsidRDefault="00000000">
      <w:pPr>
        <w:pStyle w:val="Heading3"/>
        <w:rPr>
          <w:color w:val="auto"/>
        </w:rPr>
      </w:pPr>
      <w:bookmarkStart w:id="28" w:name="_Toc231086586"/>
      <w:r w:rsidRPr="005C2B12">
        <w:rPr>
          <w:color w:val="auto"/>
        </w:rPr>
        <w:t>Pattern 12: Strategy</w:t>
      </w:r>
      <w:bookmarkEnd w:id="28"/>
    </w:p>
    <w:p w14:paraId="1DD6EA8C" w14:textId="77777777" w:rsidR="001E5E2B" w:rsidRPr="005C2B12" w:rsidRDefault="00000000">
      <w:pPr>
        <w:spacing w:before="60" w:after="100"/>
        <w:jc w:val="both"/>
      </w:pPr>
      <w:r w:rsidRPr="005C2B12">
        <w:t xml:space="preserve">The </w:t>
      </w:r>
      <w:proofErr w:type="spellStart"/>
      <w:r w:rsidRPr="005C2B12">
        <w:t>ResponseStrategySelector</w:t>
      </w:r>
      <w:proofErr w:type="spellEnd"/>
      <w:r w:rsidRPr="005C2B12">
        <w:t xml:space="preserve"> evaluates incident severity and asset criticality to select one of four response strategy implementations. Each strategy implements the </w:t>
      </w:r>
      <w:proofErr w:type="spellStart"/>
      <w:r w:rsidRPr="005C2B12">
        <w:t>ResponseStrategy</w:t>
      </w:r>
      <w:proofErr w:type="spellEnd"/>
      <w:r w:rsidRPr="005C2B12">
        <w:t xml:space="preserve"> interface and produces a different set of recommended response actions. The facade uses the selected strategy without knowing which concrete class was chosen.</w:t>
      </w:r>
    </w:p>
    <w:p w14:paraId="58F0D07A" w14:textId="77777777" w:rsidR="001E5E2B" w:rsidRPr="005C2B12" w:rsidRDefault="00000000">
      <w:pPr>
        <w:spacing w:before="60" w:after="80"/>
      </w:pPr>
      <w:r w:rsidRPr="005C2B12">
        <w:rPr>
          <w:b/>
          <w:bCs/>
        </w:rPr>
        <w:t xml:space="preserve">File: </w:t>
      </w:r>
      <w:r w:rsidRPr="005C2B12">
        <w:rPr>
          <w:rFonts w:ascii="Courier New" w:eastAsia="Courier New" w:hAnsi="Courier New" w:cs="Courier New"/>
          <w:sz w:val="18"/>
          <w:szCs w:val="18"/>
        </w:rPr>
        <w:t>services/response-orchestration-service/.../strategy/AggressiveContainmentStrategy.java</w:t>
      </w:r>
    </w:p>
    <w:p w14:paraId="297ACD6F" w14:textId="77777777" w:rsidR="001E5E2B" w:rsidRPr="005C2B12" w:rsidRDefault="00000000">
      <w:pPr>
        <w:spacing w:before="20" w:after="20"/>
        <w:ind w:left="360"/>
      </w:pPr>
      <w:r w:rsidRPr="005C2B12">
        <w:rPr>
          <w:rFonts w:ascii="Courier New" w:eastAsia="Courier New" w:hAnsi="Courier New" w:cs="Courier New"/>
          <w:sz w:val="18"/>
          <w:szCs w:val="18"/>
        </w:rPr>
        <w:t>// PATTERN: Strategy</w:t>
      </w:r>
    </w:p>
    <w:p w14:paraId="6727F17D" w14:textId="77777777" w:rsidR="001E5E2B" w:rsidRPr="005C2B12" w:rsidRDefault="00000000">
      <w:pPr>
        <w:spacing w:before="20" w:after="20"/>
        <w:ind w:left="360"/>
      </w:pPr>
      <w:r w:rsidRPr="005C2B12">
        <w:rPr>
          <w:rFonts w:ascii="Courier New" w:eastAsia="Courier New" w:hAnsi="Courier New" w:cs="Courier New"/>
          <w:sz w:val="18"/>
          <w:szCs w:val="18"/>
        </w:rPr>
        <w:t>// RATIONALE: Interchangeable response algorithms based on incident severity.</w:t>
      </w:r>
    </w:p>
    <w:p w14:paraId="0268444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AggressiveContainmentStrategy</w:t>
      </w:r>
      <w:proofErr w:type="spellEnd"/>
      <w:r w:rsidRPr="005C2B12">
        <w:rPr>
          <w:rFonts w:ascii="Courier New" w:eastAsia="Courier New" w:hAnsi="Courier New" w:cs="Courier New"/>
          <w:sz w:val="18"/>
          <w:szCs w:val="18"/>
        </w:rPr>
        <w:t>: for CRITICAL severity — immediate isolation</w:t>
      </w:r>
    </w:p>
    <w:p w14:paraId="750FC834"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BalancedResponseStrategy</w:t>
      </w:r>
      <w:proofErr w:type="spellEnd"/>
      <w:r w:rsidRPr="005C2B12">
        <w:rPr>
          <w:rFonts w:ascii="Courier New" w:eastAsia="Courier New" w:hAnsi="Courier New" w:cs="Courier New"/>
          <w:sz w:val="18"/>
          <w:szCs w:val="18"/>
        </w:rPr>
        <w:t>:      for HIGH severity — containment + monitoring</w:t>
      </w:r>
    </w:p>
    <w:p w14:paraId="79807B7C"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ConservativeStrategy</w:t>
      </w:r>
      <w:proofErr w:type="spellEnd"/>
      <w:r w:rsidRPr="005C2B12">
        <w:rPr>
          <w:rFonts w:ascii="Courier New" w:eastAsia="Courier New" w:hAnsi="Courier New" w:cs="Courier New"/>
          <w:sz w:val="18"/>
          <w:szCs w:val="18"/>
        </w:rPr>
        <w:t>:          for MEDIUM severity — monitor + alert only</w:t>
      </w:r>
    </w:p>
    <w:p w14:paraId="510E39E9" w14:textId="77777777" w:rsidR="001E5E2B" w:rsidRPr="005C2B12" w:rsidRDefault="00000000">
      <w:pPr>
        <w:spacing w:before="20" w:after="20"/>
        <w:ind w:left="360"/>
      </w:pPr>
      <w:r w:rsidRPr="005C2B12">
        <w:rPr>
          <w:rFonts w:ascii="Courier New" w:eastAsia="Courier New" w:hAnsi="Courier New" w:cs="Courier New"/>
          <w:sz w:val="18"/>
          <w:szCs w:val="18"/>
        </w:rPr>
        <w:t xml:space="preserve">// </w:t>
      </w:r>
      <w:proofErr w:type="spellStart"/>
      <w:r w:rsidRPr="005C2B12">
        <w:rPr>
          <w:rFonts w:ascii="Courier New" w:eastAsia="Courier New" w:hAnsi="Courier New" w:cs="Courier New"/>
          <w:sz w:val="18"/>
          <w:szCs w:val="18"/>
        </w:rPr>
        <w:t>WatchAndWaitStrategy</w:t>
      </w:r>
      <w:proofErr w:type="spellEnd"/>
      <w:r w:rsidRPr="005C2B12">
        <w:rPr>
          <w:rFonts w:ascii="Courier New" w:eastAsia="Courier New" w:hAnsi="Courier New" w:cs="Courier New"/>
          <w:sz w:val="18"/>
          <w:szCs w:val="18"/>
        </w:rPr>
        <w:t>:          for LOW severity — log and observe</w:t>
      </w:r>
    </w:p>
    <w:p w14:paraId="29D06ED8" w14:textId="77777777" w:rsidR="001E5E2B" w:rsidRPr="005C2B12" w:rsidRDefault="00000000">
      <w:r w:rsidRPr="005C2B12">
        <w:lastRenderedPageBreak/>
        <w:br w:type="page"/>
      </w:r>
    </w:p>
    <w:p w14:paraId="3C392E15" w14:textId="77777777" w:rsidR="001E5E2B" w:rsidRPr="005C2B12" w:rsidRDefault="00000000">
      <w:pPr>
        <w:pStyle w:val="Heading1"/>
        <w:pBdr>
          <w:bottom w:val="single" w:sz="8" w:space="4" w:color="2E75B6"/>
        </w:pBdr>
        <w:rPr>
          <w:color w:val="auto"/>
        </w:rPr>
      </w:pPr>
      <w:bookmarkStart w:id="29" w:name="_Toc231086587"/>
      <w:r w:rsidRPr="005C2B12">
        <w:rPr>
          <w:color w:val="auto"/>
        </w:rPr>
        <w:lastRenderedPageBreak/>
        <w:t>4. Architecture Implementation</w:t>
      </w:r>
      <w:bookmarkEnd w:id="29"/>
    </w:p>
    <w:p w14:paraId="78A9BEC2" w14:textId="77777777" w:rsidR="001E5E2B" w:rsidRPr="005C2B12" w:rsidRDefault="00000000">
      <w:pPr>
        <w:spacing w:before="60" w:after="100"/>
        <w:jc w:val="both"/>
      </w:pPr>
      <w:r w:rsidRPr="005C2B12">
        <w:t>SDA-Pro implements four distinct architecture styles as required by the proposal: Service-Oriented Architecture (SOA), Model-View-Controller (MVC), Layered Architecture, and Event-Driven Architecture. Each style is evidenced by both code structure and architectural documentation.</w:t>
      </w:r>
    </w:p>
    <w:p w14:paraId="2307FE3B" w14:textId="77777777" w:rsidR="001E5E2B" w:rsidRPr="005C2B12" w:rsidRDefault="001E5E2B">
      <w:pPr>
        <w:spacing w:before="80"/>
      </w:pPr>
    </w:p>
    <w:p w14:paraId="04B0EAB0" w14:textId="77777777" w:rsidR="001E5E2B" w:rsidRPr="005C2B12" w:rsidRDefault="00000000">
      <w:pPr>
        <w:pStyle w:val="Heading2"/>
        <w:rPr>
          <w:color w:val="auto"/>
        </w:rPr>
      </w:pPr>
      <w:bookmarkStart w:id="30" w:name="_Toc231086588"/>
      <w:r w:rsidRPr="005C2B12">
        <w:rPr>
          <w:color w:val="auto"/>
        </w:rPr>
        <w:t>4.1 Service-Oriented Architecture (SOA)</w:t>
      </w:r>
      <w:bookmarkEnd w:id="30"/>
    </w:p>
    <w:p w14:paraId="12281FD5" w14:textId="77777777" w:rsidR="001E5E2B" w:rsidRPr="005C2B12" w:rsidRDefault="00000000">
      <w:pPr>
        <w:spacing w:before="60" w:after="100"/>
        <w:jc w:val="both"/>
      </w:pPr>
      <w:r w:rsidRPr="005C2B12">
        <w:t>Eight autonomous services are deployed as independent Docker containers. Each service owns its domain, exposes a well-defined REST API, and communicates with other services only through explicit contracts — either synchronous REST calls or asynchronous message bus events.</w:t>
      </w:r>
    </w:p>
    <w:tbl>
      <w:tblPr>
        <w:tblStyle w:val="TableGrid"/>
        <w:tblW w:w="9360" w:type="dxa"/>
        <w:tblLook w:val="04A0" w:firstRow="1" w:lastRow="0" w:firstColumn="1" w:lastColumn="0" w:noHBand="0" w:noVBand="1"/>
      </w:tblPr>
      <w:tblGrid>
        <w:gridCol w:w="2340"/>
        <w:gridCol w:w="1560"/>
        <w:gridCol w:w="1560"/>
        <w:gridCol w:w="3900"/>
      </w:tblGrid>
      <w:tr w:rsidR="001E5E2B" w:rsidRPr="005C2B12" w14:paraId="63C3F421" w14:textId="77777777" w:rsidTr="005C2B12">
        <w:tc>
          <w:tcPr>
            <w:tcW w:w="2340" w:type="dxa"/>
          </w:tcPr>
          <w:p w14:paraId="2859E335" w14:textId="77777777" w:rsidR="001E5E2B" w:rsidRPr="005C2B12" w:rsidRDefault="00000000">
            <w:pPr>
              <w:jc w:val="center"/>
            </w:pPr>
            <w:r w:rsidRPr="005C2B12">
              <w:rPr>
                <w:b/>
                <w:bCs/>
                <w:sz w:val="20"/>
                <w:szCs w:val="20"/>
              </w:rPr>
              <w:t>Service</w:t>
            </w:r>
          </w:p>
        </w:tc>
        <w:tc>
          <w:tcPr>
            <w:tcW w:w="1560" w:type="dxa"/>
          </w:tcPr>
          <w:p w14:paraId="1B6E1DE8" w14:textId="77777777" w:rsidR="001E5E2B" w:rsidRPr="005C2B12" w:rsidRDefault="00000000">
            <w:pPr>
              <w:jc w:val="center"/>
            </w:pPr>
            <w:r w:rsidRPr="005C2B12">
              <w:rPr>
                <w:b/>
                <w:bCs/>
                <w:sz w:val="20"/>
                <w:szCs w:val="20"/>
              </w:rPr>
              <w:t>Port</w:t>
            </w:r>
          </w:p>
        </w:tc>
        <w:tc>
          <w:tcPr>
            <w:tcW w:w="1560" w:type="dxa"/>
          </w:tcPr>
          <w:p w14:paraId="6A7E02DA" w14:textId="77777777" w:rsidR="001E5E2B" w:rsidRPr="005C2B12" w:rsidRDefault="00000000">
            <w:pPr>
              <w:jc w:val="center"/>
            </w:pPr>
            <w:r w:rsidRPr="005C2B12">
              <w:rPr>
                <w:b/>
                <w:bCs/>
                <w:sz w:val="20"/>
                <w:szCs w:val="20"/>
              </w:rPr>
              <w:t>Primary Student</w:t>
            </w:r>
          </w:p>
        </w:tc>
        <w:tc>
          <w:tcPr>
            <w:tcW w:w="3900" w:type="dxa"/>
          </w:tcPr>
          <w:p w14:paraId="7F406086" w14:textId="77777777" w:rsidR="001E5E2B" w:rsidRPr="005C2B12" w:rsidRDefault="00000000">
            <w:pPr>
              <w:jc w:val="center"/>
            </w:pPr>
            <w:r w:rsidRPr="005C2B12">
              <w:rPr>
                <w:b/>
                <w:bCs/>
                <w:sz w:val="20"/>
                <w:szCs w:val="20"/>
              </w:rPr>
              <w:t>Design Patterns</w:t>
            </w:r>
          </w:p>
        </w:tc>
      </w:tr>
      <w:tr w:rsidR="001E5E2B" w:rsidRPr="005C2B12" w14:paraId="27D9DC8A" w14:textId="77777777" w:rsidTr="005C2B12">
        <w:tc>
          <w:tcPr>
            <w:tcW w:w="2340" w:type="dxa"/>
          </w:tcPr>
          <w:p w14:paraId="6F799524" w14:textId="77777777" w:rsidR="001E5E2B" w:rsidRPr="005C2B12" w:rsidRDefault="00000000">
            <w:r w:rsidRPr="005C2B12">
              <w:rPr>
                <w:sz w:val="20"/>
                <w:szCs w:val="20"/>
              </w:rPr>
              <w:t>Alert Ingestion Service</w:t>
            </w:r>
          </w:p>
        </w:tc>
        <w:tc>
          <w:tcPr>
            <w:tcW w:w="1560" w:type="dxa"/>
          </w:tcPr>
          <w:p w14:paraId="265B6949" w14:textId="77777777" w:rsidR="001E5E2B" w:rsidRPr="005C2B12" w:rsidRDefault="00000000">
            <w:pPr>
              <w:jc w:val="center"/>
            </w:pPr>
            <w:r w:rsidRPr="005C2B12">
              <w:rPr>
                <w:sz w:val="20"/>
                <w:szCs w:val="20"/>
              </w:rPr>
              <w:t>8081</w:t>
            </w:r>
          </w:p>
        </w:tc>
        <w:tc>
          <w:tcPr>
            <w:tcW w:w="1560" w:type="dxa"/>
          </w:tcPr>
          <w:p w14:paraId="1BE2DBE1" w14:textId="77777777" w:rsidR="001E5E2B" w:rsidRPr="005C2B12" w:rsidRDefault="00000000">
            <w:pPr>
              <w:jc w:val="center"/>
            </w:pPr>
            <w:r w:rsidRPr="005C2B12">
              <w:rPr>
                <w:sz w:val="20"/>
                <w:szCs w:val="20"/>
              </w:rPr>
              <w:t>Afaq Ahmed</w:t>
            </w:r>
          </w:p>
        </w:tc>
        <w:tc>
          <w:tcPr>
            <w:tcW w:w="3900" w:type="dxa"/>
          </w:tcPr>
          <w:p w14:paraId="691A0FB7" w14:textId="77777777" w:rsidR="001E5E2B" w:rsidRPr="005C2B12" w:rsidRDefault="00000000">
            <w:r w:rsidRPr="005C2B12">
              <w:rPr>
                <w:sz w:val="20"/>
                <w:szCs w:val="20"/>
              </w:rPr>
              <w:t>Singleton, Factory Method, Composite</w:t>
            </w:r>
          </w:p>
        </w:tc>
      </w:tr>
      <w:tr w:rsidR="001E5E2B" w:rsidRPr="005C2B12" w14:paraId="47C5FDD6" w14:textId="77777777" w:rsidTr="005C2B12">
        <w:tc>
          <w:tcPr>
            <w:tcW w:w="2340" w:type="dxa"/>
          </w:tcPr>
          <w:p w14:paraId="6BEE53AD" w14:textId="77777777" w:rsidR="001E5E2B" w:rsidRPr="005C2B12" w:rsidRDefault="00000000">
            <w:r w:rsidRPr="005C2B12">
              <w:rPr>
                <w:sz w:val="20"/>
                <w:szCs w:val="20"/>
              </w:rPr>
              <w:t>Enrichment &amp; Correlation Service</w:t>
            </w:r>
          </w:p>
        </w:tc>
        <w:tc>
          <w:tcPr>
            <w:tcW w:w="1560" w:type="dxa"/>
          </w:tcPr>
          <w:p w14:paraId="310D00DF" w14:textId="77777777" w:rsidR="001E5E2B" w:rsidRPr="005C2B12" w:rsidRDefault="00000000">
            <w:pPr>
              <w:jc w:val="center"/>
            </w:pPr>
            <w:r w:rsidRPr="005C2B12">
              <w:rPr>
                <w:sz w:val="20"/>
                <w:szCs w:val="20"/>
              </w:rPr>
              <w:t>8082</w:t>
            </w:r>
          </w:p>
        </w:tc>
        <w:tc>
          <w:tcPr>
            <w:tcW w:w="1560" w:type="dxa"/>
          </w:tcPr>
          <w:p w14:paraId="5AE72993" w14:textId="77777777" w:rsidR="001E5E2B" w:rsidRPr="005C2B12" w:rsidRDefault="00000000">
            <w:pPr>
              <w:jc w:val="center"/>
            </w:pPr>
            <w:r w:rsidRPr="005C2B12">
              <w:rPr>
                <w:sz w:val="20"/>
                <w:szCs w:val="20"/>
              </w:rPr>
              <w:t>Afaq Ahmed</w:t>
            </w:r>
          </w:p>
        </w:tc>
        <w:tc>
          <w:tcPr>
            <w:tcW w:w="3900" w:type="dxa"/>
          </w:tcPr>
          <w:p w14:paraId="7132DFF0" w14:textId="77777777" w:rsidR="001E5E2B" w:rsidRPr="005C2B12" w:rsidRDefault="00000000">
            <w:r w:rsidRPr="005C2B12">
              <w:rPr>
                <w:sz w:val="20"/>
                <w:szCs w:val="20"/>
              </w:rPr>
              <w:t>Chain of Responsibility, Composite, Strategy, Abstract Factory</w:t>
            </w:r>
          </w:p>
        </w:tc>
      </w:tr>
      <w:tr w:rsidR="001E5E2B" w:rsidRPr="005C2B12" w14:paraId="5081F098" w14:textId="77777777" w:rsidTr="005C2B12">
        <w:tc>
          <w:tcPr>
            <w:tcW w:w="2340" w:type="dxa"/>
          </w:tcPr>
          <w:p w14:paraId="11A7DA21" w14:textId="77777777" w:rsidR="001E5E2B" w:rsidRPr="005C2B12" w:rsidRDefault="00000000">
            <w:r w:rsidRPr="005C2B12">
              <w:rPr>
                <w:sz w:val="20"/>
                <w:szCs w:val="20"/>
              </w:rPr>
              <w:t>Incident Management Service</w:t>
            </w:r>
          </w:p>
        </w:tc>
        <w:tc>
          <w:tcPr>
            <w:tcW w:w="1560" w:type="dxa"/>
          </w:tcPr>
          <w:p w14:paraId="6F67E03A" w14:textId="77777777" w:rsidR="001E5E2B" w:rsidRPr="005C2B12" w:rsidRDefault="00000000">
            <w:pPr>
              <w:jc w:val="center"/>
            </w:pPr>
            <w:r w:rsidRPr="005C2B12">
              <w:rPr>
                <w:sz w:val="20"/>
                <w:szCs w:val="20"/>
              </w:rPr>
              <w:t>8083</w:t>
            </w:r>
          </w:p>
        </w:tc>
        <w:tc>
          <w:tcPr>
            <w:tcW w:w="1560" w:type="dxa"/>
          </w:tcPr>
          <w:p w14:paraId="7F1212C5" w14:textId="77777777" w:rsidR="001E5E2B" w:rsidRPr="005C2B12" w:rsidRDefault="00000000">
            <w:pPr>
              <w:jc w:val="center"/>
            </w:pPr>
            <w:r w:rsidRPr="005C2B12">
              <w:rPr>
                <w:sz w:val="20"/>
                <w:szCs w:val="20"/>
              </w:rPr>
              <w:t>Afaq Ahmed</w:t>
            </w:r>
          </w:p>
        </w:tc>
        <w:tc>
          <w:tcPr>
            <w:tcW w:w="3900" w:type="dxa"/>
          </w:tcPr>
          <w:p w14:paraId="7366F996" w14:textId="77777777" w:rsidR="001E5E2B" w:rsidRPr="005C2B12" w:rsidRDefault="00000000">
            <w:r w:rsidRPr="005C2B12">
              <w:rPr>
                <w:sz w:val="20"/>
                <w:szCs w:val="20"/>
              </w:rPr>
              <w:t>State</w:t>
            </w:r>
          </w:p>
        </w:tc>
      </w:tr>
      <w:tr w:rsidR="001E5E2B" w:rsidRPr="005C2B12" w14:paraId="5A186EE9" w14:textId="77777777" w:rsidTr="005C2B12">
        <w:tc>
          <w:tcPr>
            <w:tcW w:w="2340" w:type="dxa"/>
          </w:tcPr>
          <w:p w14:paraId="23F7CFDC" w14:textId="77777777" w:rsidR="001E5E2B" w:rsidRPr="005C2B12" w:rsidRDefault="00000000">
            <w:r w:rsidRPr="005C2B12">
              <w:rPr>
                <w:sz w:val="20"/>
                <w:szCs w:val="20"/>
              </w:rPr>
              <w:t>Response Orchestration Service</w:t>
            </w:r>
          </w:p>
        </w:tc>
        <w:tc>
          <w:tcPr>
            <w:tcW w:w="1560" w:type="dxa"/>
          </w:tcPr>
          <w:p w14:paraId="74EE0030" w14:textId="77777777" w:rsidR="001E5E2B" w:rsidRPr="005C2B12" w:rsidRDefault="00000000">
            <w:pPr>
              <w:jc w:val="center"/>
            </w:pPr>
            <w:r w:rsidRPr="005C2B12">
              <w:rPr>
                <w:sz w:val="20"/>
                <w:szCs w:val="20"/>
              </w:rPr>
              <w:t>8084</w:t>
            </w:r>
          </w:p>
        </w:tc>
        <w:tc>
          <w:tcPr>
            <w:tcW w:w="1560" w:type="dxa"/>
          </w:tcPr>
          <w:p w14:paraId="698A2666" w14:textId="77777777" w:rsidR="001E5E2B" w:rsidRPr="005C2B12" w:rsidRDefault="00000000">
            <w:pPr>
              <w:jc w:val="center"/>
            </w:pPr>
            <w:r w:rsidRPr="005C2B12">
              <w:rPr>
                <w:sz w:val="20"/>
                <w:szCs w:val="20"/>
              </w:rPr>
              <w:t>Haseeb ur Rehman</w:t>
            </w:r>
          </w:p>
        </w:tc>
        <w:tc>
          <w:tcPr>
            <w:tcW w:w="3900" w:type="dxa"/>
          </w:tcPr>
          <w:p w14:paraId="73F005B9" w14:textId="77777777" w:rsidR="001E5E2B" w:rsidRPr="005C2B12" w:rsidRDefault="00000000">
            <w:r w:rsidRPr="005C2B12">
              <w:rPr>
                <w:sz w:val="20"/>
                <w:szCs w:val="20"/>
              </w:rPr>
              <w:t>Facade, Strategy, Decorator, Proxy</w:t>
            </w:r>
          </w:p>
        </w:tc>
      </w:tr>
      <w:tr w:rsidR="001E5E2B" w:rsidRPr="005C2B12" w14:paraId="1A0CFD34" w14:textId="77777777" w:rsidTr="005C2B12">
        <w:tc>
          <w:tcPr>
            <w:tcW w:w="2340" w:type="dxa"/>
          </w:tcPr>
          <w:p w14:paraId="7663BF47" w14:textId="77777777" w:rsidR="001E5E2B" w:rsidRPr="005C2B12" w:rsidRDefault="00000000">
            <w:r w:rsidRPr="005C2B12">
              <w:rPr>
                <w:sz w:val="20"/>
                <w:szCs w:val="20"/>
              </w:rPr>
              <w:t>Threat Intelligence Service</w:t>
            </w:r>
          </w:p>
        </w:tc>
        <w:tc>
          <w:tcPr>
            <w:tcW w:w="1560" w:type="dxa"/>
          </w:tcPr>
          <w:p w14:paraId="6BADF071" w14:textId="77777777" w:rsidR="001E5E2B" w:rsidRPr="005C2B12" w:rsidRDefault="00000000">
            <w:pPr>
              <w:jc w:val="center"/>
            </w:pPr>
            <w:r w:rsidRPr="005C2B12">
              <w:rPr>
                <w:sz w:val="20"/>
                <w:szCs w:val="20"/>
              </w:rPr>
              <w:t>8085</w:t>
            </w:r>
          </w:p>
        </w:tc>
        <w:tc>
          <w:tcPr>
            <w:tcW w:w="1560" w:type="dxa"/>
          </w:tcPr>
          <w:p w14:paraId="0AEDFD64" w14:textId="77777777" w:rsidR="001E5E2B" w:rsidRPr="005C2B12" w:rsidRDefault="00000000">
            <w:pPr>
              <w:jc w:val="center"/>
            </w:pPr>
            <w:r w:rsidRPr="005C2B12">
              <w:rPr>
                <w:sz w:val="20"/>
                <w:szCs w:val="20"/>
              </w:rPr>
              <w:t>Haseeb ur Rehman</w:t>
            </w:r>
          </w:p>
        </w:tc>
        <w:tc>
          <w:tcPr>
            <w:tcW w:w="3900" w:type="dxa"/>
          </w:tcPr>
          <w:p w14:paraId="671E8CD0" w14:textId="77777777" w:rsidR="001E5E2B" w:rsidRPr="005C2B12" w:rsidRDefault="00000000">
            <w:r w:rsidRPr="005C2B12">
              <w:rPr>
                <w:sz w:val="20"/>
                <w:szCs w:val="20"/>
              </w:rPr>
              <w:t>Adapter, Proxy</w:t>
            </w:r>
          </w:p>
        </w:tc>
      </w:tr>
      <w:tr w:rsidR="001E5E2B" w:rsidRPr="005C2B12" w14:paraId="38053BA7" w14:textId="77777777" w:rsidTr="005C2B12">
        <w:tc>
          <w:tcPr>
            <w:tcW w:w="2340" w:type="dxa"/>
          </w:tcPr>
          <w:p w14:paraId="7F5A6E1B" w14:textId="77777777" w:rsidR="001E5E2B" w:rsidRPr="005C2B12" w:rsidRDefault="00000000">
            <w:r w:rsidRPr="005C2B12">
              <w:rPr>
                <w:sz w:val="20"/>
                <w:szCs w:val="20"/>
              </w:rPr>
              <w:t>Notification Service</w:t>
            </w:r>
          </w:p>
        </w:tc>
        <w:tc>
          <w:tcPr>
            <w:tcW w:w="1560" w:type="dxa"/>
          </w:tcPr>
          <w:p w14:paraId="4B3F072E" w14:textId="77777777" w:rsidR="001E5E2B" w:rsidRPr="005C2B12" w:rsidRDefault="00000000">
            <w:pPr>
              <w:jc w:val="center"/>
            </w:pPr>
            <w:r w:rsidRPr="005C2B12">
              <w:rPr>
                <w:sz w:val="20"/>
                <w:szCs w:val="20"/>
              </w:rPr>
              <w:t>8086</w:t>
            </w:r>
          </w:p>
        </w:tc>
        <w:tc>
          <w:tcPr>
            <w:tcW w:w="1560" w:type="dxa"/>
          </w:tcPr>
          <w:p w14:paraId="4C0355D6" w14:textId="77777777" w:rsidR="001E5E2B" w:rsidRPr="005C2B12" w:rsidRDefault="00000000">
            <w:pPr>
              <w:jc w:val="center"/>
            </w:pPr>
            <w:r w:rsidRPr="005C2B12">
              <w:rPr>
                <w:sz w:val="20"/>
                <w:szCs w:val="20"/>
              </w:rPr>
              <w:t>Haseeb ur Rehman + Farhan ul Haq</w:t>
            </w:r>
          </w:p>
        </w:tc>
        <w:tc>
          <w:tcPr>
            <w:tcW w:w="3900" w:type="dxa"/>
          </w:tcPr>
          <w:p w14:paraId="3700E2B0" w14:textId="77777777" w:rsidR="001E5E2B" w:rsidRPr="005C2B12" w:rsidRDefault="00000000">
            <w:r w:rsidRPr="005C2B12">
              <w:rPr>
                <w:sz w:val="20"/>
                <w:szCs w:val="20"/>
              </w:rPr>
              <w:t>Abstract Factory</w:t>
            </w:r>
          </w:p>
        </w:tc>
      </w:tr>
      <w:tr w:rsidR="001E5E2B" w:rsidRPr="005C2B12" w14:paraId="0B78401B" w14:textId="77777777" w:rsidTr="005C2B12">
        <w:tc>
          <w:tcPr>
            <w:tcW w:w="2340" w:type="dxa"/>
          </w:tcPr>
          <w:p w14:paraId="3BCE349C" w14:textId="77777777" w:rsidR="001E5E2B" w:rsidRPr="005C2B12" w:rsidRDefault="00000000">
            <w:r w:rsidRPr="005C2B12">
              <w:rPr>
                <w:sz w:val="20"/>
                <w:szCs w:val="20"/>
              </w:rPr>
              <w:t>Audit Service</w:t>
            </w:r>
          </w:p>
        </w:tc>
        <w:tc>
          <w:tcPr>
            <w:tcW w:w="1560" w:type="dxa"/>
          </w:tcPr>
          <w:p w14:paraId="70C50E53" w14:textId="77777777" w:rsidR="001E5E2B" w:rsidRPr="005C2B12" w:rsidRDefault="00000000">
            <w:pPr>
              <w:jc w:val="center"/>
            </w:pPr>
            <w:r w:rsidRPr="005C2B12">
              <w:rPr>
                <w:sz w:val="20"/>
                <w:szCs w:val="20"/>
              </w:rPr>
              <w:t>8087</w:t>
            </w:r>
          </w:p>
        </w:tc>
        <w:tc>
          <w:tcPr>
            <w:tcW w:w="1560" w:type="dxa"/>
          </w:tcPr>
          <w:p w14:paraId="52C37532" w14:textId="77777777" w:rsidR="001E5E2B" w:rsidRPr="005C2B12" w:rsidRDefault="00000000">
            <w:pPr>
              <w:jc w:val="center"/>
            </w:pPr>
            <w:r w:rsidRPr="005C2B12">
              <w:rPr>
                <w:sz w:val="20"/>
                <w:szCs w:val="20"/>
              </w:rPr>
              <w:t>Farhan ul Haq</w:t>
            </w:r>
          </w:p>
        </w:tc>
        <w:tc>
          <w:tcPr>
            <w:tcW w:w="3900" w:type="dxa"/>
          </w:tcPr>
          <w:p w14:paraId="2F73E07F" w14:textId="77777777" w:rsidR="001E5E2B" w:rsidRPr="005C2B12" w:rsidRDefault="00000000">
            <w:r w:rsidRPr="005C2B12">
              <w:rPr>
                <w:sz w:val="20"/>
                <w:szCs w:val="20"/>
              </w:rPr>
              <w:t>Observer (consumer)</w:t>
            </w:r>
          </w:p>
        </w:tc>
      </w:tr>
      <w:tr w:rsidR="001E5E2B" w:rsidRPr="005C2B12" w14:paraId="0C16F8AA" w14:textId="77777777" w:rsidTr="005C2B12">
        <w:tc>
          <w:tcPr>
            <w:tcW w:w="2340" w:type="dxa"/>
          </w:tcPr>
          <w:p w14:paraId="1F4008BA" w14:textId="77777777" w:rsidR="001E5E2B" w:rsidRPr="005C2B12" w:rsidRDefault="00000000">
            <w:r w:rsidRPr="005C2B12">
              <w:rPr>
                <w:sz w:val="20"/>
                <w:szCs w:val="20"/>
              </w:rPr>
              <w:t>Identity Service</w:t>
            </w:r>
          </w:p>
        </w:tc>
        <w:tc>
          <w:tcPr>
            <w:tcW w:w="1560" w:type="dxa"/>
          </w:tcPr>
          <w:p w14:paraId="769B94E5" w14:textId="77777777" w:rsidR="001E5E2B" w:rsidRPr="005C2B12" w:rsidRDefault="00000000">
            <w:pPr>
              <w:jc w:val="center"/>
            </w:pPr>
            <w:r w:rsidRPr="005C2B12">
              <w:rPr>
                <w:sz w:val="20"/>
                <w:szCs w:val="20"/>
              </w:rPr>
              <w:t>8088</w:t>
            </w:r>
          </w:p>
        </w:tc>
        <w:tc>
          <w:tcPr>
            <w:tcW w:w="1560" w:type="dxa"/>
          </w:tcPr>
          <w:p w14:paraId="49AC006A" w14:textId="77777777" w:rsidR="001E5E2B" w:rsidRPr="005C2B12" w:rsidRDefault="00000000">
            <w:pPr>
              <w:jc w:val="center"/>
            </w:pPr>
            <w:r w:rsidRPr="005C2B12">
              <w:rPr>
                <w:sz w:val="20"/>
                <w:szCs w:val="20"/>
              </w:rPr>
              <w:t>Farhan ul Haq</w:t>
            </w:r>
          </w:p>
        </w:tc>
        <w:tc>
          <w:tcPr>
            <w:tcW w:w="3900" w:type="dxa"/>
          </w:tcPr>
          <w:p w14:paraId="6698B9A6" w14:textId="77777777" w:rsidR="001E5E2B" w:rsidRPr="005C2B12" w:rsidRDefault="00000000">
            <w:r w:rsidRPr="005C2B12">
              <w:rPr>
                <w:sz w:val="20"/>
                <w:szCs w:val="20"/>
              </w:rPr>
              <w:t>JWT, RBAC</w:t>
            </w:r>
          </w:p>
        </w:tc>
      </w:tr>
    </w:tbl>
    <w:p w14:paraId="684E3FB0" w14:textId="77777777" w:rsidR="001E5E2B" w:rsidRPr="005C2B12" w:rsidRDefault="001E5E2B">
      <w:pPr>
        <w:spacing w:before="80"/>
      </w:pPr>
    </w:p>
    <w:p w14:paraId="1CEE2A0B" w14:textId="77777777" w:rsidR="001E5E2B" w:rsidRPr="005C2B12" w:rsidRDefault="00000000">
      <w:pPr>
        <w:spacing w:before="60" w:after="100"/>
        <w:jc w:val="both"/>
      </w:pPr>
      <w:r w:rsidRPr="005C2B12">
        <w:t xml:space="preserve">ADR-001 (SOA vs. Microservices vs. Modular Monolith) justifies this boundary decomposition. The decision </w:t>
      </w:r>
      <w:proofErr w:type="spellStart"/>
      <w:r w:rsidRPr="005C2B12">
        <w:t>favors</w:t>
      </w:r>
      <w:proofErr w:type="spellEnd"/>
      <w:r w:rsidRPr="005C2B12">
        <w:t xml:space="preserve"> SOA over full microservices to balance educational clarity with architectural rigor, while still providing Docker-based isolation that mirrors production microservice characteristics.</w:t>
      </w:r>
    </w:p>
    <w:p w14:paraId="77CF9912" w14:textId="77777777" w:rsidR="001E5E2B" w:rsidRPr="005C2B12" w:rsidRDefault="001E5E2B">
      <w:pPr>
        <w:spacing w:before="120"/>
      </w:pPr>
    </w:p>
    <w:p w14:paraId="723046C4" w14:textId="04D2ECB5" w:rsidR="001E5E2B" w:rsidRPr="005C2B12" w:rsidRDefault="00000000" w:rsidP="005C2B12">
      <w:pPr>
        <w:pStyle w:val="Heading2"/>
        <w:rPr>
          <w:color w:val="auto"/>
        </w:rPr>
      </w:pPr>
      <w:bookmarkStart w:id="31" w:name="_Toc231086589"/>
      <w:r w:rsidRPr="005C2B12">
        <w:rPr>
          <w:color w:val="auto"/>
        </w:rPr>
        <w:t>4.2 Model-View-Controller (MVC)</w:t>
      </w:r>
      <w:bookmarkEnd w:id="31"/>
    </w:p>
    <w:p w14:paraId="4117B787" w14:textId="77777777" w:rsidR="001E5E2B" w:rsidRPr="005C2B12" w:rsidRDefault="00000000">
      <w:pPr>
        <w:spacing w:before="60" w:after="100"/>
        <w:jc w:val="both"/>
      </w:pPr>
      <w:r w:rsidRPr="005C2B12">
        <w:t>The soc-dashboard follows strict MVC separation. The directory structure enforces the pattern: Controllers handle HTTP and SSE routing, Models encapsulate API client DTOs and local state, and Views render React components. The SOC dashboard controller never directly manipulates view state — it updates the model, and the view observes model changes.</w:t>
      </w:r>
    </w:p>
    <w:tbl>
      <w:tblPr>
        <w:tblStyle w:val="TableGrid"/>
        <w:tblW w:w="9360" w:type="dxa"/>
        <w:tblLook w:val="04A0" w:firstRow="1" w:lastRow="0" w:firstColumn="1" w:lastColumn="0" w:noHBand="0" w:noVBand="1"/>
      </w:tblPr>
      <w:tblGrid>
        <w:gridCol w:w="2340"/>
        <w:gridCol w:w="3240"/>
        <w:gridCol w:w="3780"/>
      </w:tblGrid>
      <w:tr w:rsidR="001E5E2B" w:rsidRPr="005C2B12" w14:paraId="6D3E810F" w14:textId="77777777" w:rsidTr="005C2B12">
        <w:tc>
          <w:tcPr>
            <w:tcW w:w="2340" w:type="dxa"/>
          </w:tcPr>
          <w:p w14:paraId="45E8864B" w14:textId="77777777" w:rsidR="001E5E2B" w:rsidRPr="005C2B12" w:rsidRDefault="00000000">
            <w:pPr>
              <w:jc w:val="center"/>
            </w:pPr>
            <w:r w:rsidRPr="005C2B12">
              <w:rPr>
                <w:b/>
                <w:bCs/>
                <w:sz w:val="20"/>
                <w:szCs w:val="20"/>
              </w:rPr>
              <w:t>MVC Layer</w:t>
            </w:r>
          </w:p>
        </w:tc>
        <w:tc>
          <w:tcPr>
            <w:tcW w:w="3240" w:type="dxa"/>
          </w:tcPr>
          <w:p w14:paraId="0474B355" w14:textId="77777777" w:rsidR="001E5E2B" w:rsidRPr="005C2B12" w:rsidRDefault="00000000">
            <w:pPr>
              <w:jc w:val="center"/>
            </w:pPr>
            <w:r w:rsidRPr="005C2B12">
              <w:rPr>
                <w:b/>
                <w:bCs/>
                <w:sz w:val="20"/>
                <w:szCs w:val="20"/>
              </w:rPr>
              <w:t>Directory</w:t>
            </w:r>
          </w:p>
        </w:tc>
        <w:tc>
          <w:tcPr>
            <w:tcW w:w="3780" w:type="dxa"/>
          </w:tcPr>
          <w:p w14:paraId="0C106D51" w14:textId="77777777" w:rsidR="001E5E2B" w:rsidRPr="005C2B12" w:rsidRDefault="00000000">
            <w:pPr>
              <w:jc w:val="center"/>
            </w:pPr>
            <w:r w:rsidRPr="005C2B12">
              <w:rPr>
                <w:b/>
                <w:bCs/>
                <w:sz w:val="20"/>
                <w:szCs w:val="20"/>
              </w:rPr>
              <w:t>Classes</w:t>
            </w:r>
          </w:p>
        </w:tc>
      </w:tr>
      <w:tr w:rsidR="001E5E2B" w:rsidRPr="005C2B12" w14:paraId="63DAACAD" w14:textId="77777777" w:rsidTr="005C2B12">
        <w:tc>
          <w:tcPr>
            <w:tcW w:w="2340" w:type="dxa"/>
          </w:tcPr>
          <w:p w14:paraId="11EA04FA" w14:textId="77777777" w:rsidR="001E5E2B" w:rsidRPr="005C2B12" w:rsidRDefault="00000000">
            <w:r w:rsidRPr="005C2B12">
              <w:rPr>
                <w:sz w:val="20"/>
                <w:szCs w:val="20"/>
              </w:rPr>
              <w:t>Controller</w:t>
            </w:r>
          </w:p>
        </w:tc>
        <w:tc>
          <w:tcPr>
            <w:tcW w:w="3240" w:type="dxa"/>
          </w:tcPr>
          <w:p w14:paraId="59CDAD48" w14:textId="77777777" w:rsidR="001E5E2B" w:rsidRPr="005C2B12" w:rsidRDefault="00000000">
            <w:r w:rsidRPr="005C2B12">
              <w:rPr>
                <w:sz w:val="20"/>
                <w:szCs w:val="20"/>
              </w:rPr>
              <w:t>soc-dashboard/</w:t>
            </w:r>
            <w:proofErr w:type="spellStart"/>
            <w:r w:rsidRPr="005C2B12">
              <w:rPr>
                <w:sz w:val="20"/>
                <w:szCs w:val="20"/>
              </w:rPr>
              <w:t>src</w:t>
            </w:r>
            <w:proofErr w:type="spellEnd"/>
            <w:r w:rsidRPr="005C2B12">
              <w:rPr>
                <w:sz w:val="20"/>
                <w:szCs w:val="20"/>
              </w:rPr>
              <w:t>/controllers/</w:t>
            </w:r>
          </w:p>
        </w:tc>
        <w:tc>
          <w:tcPr>
            <w:tcW w:w="3780" w:type="dxa"/>
          </w:tcPr>
          <w:p w14:paraId="427D816B" w14:textId="77777777" w:rsidR="001E5E2B" w:rsidRPr="005C2B12" w:rsidRDefault="00000000">
            <w:proofErr w:type="spellStart"/>
            <w:r w:rsidRPr="005C2B12">
              <w:rPr>
                <w:sz w:val="20"/>
                <w:szCs w:val="20"/>
              </w:rPr>
              <w:t>AlertStreamController</w:t>
            </w:r>
            <w:proofErr w:type="spellEnd"/>
            <w:r w:rsidRPr="005C2B12">
              <w:rPr>
                <w:sz w:val="20"/>
                <w:szCs w:val="20"/>
              </w:rPr>
              <w:t xml:space="preserve">, </w:t>
            </w:r>
            <w:proofErr w:type="spellStart"/>
            <w:r w:rsidRPr="005C2B12">
              <w:rPr>
                <w:sz w:val="20"/>
                <w:szCs w:val="20"/>
              </w:rPr>
              <w:t>IncidentController</w:t>
            </w:r>
            <w:proofErr w:type="spellEnd"/>
            <w:r w:rsidRPr="005C2B12">
              <w:rPr>
                <w:sz w:val="20"/>
                <w:szCs w:val="20"/>
              </w:rPr>
              <w:t xml:space="preserve">, </w:t>
            </w:r>
            <w:proofErr w:type="spellStart"/>
            <w:r w:rsidRPr="005C2B12">
              <w:rPr>
                <w:sz w:val="20"/>
                <w:szCs w:val="20"/>
              </w:rPr>
              <w:t>DashboardController</w:t>
            </w:r>
            <w:proofErr w:type="spellEnd"/>
          </w:p>
        </w:tc>
      </w:tr>
      <w:tr w:rsidR="001E5E2B" w:rsidRPr="005C2B12" w14:paraId="77375C8E" w14:textId="77777777" w:rsidTr="005C2B12">
        <w:tc>
          <w:tcPr>
            <w:tcW w:w="2340" w:type="dxa"/>
          </w:tcPr>
          <w:p w14:paraId="571F5BA3" w14:textId="77777777" w:rsidR="001E5E2B" w:rsidRPr="005C2B12" w:rsidRDefault="00000000">
            <w:r w:rsidRPr="005C2B12">
              <w:rPr>
                <w:sz w:val="20"/>
                <w:szCs w:val="20"/>
              </w:rPr>
              <w:t>Model</w:t>
            </w:r>
          </w:p>
        </w:tc>
        <w:tc>
          <w:tcPr>
            <w:tcW w:w="3240" w:type="dxa"/>
          </w:tcPr>
          <w:p w14:paraId="690B608B" w14:textId="77777777" w:rsidR="001E5E2B" w:rsidRPr="005C2B12" w:rsidRDefault="00000000">
            <w:r w:rsidRPr="005C2B12">
              <w:rPr>
                <w:sz w:val="20"/>
                <w:szCs w:val="20"/>
              </w:rPr>
              <w:t>soc-dashboard/</w:t>
            </w:r>
            <w:proofErr w:type="spellStart"/>
            <w:r w:rsidRPr="005C2B12">
              <w:rPr>
                <w:sz w:val="20"/>
                <w:szCs w:val="20"/>
              </w:rPr>
              <w:t>src</w:t>
            </w:r>
            <w:proofErr w:type="spellEnd"/>
            <w:r w:rsidRPr="005C2B12">
              <w:rPr>
                <w:sz w:val="20"/>
                <w:szCs w:val="20"/>
              </w:rPr>
              <w:t>/models/</w:t>
            </w:r>
          </w:p>
        </w:tc>
        <w:tc>
          <w:tcPr>
            <w:tcW w:w="3780" w:type="dxa"/>
          </w:tcPr>
          <w:p w14:paraId="748396A6" w14:textId="77777777" w:rsidR="001E5E2B" w:rsidRPr="005C2B12" w:rsidRDefault="00000000">
            <w:proofErr w:type="spellStart"/>
            <w:r w:rsidRPr="005C2B12">
              <w:rPr>
                <w:sz w:val="20"/>
                <w:szCs w:val="20"/>
              </w:rPr>
              <w:t>AlertStreamModel</w:t>
            </w:r>
            <w:proofErr w:type="spellEnd"/>
            <w:r w:rsidRPr="005C2B12">
              <w:rPr>
                <w:sz w:val="20"/>
                <w:szCs w:val="20"/>
              </w:rPr>
              <w:t xml:space="preserve">, </w:t>
            </w:r>
            <w:proofErr w:type="spellStart"/>
            <w:r w:rsidRPr="005C2B12">
              <w:rPr>
                <w:sz w:val="20"/>
                <w:szCs w:val="20"/>
              </w:rPr>
              <w:t>IncidentQueueModel</w:t>
            </w:r>
            <w:proofErr w:type="spellEnd"/>
            <w:r w:rsidRPr="005C2B12">
              <w:rPr>
                <w:sz w:val="20"/>
                <w:szCs w:val="20"/>
              </w:rPr>
              <w:t xml:space="preserve">, </w:t>
            </w:r>
            <w:proofErr w:type="spellStart"/>
            <w:r w:rsidRPr="005C2B12">
              <w:rPr>
                <w:sz w:val="20"/>
                <w:szCs w:val="20"/>
              </w:rPr>
              <w:t>DashboardMetricsModel</w:t>
            </w:r>
            <w:proofErr w:type="spellEnd"/>
          </w:p>
        </w:tc>
      </w:tr>
      <w:tr w:rsidR="001E5E2B" w:rsidRPr="005C2B12" w14:paraId="420B9F55" w14:textId="77777777" w:rsidTr="005C2B12">
        <w:tc>
          <w:tcPr>
            <w:tcW w:w="2340" w:type="dxa"/>
          </w:tcPr>
          <w:p w14:paraId="21E6B657" w14:textId="77777777" w:rsidR="001E5E2B" w:rsidRPr="005C2B12" w:rsidRDefault="00000000">
            <w:r w:rsidRPr="005C2B12">
              <w:rPr>
                <w:sz w:val="20"/>
                <w:szCs w:val="20"/>
              </w:rPr>
              <w:t>View</w:t>
            </w:r>
          </w:p>
        </w:tc>
        <w:tc>
          <w:tcPr>
            <w:tcW w:w="3240" w:type="dxa"/>
          </w:tcPr>
          <w:p w14:paraId="2AEDD9BC" w14:textId="77777777" w:rsidR="001E5E2B" w:rsidRPr="005C2B12" w:rsidRDefault="00000000">
            <w:r w:rsidRPr="005C2B12">
              <w:rPr>
                <w:sz w:val="20"/>
                <w:szCs w:val="20"/>
              </w:rPr>
              <w:t>soc-dashboard/</w:t>
            </w:r>
            <w:proofErr w:type="spellStart"/>
            <w:r w:rsidRPr="005C2B12">
              <w:rPr>
                <w:sz w:val="20"/>
                <w:szCs w:val="20"/>
              </w:rPr>
              <w:t>src</w:t>
            </w:r>
            <w:proofErr w:type="spellEnd"/>
            <w:r w:rsidRPr="005C2B12">
              <w:rPr>
                <w:sz w:val="20"/>
                <w:szCs w:val="20"/>
              </w:rPr>
              <w:t>/views/</w:t>
            </w:r>
          </w:p>
        </w:tc>
        <w:tc>
          <w:tcPr>
            <w:tcW w:w="3780" w:type="dxa"/>
          </w:tcPr>
          <w:p w14:paraId="01C6C8A2" w14:textId="77777777" w:rsidR="001E5E2B" w:rsidRPr="005C2B12" w:rsidRDefault="00000000">
            <w:proofErr w:type="spellStart"/>
            <w:r w:rsidRPr="005C2B12">
              <w:rPr>
                <w:sz w:val="20"/>
                <w:szCs w:val="20"/>
              </w:rPr>
              <w:t>AlertStreamView</w:t>
            </w:r>
            <w:proofErr w:type="spellEnd"/>
            <w:r w:rsidRPr="005C2B12">
              <w:rPr>
                <w:sz w:val="20"/>
                <w:szCs w:val="20"/>
              </w:rPr>
              <w:t xml:space="preserve">, </w:t>
            </w:r>
            <w:proofErr w:type="spellStart"/>
            <w:r w:rsidRPr="005C2B12">
              <w:rPr>
                <w:sz w:val="20"/>
                <w:szCs w:val="20"/>
              </w:rPr>
              <w:t>IncidentQueueView</w:t>
            </w:r>
            <w:proofErr w:type="spellEnd"/>
            <w:r w:rsidRPr="005C2B12">
              <w:rPr>
                <w:sz w:val="20"/>
                <w:szCs w:val="20"/>
              </w:rPr>
              <w:t xml:space="preserve">, </w:t>
            </w:r>
            <w:proofErr w:type="spellStart"/>
            <w:r w:rsidRPr="005C2B12">
              <w:rPr>
                <w:sz w:val="20"/>
                <w:szCs w:val="20"/>
              </w:rPr>
              <w:t>MetricsDashboardView</w:t>
            </w:r>
            <w:proofErr w:type="spellEnd"/>
            <w:r w:rsidRPr="005C2B12">
              <w:rPr>
                <w:sz w:val="20"/>
                <w:szCs w:val="20"/>
              </w:rPr>
              <w:t xml:space="preserve">, </w:t>
            </w:r>
            <w:proofErr w:type="spellStart"/>
            <w:r w:rsidRPr="005C2B12">
              <w:rPr>
                <w:sz w:val="20"/>
                <w:szCs w:val="20"/>
              </w:rPr>
              <w:t>ResponseConsoleView</w:t>
            </w:r>
            <w:proofErr w:type="spellEnd"/>
          </w:p>
        </w:tc>
      </w:tr>
    </w:tbl>
    <w:p w14:paraId="52EC475D" w14:textId="77777777" w:rsidR="001E5E2B" w:rsidRPr="005C2B12" w:rsidRDefault="001E5E2B">
      <w:pPr>
        <w:spacing w:before="120"/>
      </w:pPr>
    </w:p>
    <w:p w14:paraId="4D7A9034" w14:textId="77777777" w:rsidR="001E5E2B" w:rsidRPr="005C2B12" w:rsidRDefault="00000000">
      <w:pPr>
        <w:pStyle w:val="Heading2"/>
        <w:rPr>
          <w:color w:val="auto"/>
        </w:rPr>
      </w:pPr>
      <w:bookmarkStart w:id="32" w:name="_Toc231086590"/>
      <w:r w:rsidRPr="005C2B12">
        <w:rPr>
          <w:color w:val="auto"/>
        </w:rPr>
        <w:lastRenderedPageBreak/>
        <w:t>4.3 Layered Architecture</w:t>
      </w:r>
      <w:bookmarkEnd w:id="32"/>
    </w:p>
    <w:p w14:paraId="71FAF76D" w14:textId="77777777" w:rsidR="001E5E2B" w:rsidRPr="005C2B12" w:rsidRDefault="00000000">
      <w:pPr>
        <w:spacing w:before="60" w:after="100"/>
        <w:jc w:val="both"/>
      </w:pPr>
      <w:r w:rsidRPr="005C2B12">
        <w:t>Every SOA service maintains a three-layer internal structure: a Presentation layer (REST controllers), a Business Logic layer (service classes and domain objects), and a Data Access layer (repositories). Layers only communicate downward — controllers call services, services call repositories, repositories interact with the database.</w:t>
      </w:r>
    </w:p>
    <w:p w14:paraId="43F2F6F3" w14:textId="77777777" w:rsidR="001E5E2B" w:rsidRPr="005C2B12" w:rsidRDefault="00000000">
      <w:pPr>
        <w:pStyle w:val="ListParagraph"/>
        <w:numPr>
          <w:ilvl w:val="0"/>
          <w:numId w:val="2"/>
        </w:numPr>
        <w:spacing w:before="40" w:after="40"/>
      </w:pPr>
      <w:r w:rsidRPr="005C2B12">
        <w:t>Presentation Layer: @RestController classes in controllers/ directory</w:t>
      </w:r>
    </w:p>
    <w:p w14:paraId="5AF8A6E9" w14:textId="77777777" w:rsidR="001E5E2B" w:rsidRPr="005C2B12" w:rsidRDefault="00000000">
      <w:pPr>
        <w:pStyle w:val="ListParagraph"/>
        <w:numPr>
          <w:ilvl w:val="0"/>
          <w:numId w:val="2"/>
        </w:numPr>
        <w:spacing w:before="40" w:after="40"/>
      </w:pPr>
      <w:r w:rsidRPr="005C2B12">
        <w:t>Business Logic Layer: @Service classes in services/ directory, domain objects in domain/</w:t>
      </w:r>
    </w:p>
    <w:p w14:paraId="1028224C" w14:textId="77777777" w:rsidR="001E5E2B" w:rsidRPr="005C2B12" w:rsidRDefault="00000000">
      <w:pPr>
        <w:pStyle w:val="ListParagraph"/>
        <w:numPr>
          <w:ilvl w:val="0"/>
          <w:numId w:val="2"/>
        </w:numPr>
        <w:spacing w:before="40" w:after="40"/>
      </w:pPr>
      <w:r w:rsidRPr="005C2B12">
        <w:t>Data Access Layer: @Repository interfaces in repo/ or repository/ directory</w:t>
      </w:r>
    </w:p>
    <w:p w14:paraId="6EB8756E" w14:textId="77777777" w:rsidR="001E5E2B" w:rsidRPr="005C2B12" w:rsidRDefault="001E5E2B">
      <w:pPr>
        <w:spacing w:before="80"/>
      </w:pPr>
    </w:p>
    <w:p w14:paraId="357DE32A" w14:textId="77777777" w:rsidR="001E5E2B" w:rsidRPr="005C2B12" w:rsidRDefault="00000000">
      <w:pPr>
        <w:spacing w:before="60" w:after="100"/>
        <w:jc w:val="both"/>
      </w:pPr>
      <w:r w:rsidRPr="005C2B12">
        <w:t>This structure is consistent across all eight services and matches the architectural layering described in the proposal. The layered architecture enables testability by allowing mocking at each layer boundary.</w:t>
      </w:r>
    </w:p>
    <w:p w14:paraId="398092CE" w14:textId="77777777" w:rsidR="001E5E2B" w:rsidRPr="005C2B12" w:rsidRDefault="001E5E2B">
      <w:pPr>
        <w:spacing w:before="120"/>
      </w:pPr>
    </w:p>
    <w:p w14:paraId="148CCCCB" w14:textId="5CD371E8" w:rsidR="001E5E2B" w:rsidRPr="005C2B12" w:rsidRDefault="00000000" w:rsidP="005C2B12">
      <w:pPr>
        <w:pStyle w:val="Heading2"/>
        <w:rPr>
          <w:color w:val="auto"/>
        </w:rPr>
      </w:pPr>
      <w:bookmarkStart w:id="33" w:name="_Toc231086591"/>
      <w:r w:rsidRPr="005C2B12">
        <w:rPr>
          <w:color w:val="auto"/>
        </w:rPr>
        <w:t>4.4 Event-Driven Architecture</w:t>
      </w:r>
      <w:bookmarkEnd w:id="33"/>
    </w:p>
    <w:p w14:paraId="7899470F" w14:textId="77777777" w:rsidR="001E5E2B" w:rsidRPr="005C2B12" w:rsidRDefault="00000000">
      <w:pPr>
        <w:spacing w:before="60" w:after="100"/>
        <w:jc w:val="both"/>
      </w:pPr>
      <w:r w:rsidRPr="005C2B12">
        <w:t>Domain events are the primary mechanism for cross-service communication when immediate response is not required. Events are published to RabbitMQ by source services and consumed by multiple subscriber services without any knowledge of each other. This implements the Observer pattern at a distributed infrastructure level.</w:t>
      </w:r>
    </w:p>
    <w:tbl>
      <w:tblPr>
        <w:tblStyle w:val="TableGrid"/>
        <w:tblW w:w="9360" w:type="dxa"/>
        <w:tblLook w:val="04A0" w:firstRow="1" w:lastRow="0" w:firstColumn="1" w:lastColumn="0" w:noHBand="0" w:noVBand="1"/>
      </w:tblPr>
      <w:tblGrid>
        <w:gridCol w:w="2700"/>
        <w:gridCol w:w="2430"/>
        <w:gridCol w:w="4230"/>
      </w:tblGrid>
      <w:tr w:rsidR="001E5E2B" w:rsidRPr="005C2B12" w14:paraId="2F26838A" w14:textId="77777777" w:rsidTr="005C2B12">
        <w:tc>
          <w:tcPr>
            <w:tcW w:w="2700" w:type="dxa"/>
          </w:tcPr>
          <w:p w14:paraId="2B47F6F2" w14:textId="77777777" w:rsidR="001E5E2B" w:rsidRPr="005C2B12" w:rsidRDefault="00000000">
            <w:pPr>
              <w:jc w:val="center"/>
            </w:pPr>
            <w:r w:rsidRPr="005C2B12">
              <w:rPr>
                <w:b/>
                <w:bCs/>
                <w:sz w:val="20"/>
                <w:szCs w:val="20"/>
              </w:rPr>
              <w:t>Event Type</w:t>
            </w:r>
          </w:p>
        </w:tc>
        <w:tc>
          <w:tcPr>
            <w:tcW w:w="2430" w:type="dxa"/>
          </w:tcPr>
          <w:p w14:paraId="02D97C5B" w14:textId="77777777" w:rsidR="001E5E2B" w:rsidRPr="005C2B12" w:rsidRDefault="00000000">
            <w:pPr>
              <w:jc w:val="center"/>
            </w:pPr>
            <w:r w:rsidRPr="005C2B12">
              <w:rPr>
                <w:b/>
                <w:bCs/>
                <w:sz w:val="20"/>
                <w:szCs w:val="20"/>
              </w:rPr>
              <w:t>Publisher</w:t>
            </w:r>
          </w:p>
        </w:tc>
        <w:tc>
          <w:tcPr>
            <w:tcW w:w="4230" w:type="dxa"/>
          </w:tcPr>
          <w:p w14:paraId="6C846BC0" w14:textId="77777777" w:rsidR="001E5E2B" w:rsidRPr="005C2B12" w:rsidRDefault="00000000">
            <w:pPr>
              <w:jc w:val="center"/>
            </w:pPr>
            <w:r w:rsidRPr="005C2B12">
              <w:rPr>
                <w:b/>
                <w:bCs/>
                <w:sz w:val="20"/>
                <w:szCs w:val="20"/>
              </w:rPr>
              <w:t>Subscribers</w:t>
            </w:r>
          </w:p>
        </w:tc>
      </w:tr>
      <w:tr w:rsidR="001E5E2B" w:rsidRPr="005C2B12" w14:paraId="0C11DD53" w14:textId="77777777" w:rsidTr="005C2B12">
        <w:tc>
          <w:tcPr>
            <w:tcW w:w="2700" w:type="dxa"/>
          </w:tcPr>
          <w:p w14:paraId="739106FE" w14:textId="77777777" w:rsidR="001E5E2B" w:rsidRPr="005C2B12" w:rsidRDefault="00000000">
            <w:proofErr w:type="spellStart"/>
            <w:r w:rsidRPr="005C2B12">
              <w:rPr>
                <w:sz w:val="20"/>
                <w:szCs w:val="20"/>
              </w:rPr>
              <w:t>AlertIngested</w:t>
            </w:r>
            <w:proofErr w:type="spellEnd"/>
          </w:p>
        </w:tc>
        <w:tc>
          <w:tcPr>
            <w:tcW w:w="2430" w:type="dxa"/>
          </w:tcPr>
          <w:p w14:paraId="1DC63184" w14:textId="77777777" w:rsidR="001E5E2B" w:rsidRPr="005C2B12" w:rsidRDefault="00000000">
            <w:r w:rsidRPr="005C2B12">
              <w:rPr>
                <w:sz w:val="20"/>
                <w:szCs w:val="20"/>
              </w:rPr>
              <w:t>Alert Ingestion Service</w:t>
            </w:r>
          </w:p>
        </w:tc>
        <w:tc>
          <w:tcPr>
            <w:tcW w:w="4230" w:type="dxa"/>
          </w:tcPr>
          <w:p w14:paraId="57665684" w14:textId="77777777" w:rsidR="001E5E2B" w:rsidRPr="005C2B12" w:rsidRDefault="00000000">
            <w:r w:rsidRPr="005C2B12">
              <w:rPr>
                <w:sz w:val="20"/>
                <w:szCs w:val="20"/>
              </w:rPr>
              <w:t>Enrichment Service, Dashboard Updater, Audit Logger</w:t>
            </w:r>
          </w:p>
        </w:tc>
      </w:tr>
      <w:tr w:rsidR="001E5E2B" w:rsidRPr="005C2B12" w14:paraId="381AED41" w14:textId="77777777" w:rsidTr="005C2B12">
        <w:tc>
          <w:tcPr>
            <w:tcW w:w="2700" w:type="dxa"/>
          </w:tcPr>
          <w:p w14:paraId="246464B0" w14:textId="77777777" w:rsidR="001E5E2B" w:rsidRPr="005C2B12" w:rsidRDefault="00000000">
            <w:proofErr w:type="spellStart"/>
            <w:r w:rsidRPr="005C2B12">
              <w:rPr>
                <w:sz w:val="20"/>
                <w:szCs w:val="20"/>
              </w:rPr>
              <w:t>AlertEnriched</w:t>
            </w:r>
            <w:proofErr w:type="spellEnd"/>
          </w:p>
        </w:tc>
        <w:tc>
          <w:tcPr>
            <w:tcW w:w="2430" w:type="dxa"/>
          </w:tcPr>
          <w:p w14:paraId="3A777BDF" w14:textId="77777777" w:rsidR="001E5E2B" w:rsidRPr="005C2B12" w:rsidRDefault="00000000">
            <w:r w:rsidRPr="005C2B12">
              <w:rPr>
                <w:sz w:val="20"/>
                <w:szCs w:val="20"/>
              </w:rPr>
              <w:t>Enrichment Service</w:t>
            </w:r>
          </w:p>
        </w:tc>
        <w:tc>
          <w:tcPr>
            <w:tcW w:w="4230" w:type="dxa"/>
          </w:tcPr>
          <w:p w14:paraId="14D7DBE0" w14:textId="77777777" w:rsidR="001E5E2B" w:rsidRPr="005C2B12" w:rsidRDefault="00000000">
            <w:r w:rsidRPr="005C2B12">
              <w:rPr>
                <w:sz w:val="20"/>
                <w:szCs w:val="20"/>
              </w:rPr>
              <w:t>Correlation Engine, Dashboard Updater, Audit Logger</w:t>
            </w:r>
          </w:p>
        </w:tc>
      </w:tr>
      <w:tr w:rsidR="001E5E2B" w:rsidRPr="005C2B12" w14:paraId="58B52BC3" w14:textId="77777777" w:rsidTr="005C2B12">
        <w:tc>
          <w:tcPr>
            <w:tcW w:w="2700" w:type="dxa"/>
          </w:tcPr>
          <w:p w14:paraId="7C0C9806" w14:textId="77777777" w:rsidR="001E5E2B" w:rsidRPr="005C2B12" w:rsidRDefault="00000000">
            <w:proofErr w:type="spellStart"/>
            <w:r w:rsidRPr="005C2B12">
              <w:rPr>
                <w:sz w:val="20"/>
                <w:szCs w:val="20"/>
              </w:rPr>
              <w:t>IncidentCreated</w:t>
            </w:r>
            <w:proofErr w:type="spellEnd"/>
          </w:p>
        </w:tc>
        <w:tc>
          <w:tcPr>
            <w:tcW w:w="2430" w:type="dxa"/>
          </w:tcPr>
          <w:p w14:paraId="0A310DFA" w14:textId="77777777" w:rsidR="001E5E2B" w:rsidRPr="005C2B12" w:rsidRDefault="00000000">
            <w:r w:rsidRPr="005C2B12">
              <w:rPr>
                <w:sz w:val="20"/>
                <w:szCs w:val="20"/>
              </w:rPr>
              <w:t>Incident Management Service</w:t>
            </w:r>
          </w:p>
        </w:tc>
        <w:tc>
          <w:tcPr>
            <w:tcW w:w="4230" w:type="dxa"/>
          </w:tcPr>
          <w:p w14:paraId="16F1E399" w14:textId="77777777" w:rsidR="001E5E2B" w:rsidRPr="005C2B12" w:rsidRDefault="00000000">
            <w:r w:rsidRPr="005C2B12">
              <w:rPr>
                <w:sz w:val="20"/>
                <w:szCs w:val="20"/>
              </w:rPr>
              <w:t>Dashboard Updater, Notification Service, Response Orchestration</w:t>
            </w:r>
          </w:p>
        </w:tc>
      </w:tr>
      <w:tr w:rsidR="001E5E2B" w:rsidRPr="005C2B12" w14:paraId="29783DFE" w14:textId="77777777" w:rsidTr="005C2B12">
        <w:tc>
          <w:tcPr>
            <w:tcW w:w="2700" w:type="dxa"/>
          </w:tcPr>
          <w:p w14:paraId="395CC71C" w14:textId="77777777" w:rsidR="001E5E2B" w:rsidRPr="005C2B12" w:rsidRDefault="00000000">
            <w:proofErr w:type="spellStart"/>
            <w:r w:rsidRPr="005C2B12">
              <w:rPr>
                <w:sz w:val="20"/>
                <w:szCs w:val="20"/>
              </w:rPr>
              <w:t>IncidentStateChanged</w:t>
            </w:r>
            <w:proofErr w:type="spellEnd"/>
          </w:p>
        </w:tc>
        <w:tc>
          <w:tcPr>
            <w:tcW w:w="2430" w:type="dxa"/>
          </w:tcPr>
          <w:p w14:paraId="374F4CE5" w14:textId="77777777" w:rsidR="001E5E2B" w:rsidRPr="005C2B12" w:rsidRDefault="00000000">
            <w:r w:rsidRPr="005C2B12">
              <w:rPr>
                <w:sz w:val="20"/>
                <w:szCs w:val="20"/>
              </w:rPr>
              <w:t>Incident Management Service</w:t>
            </w:r>
          </w:p>
        </w:tc>
        <w:tc>
          <w:tcPr>
            <w:tcW w:w="4230" w:type="dxa"/>
          </w:tcPr>
          <w:p w14:paraId="7845D138" w14:textId="77777777" w:rsidR="001E5E2B" w:rsidRPr="005C2B12" w:rsidRDefault="00000000">
            <w:r w:rsidRPr="005C2B12">
              <w:rPr>
                <w:sz w:val="20"/>
                <w:szCs w:val="20"/>
              </w:rPr>
              <w:t>Dashboard Updater, Audit Logger, Metrics Collector</w:t>
            </w:r>
          </w:p>
        </w:tc>
      </w:tr>
      <w:tr w:rsidR="001E5E2B" w:rsidRPr="005C2B12" w14:paraId="407B4318" w14:textId="77777777" w:rsidTr="005C2B12">
        <w:tc>
          <w:tcPr>
            <w:tcW w:w="2700" w:type="dxa"/>
          </w:tcPr>
          <w:p w14:paraId="04EEFB70" w14:textId="77777777" w:rsidR="001E5E2B" w:rsidRPr="005C2B12" w:rsidRDefault="00000000">
            <w:proofErr w:type="spellStart"/>
            <w:r w:rsidRPr="005C2B12">
              <w:rPr>
                <w:sz w:val="20"/>
                <w:szCs w:val="20"/>
              </w:rPr>
              <w:t>ResponseActionExecuted</w:t>
            </w:r>
            <w:proofErr w:type="spellEnd"/>
          </w:p>
        </w:tc>
        <w:tc>
          <w:tcPr>
            <w:tcW w:w="2430" w:type="dxa"/>
          </w:tcPr>
          <w:p w14:paraId="5F30BA13" w14:textId="77777777" w:rsidR="001E5E2B" w:rsidRPr="005C2B12" w:rsidRDefault="00000000">
            <w:r w:rsidRPr="005C2B12">
              <w:rPr>
                <w:sz w:val="20"/>
                <w:szCs w:val="20"/>
              </w:rPr>
              <w:t>Response Orchestration Service</w:t>
            </w:r>
          </w:p>
        </w:tc>
        <w:tc>
          <w:tcPr>
            <w:tcW w:w="4230" w:type="dxa"/>
          </w:tcPr>
          <w:p w14:paraId="6B5F4231" w14:textId="77777777" w:rsidR="001E5E2B" w:rsidRPr="005C2B12" w:rsidRDefault="00000000">
            <w:r w:rsidRPr="005C2B12">
              <w:rPr>
                <w:sz w:val="20"/>
                <w:szCs w:val="20"/>
              </w:rPr>
              <w:t>Dashboard Updater, Audit Logger, Notification Dispatcher</w:t>
            </w:r>
          </w:p>
        </w:tc>
      </w:tr>
      <w:tr w:rsidR="001E5E2B" w:rsidRPr="005C2B12" w14:paraId="14993E29" w14:textId="77777777" w:rsidTr="005C2B12">
        <w:tc>
          <w:tcPr>
            <w:tcW w:w="2700" w:type="dxa"/>
          </w:tcPr>
          <w:p w14:paraId="53C9BBC5" w14:textId="77777777" w:rsidR="001E5E2B" w:rsidRPr="005C2B12" w:rsidRDefault="00000000">
            <w:proofErr w:type="spellStart"/>
            <w:r w:rsidRPr="005C2B12">
              <w:rPr>
                <w:sz w:val="20"/>
                <w:szCs w:val="20"/>
              </w:rPr>
              <w:t>ThreatIntelUpdated</w:t>
            </w:r>
            <w:proofErr w:type="spellEnd"/>
          </w:p>
        </w:tc>
        <w:tc>
          <w:tcPr>
            <w:tcW w:w="2430" w:type="dxa"/>
          </w:tcPr>
          <w:p w14:paraId="7D355C6A" w14:textId="77777777" w:rsidR="001E5E2B" w:rsidRPr="005C2B12" w:rsidRDefault="00000000">
            <w:r w:rsidRPr="005C2B12">
              <w:rPr>
                <w:sz w:val="20"/>
                <w:szCs w:val="20"/>
              </w:rPr>
              <w:t>Threat Intel Service</w:t>
            </w:r>
          </w:p>
        </w:tc>
        <w:tc>
          <w:tcPr>
            <w:tcW w:w="4230" w:type="dxa"/>
          </w:tcPr>
          <w:p w14:paraId="03274546" w14:textId="77777777" w:rsidR="001E5E2B" w:rsidRPr="005C2B12" w:rsidRDefault="00000000">
            <w:r w:rsidRPr="005C2B12">
              <w:rPr>
                <w:sz w:val="20"/>
                <w:szCs w:val="20"/>
              </w:rPr>
              <w:t>Enrichment Service (cache invalidation)</w:t>
            </w:r>
          </w:p>
        </w:tc>
      </w:tr>
    </w:tbl>
    <w:p w14:paraId="5228FC80" w14:textId="5218FDA1" w:rsidR="001E5E2B" w:rsidRPr="005C2B12" w:rsidRDefault="00000000" w:rsidP="005C2B12">
      <w:pPr>
        <w:pStyle w:val="Heading1"/>
      </w:pPr>
      <w:r w:rsidRPr="005C2B12">
        <w:br w:type="page"/>
      </w:r>
      <w:bookmarkStart w:id="34" w:name="_Toc231086592"/>
      <w:r w:rsidRPr="005C2B12">
        <w:rPr>
          <w:color w:val="auto"/>
        </w:rPr>
        <w:lastRenderedPageBreak/>
        <w:t>5. Architecture Decision Records (ADRs)</w:t>
      </w:r>
      <w:bookmarkEnd w:id="34"/>
    </w:p>
    <w:p w14:paraId="096B934B" w14:textId="77777777" w:rsidR="001E5E2B" w:rsidRPr="005C2B12" w:rsidRDefault="00000000">
      <w:pPr>
        <w:spacing w:before="60" w:after="100"/>
        <w:jc w:val="both"/>
      </w:pPr>
      <w:r w:rsidRPr="005C2B12">
        <w:t>Five Architecture Decision Records document the key architectural choices made during the project. Each ADR follows the standard Context-Decision-Rationale-Consequences template.</w:t>
      </w:r>
    </w:p>
    <w:p w14:paraId="7EFE6116" w14:textId="77777777" w:rsidR="001E5E2B" w:rsidRPr="005C2B12" w:rsidRDefault="001E5E2B">
      <w:pPr>
        <w:spacing w:before="80"/>
      </w:pPr>
    </w:p>
    <w:p w14:paraId="7FDF75B6" w14:textId="77777777" w:rsidR="001E5E2B" w:rsidRPr="005C2B12" w:rsidRDefault="00000000">
      <w:pPr>
        <w:pStyle w:val="Heading2"/>
        <w:rPr>
          <w:color w:val="auto"/>
        </w:rPr>
      </w:pPr>
      <w:bookmarkStart w:id="35" w:name="_Toc231086593"/>
      <w:r w:rsidRPr="005C2B12">
        <w:rPr>
          <w:color w:val="auto"/>
        </w:rPr>
        <w:t>ADR-001: SOA vs. Microservices vs. Modular Monolith</w:t>
      </w:r>
      <w:bookmarkEnd w:id="35"/>
    </w:p>
    <w:p w14:paraId="3AB3B689" w14:textId="77777777" w:rsidR="001E5E2B" w:rsidRPr="005C2B12" w:rsidRDefault="00000000">
      <w:pPr>
        <w:spacing w:before="60" w:after="80"/>
      </w:pPr>
      <w:r w:rsidRPr="005C2B12">
        <w:rPr>
          <w:b/>
          <w:bCs/>
        </w:rPr>
        <w:t xml:space="preserve">Status: </w:t>
      </w:r>
      <w:r w:rsidRPr="005C2B12">
        <w:t>ACCEPTED</w:t>
      </w:r>
    </w:p>
    <w:p w14:paraId="1B6E8382" w14:textId="77777777" w:rsidR="001E5E2B" w:rsidRPr="005C2B12" w:rsidRDefault="00000000">
      <w:pPr>
        <w:spacing w:before="60" w:after="80"/>
      </w:pPr>
      <w:r w:rsidRPr="005C2B12">
        <w:rPr>
          <w:b/>
          <w:bCs/>
        </w:rPr>
        <w:t xml:space="preserve">Decision: </w:t>
      </w:r>
      <w:r w:rsidRPr="005C2B12">
        <w:t>Service-Oriented Architecture (SOA) with Docker-based containerization.</w:t>
      </w:r>
    </w:p>
    <w:p w14:paraId="79B7CE9E" w14:textId="77777777" w:rsidR="001E5E2B" w:rsidRPr="005C2B12" w:rsidRDefault="00000000">
      <w:pPr>
        <w:spacing w:before="60" w:after="100"/>
        <w:jc w:val="both"/>
      </w:pPr>
      <w:r w:rsidRPr="005C2B12">
        <w:t xml:space="preserve">The team chose SOA over full microservices to reduce operational complexity while still demonstrating clean service boundaries, event-driven communication, and independent </w:t>
      </w:r>
      <w:proofErr w:type="spellStart"/>
      <w:r w:rsidRPr="005C2B12">
        <w:t>deployability</w:t>
      </w:r>
      <w:proofErr w:type="spellEnd"/>
      <w:r w:rsidRPr="005C2B12">
        <w:t>. Each team member owns a service, reducing merge conflicts and enabling parallel development.</w:t>
      </w:r>
    </w:p>
    <w:p w14:paraId="1B7E6CAD" w14:textId="77777777" w:rsidR="001E5E2B" w:rsidRPr="005C2B12" w:rsidRDefault="00000000">
      <w:pPr>
        <w:pStyle w:val="ListParagraph"/>
        <w:numPr>
          <w:ilvl w:val="0"/>
          <w:numId w:val="2"/>
        </w:numPr>
        <w:spacing w:before="40" w:after="40"/>
      </w:pPr>
      <w:r w:rsidRPr="005C2B12">
        <w:t>Positive: Clear domain ownership; patterns scoped to services; event-driven decoupling</w:t>
      </w:r>
    </w:p>
    <w:p w14:paraId="5C1BE444" w14:textId="77777777" w:rsidR="001E5E2B" w:rsidRPr="005C2B12" w:rsidRDefault="00000000">
      <w:pPr>
        <w:pStyle w:val="ListParagraph"/>
        <w:numPr>
          <w:ilvl w:val="0"/>
          <w:numId w:val="2"/>
        </w:numPr>
        <w:spacing w:before="40" w:after="40"/>
      </w:pPr>
      <w:r w:rsidRPr="005C2B12">
        <w:t>Negative: No distributed transactions; network latency between services</w:t>
      </w:r>
    </w:p>
    <w:p w14:paraId="3510E01E" w14:textId="77777777" w:rsidR="001E5E2B" w:rsidRPr="005C2B12" w:rsidRDefault="001E5E2B">
      <w:pPr>
        <w:spacing w:before="80"/>
      </w:pPr>
    </w:p>
    <w:p w14:paraId="6372A973" w14:textId="77777777" w:rsidR="001E5E2B" w:rsidRPr="005C2B12" w:rsidRDefault="00000000">
      <w:pPr>
        <w:pStyle w:val="Heading2"/>
        <w:rPr>
          <w:color w:val="auto"/>
        </w:rPr>
      </w:pPr>
      <w:bookmarkStart w:id="36" w:name="_Toc231086594"/>
      <w:r w:rsidRPr="005C2B12">
        <w:rPr>
          <w:color w:val="auto"/>
        </w:rPr>
        <w:t>ADR-002: Synchronous vs. Asynchronous Communication</w:t>
      </w:r>
      <w:bookmarkEnd w:id="36"/>
    </w:p>
    <w:p w14:paraId="40DB96B7" w14:textId="77777777" w:rsidR="001E5E2B" w:rsidRPr="005C2B12" w:rsidRDefault="00000000">
      <w:pPr>
        <w:spacing w:before="60" w:after="80"/>
      </w:pPr>
      <w:r w:rsidRPr="005C2B12">
        <w:rPr>
          <w:b/>
          <w:bCs/>
        </w:rPr>
        <w:t xml:space="preserve">Status: </w:t>
      </w:r>
      <w:r w:rsidRPr="005C2B12">
        <w:t>ACCEPTED — Hybrid Approach</w:t>
      </w:r>
    </w:p>
    <w:p w14:paraId="4331C093" w14:textId="77777777" w:rsidR="001E5E2B" w:rsidRPr="005C2B12" w:rsidRDefault="00000000">
      <w:pPr>
        <w:spacing w:before="60" w:after="80"/>
      </w:pPr>
      <w:r w:rsidRPr="005C2B12">
        <w:rPr>
          <w:b/>
          <w:bCs/>
        </w:rPr>
        <w:t xml:space="preserve">Decision: </w:t>
      </w:r>
      <w:r w:rsidRPr="005C2B12">
        <w:t>REST/</w:t>
      </w:r>
      <w:proofErr w:type="spellStart"/>
      <w:r w:rsidRPr="005C2B12">
        <w:t>gRPC</w:t>
      </w:r>
      <w:proofErr w:type="spellEnd"/>
      <w:r w:rsidRPr="005C2B12">
        <w:t xml:space="preserve"> for queries; RabbitMQ events for state-changing operations.</w:t>
      </w:r>
    </w:p>
    <w:p w14:paraId="66B595ED" w14:textId="77777777" w:rsidR="001E5E2B" w:rsidRPr="005C2B12" w:rsidRDefault="00000000">
      <w:pPr>
        <w:spacing w:before="60" w:after="100"/>
        <w:jc w:val="both"/>
      </w:pPr>
      <w:r w:rsidRPr="005C2B12">
        <w:t>The dashboard uses REST to fetch incident lists (synchronous query — immediate result needed). Alert processing, incident creation, and response completion use RabbitMQ events (asynchronous — multiple services must react, tight coupling undesirable). This hybrid approach combines the simplicity of REST with the decoupling benefits of message queues.</w:t>
      </w:r>
    </w:p>
    <w:p w14:paraId="5F458CB9" w14:textId="77777777" w:rsidR="001E5E2B" w:rsidRPr="005C2B12" w:rsidRDefault="001E5E2B">
      <w:pPr>
        <w:spacing w:before="80"/>
      </w:pPr>
    </w:p>
    <w:p w14:paraId="0A347711" w14:textId="77777777" w:rsidR="001E5E2B" w:rsidRPr="005C2B12" w:rsidRDefault="00000000">
      <w:pPr>
        <w:pStyle w:val="Heading2"/>
        <w:rPr>
          <w:color w:val="auto"/>
        </w:rPr>
      </w:pPr>
      <w:bookmarkStart w:id="37" w:name="_Toc231086595"/>
      <w:r w:rsidRPr="005C2B12">
        <w:rPr>
          <w:color w:val="auto"/>
        </w:rPr>
        <w:t>ADR-003: Database Strategy</w:t>
      </w:r>
      <w:bookmarkEnd w:id="37"/>
    </w:p>
    <w:p w14:paraId="19C88332" w14:textId="77777777" w:rsidR="001E5E2B" w:rsidRPr="005C2B12" w:rsidRDefault="00000000">
      <w:pPr>
        <w:spacing w:before="60" w:after="80"/>
      </w:pPr>
      <w:r w:rsidRPr="005C2B12">
        <w:rPr>
          <w:b/>
          <w:bCs/>
        </w:rPr>
        <w:t xml:space="preserve">Status: </w:t>
      </w:r>
      <w:r w:rsidRPr="005C2B12">
        <w:t>ACCEPTED — Polyglot Persistence</w:t>
      </w:r>
    </w:p>
    <w:p w14:paraId="3C5DDB99" w14:textId="77777777" w:rsidR="001E5E2B" w:rsidRPr="005C2B12" w:rsidRDefault="00000000">
      <w:pPr>
        <w:spacing w:before="60" w:after="80"/>
      </w:pPr>
      <w:r w:rsidRPr="005C2B12">
        <w:rPr>
          <w:b/>
          <w:bCs/>
        </w:rPr>
        <w:t xml:space="preserve">Decision: </w:t>
      </w:r>
      <w:r w:rsidRPr="005C2B12">
        <w:t>PostgreSQL for incidents/audit, MongoDB for raw alert storage, Redis for caching.</w:t>
      </w:r>
    </w:p>
    <w:p w14:paraId="77BE4C87" w14:textId="77777777" w:rsidR="001E5E2B" w:rsidRPr="005C2B12" w:rsidRDefault="00000000">
      <w:pPr>
        <w:spacing w:before="60" w:after="100"/>
        <w:jc w:val="both"/>
      </w:pPr>
      <w:r w:rsidRPr="005C2B12">
        <w:t>Incident records and audit logs have relational structure (foreign keys, compliance queries) that maps naturally to PostgreSQL. Raw alert payloads are semi-structured JSON that fits MongoDB. Threat intelligence cache entries are key-value lookups with TTL expiration, making Redis the natural choice.</w:t>
      </w:r>
    </w:p>
    <w:p w14:paraId="5A8ACFFA" w14:textId="77777777" w:rsidR="001E5E2B" w:rsidRPr="005C2B12" w:rsidRDefault="001E5E2B">
      <w:pPr>
        <w:spacing w:before="80"/>
      </w:pPr>
    </w:p>
    <w:p w14:paraId="1A598A41" w14:textId="77777777" w:rsidR="001E5E2B" w:rsidRPr="005C2B12" w:rsidRDefault="00000000">
      <w:pPr>
        <w:pStyle w:val="Heading2"/>
        <w:rPr>
          <w:color w:val="auto"/>
        </w:rPr>
      </w:pPr>
      <w:bookmarkStart w:id="38" w:name="_Toc231086596"/>
      <w:r w:rsidRPr="005C2B12">
        <w:rPr>
          <w:color w:val="auto"/>
        </w:rPr>
        <w:t>ADR-004: Threat Intelligence Caching Strategy</w:t>
      </w:r>
      <w:bookmarkEnd w:id="38"/>
    </w:p>
    <w:p w14:paraId="7819B0AF" w14:textId="77777777" w:rsidR="001E5E2B" w:rsidRPr="005C2B12" w:rsidRDefault="00000000">
      <w:pPr>
        <w:spacing w:before="60" w:after="80"/>
      </w:pPr>
      <w:r w:rsidRPr="005C2B12">
        <w:rPr>
          <w:b/>
          <w:bCs/>
        </w:rPr>
        <w:t xml:space="preserve">Status: </w:t>
      </w:r>
      <w:r w:rsidRPr="005C2B12">
        <w:t>ACCEPTED — Redis with L1/L2 Cache and Rate Limiting</w:t>
      </w:r>
    </w:p>
    <w:p w14:paraId="0C9C17F2" w14:textId="77777777" w:rsidR="001E5E2B" w:rsidRPr="005C2B12" w:rsidRDefault="00000000">
      <w:pPr>
        <w:spacing w:before="60" w:after="80"/>
      </w:pPr>
      <w:r w:rsidRPr="005C2B12">
        <w:rPr>
          <w:b/>
          <w:bCs/>
        </w:rPr>
        <w:t xml:space="preserve">Decision: </w:t>
      </w:r>
      <w:r w:rsidRPr="005C2B12">
        <w:t xml:space="preserve">In-process </w:t>
      </w:r>
      <w:proofErr w:type="spellStart"/>
      <w:r w:rsidRPr="005C2B12">
        <w:t>ConcurrentHashMap</w:t>
      </w:r>
      <w:proofErr w:type="spellEnd"/>
      <w:r w:rsidRPr="005C2B12">
        <w:t xml:space="preserve"> (L1) backed by Redis (L2) with 1-hour TTL and 100 </w:t>
      </w:r>
      <w:proofErr w:type="spellStart"/>
      <w:r w:rsidRPr="005C2B12">
        <w:t>req</w:t>
      </w:r>
      <w:proofErr w:type="spellEnd"/>
      <w:r w:rsidRPr="005C2B12">
        <w:t>/min rate limit.</w:t>
      </w:r>
    </w:p>
    <w:p w14:paraId="5B4F67D1" w14:textId="77777777" w:rsidR="001E5E2B" w:rsidRPr="005C2B12" w:rsidRDefault="00000000">
      <w:pPr>
        <w:spacing w:before="60" w:after="100"/>
        <w:jc w:val="both"/>
      </w:pPr>
      <w:proofErr w:type="spellStart"/>
      <w:r w:rsidRPr="005C2B12">
        <w:t>VirusTotal</w:t>
      </w:r>
      <w:proofErr w:type="spellEnd"/>
      <w:r w:rsidRPr="005C2B12">
        <w:t xml:space="preserve"> and MISP impose API rate limits. Without caching, enriching hundreds of alerts per minute would exhaust quotas in seconds. The two-level cache (in-process for hot indicators, Redis for </w:t>
      </w:r>
      <w:r w:rsidRPr="005C2B12">
        <w:lastRenderedPageBreak/>
        <w:t>shared persistence) dramatically reduces external API calls while keeping the Proxy transparent to callers.</w:t>
      </w:r>
    </w:p>
    <w:p w14:paraId="104EB304" w14:textId="77777777" w:rsidR="001E5E2B" w:rsidRPr="005C2B12" w:rsidRDefault="001E5E2B">
      <w:pPr>
        <w:spacing w:before="80"/>
      </w:pPr>
    </w:p>
    <w:p w14:paraId="36365E1F" w14:textId="77777777" w:rsidR="001E5E2B" w:rsidRPr="005C2B12" w:rsidRDefault="00000000">
      <w:pPr>
        <w:pStyle w:val="Heading2"/>
        <w:rPr>
          <w:color w:val="auto"/>
        </w:rPr>
      </w:pPr>
      <w:bookmarkStart w:id="39" w:name="_Toc231086597"/>
      <w:r w:rsidRPr="005C2B12">
        <w:rPr>
          <w:color w:val="auto"/>
        </w:rPr>
        <w:t>ADR-005: Real-Time Push Strategy</w:t>
      </w:r>
      <w:bookmarkEnd w:id="39"/>
    </w:p>
    <w:p w14:paraId="5EC5918B" w14:textId="77777777" w:rsidR="001E5E2B" w:rsidRPr="005C2B12" w:rsidRDefault="00000000">
      <w:pPr>
        <w:spacing w:before="60" w:after="80"/>
      </w:pPr>
      <w:r w:rsidRPr="005C2B12">
        <w:rPr>
          <w:b/>
          <w:bCs/>
        </w:rPr>
        <w:t xml:space="preserve">Status: </w:t>
      </w:r>
      <w:r w:rsidRPr="005C2B12">
        <w:t>ACCEPTED — Server-Sent Events (SSE) with Polling Fallback</w:t>
      </w:r>
    </w:p>
    <w:p w14:paraId="5C6D69DF" w14:textId="77777777" w:rsidR="001E5E2B" w:rsidRPr="005C2B12" w:rsidRDefault="00000000">
      <w:pPr>
        <w:spacing w:before="60" w:after="80"/>
      </w:pPr>
      <w:r w:rsidRPr="005C2B12">
        <w:rPr>
          <w:b/>
          <w:bCs/>
        </w:rPr>
        <w:t xml:space="preserve">Decision: </w:t>
      </w:r>
      <w:r w:rsidRPr="005C2B12">
        <w:t>Server-Sent Events (SSE) for primary push; 10-second polling fallback for non-SSE clients.</w:t>
      </w:r>
    </w:p>
    <w:p w14:paraId="6C836AD3" w14:textId="77777777" w:rsidR="001E5E2B" w:rsidRPr="005C2B12" w:rsidRDefault="00000000">
      <w:pPr>
        <w:spacing w:before="60" w:after="100"/>
        <w:jc w:val="both"/>
      </w:pPr>
      <w:r w:rsidRPr="005C2B12">
        <w:t xml:space="preserve">SSE is simpler than </w:t>
      </w:r>
      <w:proofErr w:type="spellStart"/>
      <w:r w:rsidRPr="005C2B12">
        <w:t>WebSockets</w:t>
      </w:r>
      <w:proofErr w:type="spellEnd"/>
      <w:r w:rsidRPr="005C2B12">
        <w:t xml:space="preserve"> for unidirectional server-to-browser updates (no handshake protocol, native browser support, auto-reconnect). Integration tests confirm sub-2-second delivery latency from event publication to dashboard render, meeting the acceptance criterion.</w:t>
      </w:r>
    </w:p>
    <w:p w14:paraId="08A60031" w14:textId="77777777" w:rsidR="001E5E2B" w:rsidRPr="005C2B12" w:rsidRDefault="00000000">
      <w:r w:rsidRPr="005C2B12">
        <w:br w:type="page"/>
      </w:r>
    </w:p>
    <w:p w14:paraId="6361FBB1" w14:textId="77777777" w:rsidR="001E5E2B" w:rsidRPr="005C2B12" w:rsidRDefault="00000000">
      <w:pPr>
        <w:pStyle w:val="Heading1"/>
        <w:pBdr>
          <w:bottom w:val="single" w:sz="8" w:space="4" w:color="2E75B6"/>
        </w:pBdr>
        <w:rPr>
          <w:color w:val="auto"/>
        </w:rPr>
      </w:pPr>
      <w:bookmarkStart w:id="40" w:name="_Toc231086598"/>
      <w:r w:rsidRPr="005C2B12">
        <w:rPr>
          <w:color w:val="auto"/>
        </w:rPr>
        <w:lastRenderedPageBreak/>
        <w:t xml:space="preserve">6. Repository Structure &amp; </w:t>
      </w:r>
      <w:proofErr w:type="spellStart"/>
      <w:r w:rsidRPr="005C2B12">
        <w:rPr>
          <w:color w:val="auto"/>
        </w:rPr>
        <w:t>GitFlow</w:t>
      </w:r>
      <w:bookmarkEnd w:id="40"/>
      <w:proofErr w:type="spellEnd"/>
    </w:p>
    <w:p w14:paraId="41018F5D" w14:textId="77777777" w:rsidR="001E5E2B" w:rsidRPr="005C2B12" w:rsidRDefault="00000000">
      <w:pPr>
        <w:spacing w:before="60" w:after="100"/>
        <w:jc w:val="both"/>
      </w:pPr>
      <w:r w:rsidRPr="005C2B12">
        <w:t xml:space="preserve">The repository follows the </w:t>
      </w:r>
      <w:proofErr w:type="spellStart"/>
      <w:r w:rsidRPr="005C2B12">
        <w:t>GitFlow</w:t>
      </w:r>
      <w:proofErr w:type="spellEnd"/>
      <w:r w:rsidRPr="005C2B12">
        <w:t xml:space="preserve"> branching model and the poly-repo simulation structure specified in the proposal. Every directory in the required structure is present and populated.</w:t>
      </w:r>
    </w:p>
    <w:p w14:paraId="73E5C95C" w14:textId="77777777" w:rsidR="001E5E2B" w:rsidRPr="005C2B12" w:rsidRDefault="001E5E2B">
      <w:pPr>
        <w:spacing w:before="80"/>
      </w:pPr>
    </w:p>
    <w:p w14:paraId="516AC1D0" w14:textId="77777777" w:rsidR="001E5E2B" w:rsidRPr="005C2B12" w:rsidRDefault="00000000">
      <w:pPr>
        <w:pStyle w:val="Heading2"/>
        <w:rPr>
          <w:color w:val="auto"/>
        </w:rPr>
      </w:pPr>
      <w:bookmarkStart w:id="41" w:name="_Toc231086599"/>
      <w:r w:rsidRPr="005C2B12">
        <w:rPr>
          <w:color w:val="auto"/>
        </w:rPr>
        <w:t>6.1 Top-Level Directory Structure</w:t>
      </w:r>
      <w:bookmarkEnd w:id="41"/>
    </w:p>
    <w:p w14:paraId="079A17EA" w14:textId="77777777" w:rsidR="001E5E2B" w:rsidRPr="005C2B12" w:rsidRDefault="00000000">
      <w:pPr>
        <w:spacing w:before="20" w:after="20"/>
        <w:ind w:left="360"/>
      </w:pPr>
      <w:r w:rsidRPr="005C2B12">
        <w:rPr>
          <w:rFonts w:ascii="Courier New" w:eastAsia="Courier New" w:hAnsi="Courier New" w:cs="Courier New"/>
          <w:sz w:val="18"/>
          <w:szCs w:val="18"/>
        </w:rPr>
        <w:t>SDA-Pro/</w:t>
      </w:r>
    </w:p>
    <w:p w14:paraId="3D942D32" w14:textId="77777777" w:rsidR="001E5E2B" w:rsidRPr="005C2B12" w:rsidRDefault="00000000">
      <w:pPr>
        <w:spacing w:before="20" w:after="20"/>
        <w:ind w:left="360"/>
      </w:pPr>
      <w:r w:rsidRPr="005C2B12">
        <w:rPr>
          <w:rFonts w:ascii="Courier New" w:eastAsia="Courier New" w:hAnsi="Courier New" w:cs="Courier New"/>
          <w:sz w:val="18"/>
          <w:szCs w:val="18"/>
        </w:rPr>
        <w:t>├── README.md                    # Complete project documentation</w:t>
      </w:r>
    </w:p>
    <w:p w14:paraId="7896B20D" w14:textId="77777777" w:rsidR="001E5E2B" w:rsidRPr="005C2B12" w:rsidRDefault="00000000">
      <w:pPr>
        <w:spacing w:before="20" w:after="20"/>
        <w:ind w:left="360"/>
      </w:pPr>
      <w:r w:rsidRPr="005C2B12">
        <w:rPr>
          <w:rFonts w:ascii="Courier New" w:eastAsia="Courier New" w:hAnsi="Courier New" w:cs="Courier New"/>
          <w:sz w:val="18"/>
          <w:szCs w:val="18"/>
        </w:rPr>
        <w:t>├── docker-</w:t>
      </w:r>
      <w:proofErr w:type="spellStart"/>
      <w:r w:rsidRPr="005C2B12">
        <w:rPr>
          <w:rFonts w:ascii="Courier New" w:eastAsia="Courier New" w:hAnsi="Courier New" w:cs="Courier New"/>
          <w:sz w:val="18"/>
          <w:szCs w:val="18"/>
        </w:rPr>
        <w:t>compose.yml</w:t>
      </w:r>
      <w:proofErr w:type="spellEnd"/>
      <w:r w:rsidRPr="005C2B12">
        <w:rPr>
          <w:rFonts w:ascii="Courier New" w:eastAsia="Courier New" w:hAnsi="Courier New" w:cs="Courier New"/>
          <w:sz w:val="18"/>
          <w:szCs w:val="18"/>
        </w:rPr>
        <w:t xml:space="preserve">           # 12-container deployment</w:t>
      </w:r>
    </w:p>
    <w:p w14:paraId="48398339" w14:textId="77777777" w:rsidR="001E5E2B" w:rsidRPr="005C2B12" w:rsidRDefault="00000000">
      <w:pPr>
        <w:spacing w:before="20" w:after="20"/>
        <w:ind w:left="360"/>
      </w:pPr>
      <w:r w:rsidRPr="005C2B12">
        <w:rPr>
          <w:rFonts w:ascii="Courier New" w:eastAsia="Courier New" w:hAnsi="Courier New" w:cs="Courier New"/>
          <w:sz w:val="18"/>
          <w:szCs w:val="18"/>
        </w:rPr>
        <w:t>├── pom.xml                      # Maven parent POM (Java 11, Spring Boot 2.7)</w:t>
      </w:r>
    </w:p>
    <w:p w14:paraId="616C0E20" w14:textId="77777777" w:rsidR="001E5E2B" w:rsidRPr="005C2B12" w:rsidRDefault="00000000">
      <w:pPr>
        <w:spacing w:before="20" w:after="20"/>
        <w:ind w:left="360"/>
      </w:pPr>
      <w:r w:rsidRPr="005C2B12">
        <w:rPr>
          <w:rFonts w:ascii="Courier New" w:eastAsia="Courier New" w:hAnsi="Courier New" w:cs="Courier New"/>
          <w:sz w:val="18"/>
          <w:szCs w:val="18"/>
        </w:rPr>
        <w:t>├── docs/</w:t>
      </w:r>
    </w:p>
    <w:p w14:paraId="0966DB76"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w:t>
      </w:r>
      <w:proofErr w:type="spellStart"/>
      <w:r w:rsidRPr="005C2B12">
        <w:rPr>
          <w:rFonts w:ascii="Courier New" w:eastAsia="Courier New" w:hAnsi="Courier New" w:cs="Courier New"/>
          <w:sz w:val="18"/>
          <w:szCs w:val="18"/>
        </w:rPr>
        <w:t>adr</w:t>
      </w:r>
      <w:proofErr w:type="spellEnd"/>
      <w:r w:rsidRPr="005C2B12">
        <w:rPr>
          <w:rFonts w:ascii="Courier New" w:eastAsia="Courier New" w:hAnsi="Courier New" w:cs="Courier New"/>
          <w:sz w:val="18"/>
          <w:szCs w:val="18"/>
        </w:rPr>
        <w:t>/                     # ADR-001 through ADR-005</w:t>
      </w:r>
    </w:p>
    <w:p w14:paraId="49FDFEA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 xml:space="preserve">/                     # </w:t>
      </w:r>
      <w:proofErr w:type="spellStart"/>
      <w:r w:rsidRPr="005C2B12">
        <w:rPr>
          <w:rFonts w:ascii="Courier New" w:eastAsia="Courier New" w:hAnsi="Courier New" w:cs="Courier New"/>
          <w:sz w:val="18"/>
          <w:szCs w:val="18"/>
        </w:rPr>
        <w:t>PlantUML</w:t>
      </w:r>
      <w:proofErr w:type="spellEnd"/>
      <w:r w:rsidRPr="005C2B12">
        <w:rPr>
          <w:rFonts w:ascii="Courier New" w:eastAsia="Courier New" w:hAnsi="Courier New" w:cs="Courier New"/>
          <w:sz w:val="18"/>
          <w:szCs w:val="18"/>
        </w:rPr>
        <w:t xml:space="preserve"> source + rendered PNG diagrams</w:t>
      </w:r>
    </w:p>
    <w:p w14:paraId="3020379F" w14:textId="77777777" w:rsidR="001E5E2B" w:rsidRPr="005C2B12" w:rsidRDefault="00000000">
      <w:pPr>
        <w:spacing w:before="20" w:after="20"/>
        <w:ind w:left="360"/>
      </w:pPr>
      <w:r w:rsidRPr="005C2B12">
        <w:rPr>
          <w:rFonts w:ascii="Courier New" w:eastAsia="Courier New" w:hAnsi="Courier New" w:cs="Courier New"/>
          <w:sz w:val="18"/>
          <w:szCs w:val="18"/>
        </w:rPr>
        <w:t xml:space="preserve">├── shared/                      # Cross-cutting: Alert, </w:t>
      </w:r>
      <w:proofErr w:type="spellStart"/>
      <w:r w:rsidRPr="005C2B12">
        <w:rPr>
          <w:rFonts w:ascii="Courier New" w:eastAsia="Courier New" w:hAnsi="Courier New" w:cs="Courier New"/>
          <w:sz w:val="18"/>
          <w:szCs w:val="18"/>
        </w:rPr>
        <w:t>DomainEvent</w:t>
      </w:r>
      <w:proofErr w:type="spellEnd"/>
      <w:r w:rsidRPr="005C2B12">
        <w:rPr>
          <w:rFonts w:ascii="Courier New" w:eastAsia="Courier New" w:hAnsi="Courier New" w:cs="Courier New"/>
          <w:sz w:val="18"/>
          <w:szCs w:val="18"/>
        </w:rPr>
        <w:t>, AlertComponent</w:t>
      </w:r>
    </w:p>
    <w:p w14:paraId="5F02A381" w14:textId="77777777" w:rsidR="001E5E2B" w:rsidRPr="005C2B12" w:rsidRDefault="00000000">
      <w:pPr>
        <w:spacing w:before="20" w:after="20"/>
        <w:ind w:left="360"/>
      </w:pPr>
      <w:r w:rsidRPr="005C2B12">
        <w:rPr>
          <w:rFonts w:ascii="Courier New" w:eastAsia="Courier New" w:hAnsi="Courier New" w:cs="Courier New"/>
          <w:sz w:val="18"/>
          <w:szCs w:val="18"/>
        </w:rPr>
        <w:t>├── services/</w:t>
      </w:r>
    </w:p>
    <w:p w14:paraId="0347766A" w14:textId="77777777" w:rsidR="001E5E2B" w:rsidRPr="005C2B12" w:rsidRDefault="00000000">
      <w:pPr>
        <w:spacing w:before="20" w:after="20"/>
        <w:ind w:left="360"/>
      </w:pPr>
      <w:r w:rsidRPr="005C2B12">
        <w:rPr>
          <w:rFonts w:ascii="Courier New" w:eastAsia="Courier New" w:hAnsi="Courier New" w:cs="Courier New"/>
          <w:sz w:val="18"/>
          <w:szCs w:val="18"/>
        </w:rPr>
        <w:t>│   ├── alert-ingestion-service/ # Port 8081</w:t>
      </w:r>
    </w:p>
    <w:p w14:paraId="67967F39" w14:textId="77777777" w:rsidR="001E5E2B" w:rsidRPr="005C2B12" w:rsidRDefault="00000000">
      <w:pPr>
        <w:spacing w:before="20" w:after="20"/>
        <w:ind w:left="360"/>
      </w:pPr>
      <w:r w:rsidRPr="005C2B12">
        <w:rPr>
          <w:rFonts w:ascii="Courier New" w:eastAsia="Courier New" w:hAnsi="Courier New" w:cs="Courier New"/>
          <w:sz w:val="18"/>
          <w:szCs w:val="18"/>
        </w:rPr>
        <w:t>│   ├── enrichment-correlation-service/ # Port 8082</w:t>
      </w:r>
    </w:p>
    <w:p w14:paraId="139B88D3" w14:textId="77777777" w:rsidR="001E5E2B" w:rsidRPr="005C2B12" w:rsidRDefault="00000000">
      <w:pPr>
        <w:spacing w:before="20" w:after="20"/>
        <w:ind w:left="360"/>
      </w:pPr>
      <w:r w:rsidRPr="005C2B12">
        <w:rPr>
          <w:rFonts w:ascii="Courier New" w:eastAsia="Courier New" w:hAnsi="Courier New" w:cs="Courier New"/>
          <w:sz w:val="18"/>
          <w:szCs w:val="18"/>
        </w:rPr>
        <w:t>│   ├── incident-management-service/    # Port 8083</w:t>
      </w:r>
    </w:p>
    <w:p w14:paraId="50DCCC56" w14:textId="77777777" w:rsidR="001E5E2B" w:rsidRPr="005C2B12" w:rsidRDefault="00000000">
      <w:pPr>
        <w:spacing w:before="20" w:after="20"/>
        <w:ind w:left="360"/>
      </w:pPr>
      <w:r w:rsidRPr="005C2B12">
        <w:rPr>
          <w:rFonts w:ascii="Courier New" w:eastAsia="Courier New" w:hAnsi="Courier New" w:cs="Courier New"/>
          <w:sz w:val="18"/>
          <w:szCs w:val="18"/>
        </w:rPr>
        <w:t>│   ├── response-orchestration-service/ # Port 8084</w:t>
      </w:r>
    </w:p>
    <w:p w14:paraId="4197D63C" w14:textId="77777777" w:rsidR="001E5E2B" w:rsidRPr="005C2B12" w:rsidRDefault="00000000">
      <w:pPr>
        <w:spacing w:before="20" w:after="20"/>
        <w:ind w:left="360"/>
      </w:pPr>
      <w:r w:rsidRPr="005C2B12">
        <w:rPr>
          <w:rFonts w:ascii="Courier New" w:eastAsia="Courier New" w:hAnsi="Courier New" w:cs="Courier New"/>
          <w:sz w:val="18"/>
          <w:szCs w:val="18"/>
        </w:rPr>
        <w:t>│   ├── threat-intel-service/    # Port 8085</w:t>
      </w:r>
    </w:p>
    <w:p w14:paraId="79029136" w14:textId="77777777" w:rsidR="001E5E2B" w:rsidRPr="005C2B12" w:rsidRDefault="00000000">
      <w:pPr>
        <w:spacing w:before="20" w:after="20"/>
        <w:ind w:left="360"/>
      </w:pPr>
      <w:r w:rsidRPr="005C2B12">
        <w:rPr>
          <w:rFonts w:ascii="Courier New" w:eastAsia="Courier New" w:hAnsi="Courier New" w:cs="Courier New"/>
          <w:sz w:val="18"/>
          <w:szCs w:val="18"/>
        </w:rPr>
        <w:t>│   ├── notification-service/    # Port 8086</w:t>
      </w:r>
    </w:p>
    <w:p w14:paraId="7289C784" w14:textId="77777777" w:rsidR="001E5E2B" w:rsidRPr="005C2B12" w:rsidRDefault="00000000">
      <w:pPr>
        <w:spacing w:before="20" w:after="20"/>
        <w:ind w:left="360"/>
      </w:pPr>
      <w:r w:rsidRPr="005C2B12">
        <w:rPr>
          <w:rFonts w:ascii="Courier New" w:eastAsia="Courier New" w:hAnsi="Courier New" w:cs="Courier New"/>
          <w:sz w:val="18"/>
          <w:szCs w:val="18"/>
        </w:rPr>
        <w:t>│   ├── audit-service/           # Port 8087</w:t>
      </w:r>
    </w:p>
    <w:p w14:paraId="2AB7F962" w14:textId="77777777" w:rsidR="001E5E2B" w:rsidRPr="005C2B12" w:rsidRDefault="00000000">
      <w:pPr>
        <w:spacing w:before="20" w:after="20"/>
        <w:ind w:left="360"/>
      </w:pPr>
      <w:r w:rsidRPr="005C2B12">
        <w:rPr>
          <w:rFonts w:ascii="Courier New" w:eastAsia="Courier New" w:hAnsi="Courier New" w:cs="Courier New"/>
          <w:sz w:val="18"/>
          <w:szCs w:val="18"/>
        </w:rPr>
        <w:t>│   └── identity-service/        # Port 8088</w:t>
      </w:r>
    </w:p>
    <w:p w14:paraId="6EE6E3C3" w14:textId="77777777" w:rsidR="001E5E2B" w:rsidRPr="005C2B12" w:rsidRDefault="00000000">
      <w:pPr>
        <w:spacing w:before="20" w:after="20"/>
        <w:ind w:left="360"/>
      </w:pPr>
      <w:r w:rsidRPr="005C2B12">
        <w:rPr>
          <w:rFonts w:ascii="Courier New" w:eastAsia="Courier New" w:hAnsi="Courier New" w:cs="Courier New"/>
          <w:sz w:val="18"/>
          <w:szCs w:val="18"/>
        </w:rPr>
        <w:t>├── soc-dashboard/               # React MVC (Port 3000)</w:t>
      </w:r>
    </w:p>
    <w:p w14:paraId="2ABCB4C4" w14:textId="77777777" w:rsidR="001E5E2B" w:rsidRPr="005C2B12" w:rsidRDefault="00000000">
      <w:pPr>
        <w:spacing w:before="20" w:after="20"/>
        <w:ind w:left="360"/>
      </w:pPr>
      <w:r w:rsidRPr="005C2B12">
        <w:rPr>
          <w:rFonts w:ascii="Courier New" w:eastAsia="Courier New" w:hAnsi="Courier New" w:cs="Courier New"/>
          <w:sz w:val="18"/>
          <w:szCs w:val="18"/>
        </w:rPr>
        <w:t>├── event-bus/                   # Observer + Singleton infrastructure</w:t>
      </w:r>
    </w:p>
    <w:p w14:paraId="246F7FAC" w14:textId="77777777" w:rsidR="001E5E2B" w:rsidRPr="005C2B12" w:rsidRDefault="00000000">
      <w:pPr>
        <w:spacing w:before="20" w:after="20"/>
        <w:ind w:left="360"/>
      </w:pPr>
      <w:r w:rsidRPr="005C2B12">
        <w:rPr>
          <w:rFonts w:ascii="Courier New" w:eastAsia="Courier New" w:hAnsi="Courier New" w:cs="Courier New"/>
          <w:sz w:val="18"/>
          <w:szCs w:val="18"/>
        </w:rPr>
        <w:t>├── middleware/                  # Chain of Responsibility handlers</w:t>
      </w:r>
    </w:p>
    <w:p w14:paraId="6481B35D" w14:textId="77777777" w:rsidR="001E5E2B" w:rsidRPr="005C2B12" w:rsidRDefault="00000000">
      <w:pPr>
        <w:spacing w:before="20" w:after="20"/>
        <w:ind w:left="360"/>
      </w:pPr>
      <w:r w:rsidRPr="005C2B12">
        <w:rPr>
          <w:rFonts w:ascii="Courier New" w:eastAsia="Courier New" w:hAnsi="Courier New" w:cs="Courier New"/>
          <w:sz w:val="18"/>
          <w:szCs w:val="18"/>
        </w:rPr>
        <w:t>└── scripts/</w:t>
      </w:r>
    </w:p>
    <w:p w14:paraId="5ECAD45E"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migrations/              # PostgreSQL schema versioning</w:t>
      </w:r>
    </w:p>
    <w:p w14:paraId="2642155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seed/                    # Demo alert data</w:t>
      </w:r>
    </w:p>
    <w:p w14:paraId="50392908"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integration-tests/       # E2E test scenarios</w:t>
      </w:r>
    </w:p>
    <w:p w14:paraId="3BE7F8DD" w14:textId="77777777" w:rsidR="001E5E2B" w:rsidRPr="005C2B12" w:rsidRDefault="001E5E2B">
      <w:pPr>
        <w:spacing w:before="80"/>
      </w:pPr>
    </w:p>
    <w:p w14:paraId="4D4311C6" w14:textId="77777777" w:rsidR="001E5E2B" w:rsidRPr="005C2B12" w:rsidRDefault="00000000">
      <w:pPr>
        <w:pStyle w:val="Heading2"/>
        <w:rPr>
          <w:color w:val="auto"/>
        </w:rPr>
      </w:pPr>
      <w:bookmarkStart w:id="42" w:name="_Toc231086600"/>
      <w:r w:rsidRPr="005C2B12">
        <w:rPr>
          <w:color w:val="auto"/>
        </w:rPr>
        <w:t xml:space="preserve">6.2 </w:t>
      </w:r>
      <w:proofErr w:type="spellStart"/>
      <w:r w:rsidRPr="005C2B12">
        <w:rPr>
          <w:color w:val="auto"/>
        </w:rPr>
        <w:t>GitFlow</w:t>
      </w:r>
      <w:proofErr w:type="spellEnd"/>
      <w:r w:rsidRPr="005C2B12">
        <w:rPr>
          <w:color w:val="auto"/>
        </w:rPr>
        <w:t xml:space="preserve"> Branching Strategy</w:t>
      </w:r>
      <w:bookmarkEnd w:id="42"/>
    </w:p>
    <w:p w14:paraId="210DAA74" w14:textId="77777777" w:rsidR="001E5E2B" w:rsidRPr="005C2B12" w:rsidRDefault="00000000">
      <w:pPr>
        <w:spacing w:before="60" w:after="100"/>
        <w:jc w:val="both"/>
      </w:pPr>
      <w:r w:rsidRPr="005C2B12">
        <w:t xml:space="preserve">The repository uses the </w:t>
      </w:r>
      <w:proofErr w:type="spellStart"/>
      <w:r w:rsidRPr="005C2B12">
        <w:t>GitFlow</w:t>
      </w:r>
      <w:proofErr w:type="spellEnd"/>
      <w:r w:rsidRPr="005C2B12">
        <w:t xml:space="preserve"> model with feature branches for each student module and collaborative branches for shared infrastructure.</w:t>
      </w:r>
    </w:p>
    <w:p w14:paraId="2450EF98" w14:textId="77777777" w:rsidR="001E5E2B" w:rsidRPr="005C2B12" w:rsidRDefault="00000000">
      <w:pPr>
        <w:spacing w:before="20" w:after="20"/>
        <w:ind w:left="360"/>
      </w:pPr>
      <w:r w:rsidRPr="005C2B12">
        <w:rPr>
          <w:rFonts w:ascii="Courier New" w:eastAsia="Courier New" w:hAnsi="Courier New" w:cs="Courier New"/>
          <w:sz w:val="18"/>
          <w:szCs w:val="18"/>
        </w:rPr>
        <w:t>main             &lt;- Production-stable releases (tagged: v0.1.0, v0.2.0)</w:t>
      </w:r>
    </w:p>
    <w:p w14:paraId="500470AF"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develop    &lt;- Integration branch; nightly builds</w:t>
      </w:r>
    </w:p>
    <w:p w14:paraId="5563DAF1"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feature/A-composite-state       </w:t>
      </w:r>
      <w:proofErr w:type="gramStart"/>
      <w:r w:rsidRPr="005C2B12">
        <w:rPr>
          <w:rFonts w:ascii="Courier New" w:eastAsia="Courier New" w:hAnsi="Courier New" w:cs="Courier New"/>
          <w:sz w:val="18"/>
          <w:szCs w:val="18"/>
        </w:rPr>
        <w:t xml:space="preserve">   (</w:t>
      </w:r>
      <w:proofErr w:type="gramEnd"/>
      <w:r w:rsidRPr="005C2B12">
        <w:rPr>
          <w:rFonts w:ascii="Courier New" w:eastAsia="Courier New" w:hAnsi="Courier New" w:cs="Courier New"/>
          <w:sz w:val="18"/>
          <w:szCs w:val="18"/>
        </w:rPr>
        <w:t>Afaq Ahmed)</w:t>
      </w:r>
    </w:p>
    <w:p w14:paraId="72D32292"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feature/B-threat-intel-proxy     </w:t>
      </w:r>
      <w:proofErr w:type="gramStart"/>
      <w:r w:rsidRPr="005C2B12">
        <w:rPr>
          <w:rFonts w:ascii="Courier New" w:eastAsia="Courier New" w:hAnsi="Courier New" w:cs="Courier New"/>
          <w:sz w:val="18"/>
          <w:szCs w:val="18"/>
        </w:rPr>
        <w:t xml:space="preserve">   (</w:t>
      </w:r>
      <w:proofErr w:type="gramEnd"/>
      <w:r w:rsidRPr="005C2B12">
        <w:rPr>
          <w:rFonts w:ascii="Courier New" w:eastAsia="Courier New" w:hAnsi="Courier New" w:cs="Courier New"/>
          <w:sz w:val="18"/>
          <w:szCs w:val="18"/>
        </w:rPr>
        <w:t>Haseeb ur Rehman)</w:t>
      </w:r>
    </w:p>
    <w:p w14:paraId="28E21EC5"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feature/C-dashboard-observer     </w:t>
      </w:r>
      <w:proofErr w:type="gramStart"/>
      <w:r w:rsidRPr="005C2B12">
        <w:rPr>
          <w:rFonts w:ascii="Courier New" w:eastAsia="Courier New" w:hAnsi="Courier New" w:cs="Courier New"/>
          <w:sz w:val="18"/>
          <w:szCs w:val="18"/>
        </w:rPr>
        <w:t xml:space="preserve">   (</w:t>
      </w:r>
      <w:proofErr w:type="gramEnd"/>
      <w:r w:rsidRPr="005C2B12">
        <w:rPr>
          <w:rFonts w:ascii="Courier New" w:eastAsia="Courier New" w:hAnsi="Courier New" w:cs="Courier New"/>
          <w:sz w:val="18"/>
          <w:szCs w:val="18"/>
        </w:rPr>
        <w:t>Farhan ul Haq)</w:t>
      </w:r>
    </w:p>
    <w:p w14:paraId="05C33C6B" w14:textId="77777777" w:rsidR="001E5E2B" w:rsidRPr="005C2B12" w:rsidRDefault="00000000">
      <w:pPr>
        <w:spacing w:before="20" w:after="20"/>
        <w:ind w:left="360"/>
      </w:pPr>
      <w:r w:rsidRPr="005C2B12">
        <w:rPr>
          <w:rFonts w:ascii="Courier New" w:eastAsia="Courier New" w:hAnsi="Courier New" w:cs="Courier New"/>
          <w:sz w:val="18"/>
          <w:szCs w:val="18"/>
        </w:rPr>
        <w:t xml:space="preserve">        └── feature/shared-event-schemas     </w:t>
      </w:r>
      <w:proofErr w:type="gramStart"/>
      <w:r w:rsidRPr="005C2B12">
        <w:rPr>
          <w:rFonts w:ascii="Courier New" w:eastAsia="Courier New" w:hAnsi="Courier New" w:cs="Courier New"/>
          <w:sz w:val="18"/>
          <w:szCs w:val="18"/>
        </w:rPr>
        <w:t xml:space="preserve">   (</w:t>
      </w:r>
      <w:proofErr w:type="gramEnd"/>
      <w:r w:rsidRPr="005C2B12">
        <w:rPr>
          <w:rFonts w:ascii="Courier New" w:eastAsia="Courier New" w:hAnsi="Courier New" w:cs="Courier New"/>
          <w:sz w:val="18"/>
          <w:szCs w:val="18"/>
        </w:rPr>
        <w:t>Collaborative)</w:t>
      </w:r>
    </w:p>
    <w:p w14:paraId="2DF187F9" w14:textId="77777777" w:rsidR="001E5E2B" w:rsidRPr="005C2B12" w:rsidRDefault="001E5E2B">
      <w:pPr>
        <w:spacing w:before="120"/>
      </w:pPr>
    </w:p>
    <w:p w14:paraId="273D92A9" w14:textId="77777777" w:rsidR="005C2B12" w:rsidRDefault="005C2B12">
      <w:pPr>
        <w:rPr>
          <w:b/>
          <w:bCs/>
          <w:sz w:val="28"/>
          <w:szCs w:val="28"/>
        </w:rPr>
      </w:pPr>
      <w:r>
        <w:br w:type="page"/>
      </w:r>
    </w:p>
    <w:p w14:paraId="25FA30A7" w14:textId="6F36E008" w:rsidR="001E5E2B" w:rsidRPr="005C2B12" w:rsidRDefault="00000000">
      <w:pPr>
        <w:pStyle w:val="Heading2"/>
        <w:rPr>
          <w:color w:val="auto"/>
        </w:rPr>
      </w:pPr>
      <w:bookmarkStart w:id="43" w:name="_Toc231086601"/>
      <w:r w:rsidRPr="005C2B12">
        <w:rPr>
          <w:color w:val="auto"/>
        </w:rPr>
        <w:lastRenderedPageBreak/>
        <w:t>6.3 Technology Stack</w:t>
      </w:r>
      <w:bookmarkEnd w:id="43"/>
    </w:p>
    <w:tbl>
      <w:tblPr>
        <w:tblStyle w:val="TableGrid"/>
        <w:tblW w:w="9360" w:type="dxa"/>
        <w:tblLook w:val="04A0" w:firstRow="1" w:lastRow="0" w:firstColumn="1" w:lastColumn="0" w:noHBand="0" w:noVBand="1"/>
      </w:tblPr>
      <w:tblGrid>
        <w:gridCol w:w="2600"/>
        <w:gridCol w:w="3160"/>
        <w:gridCol w:w="3600"/>
      </w:tblGrid>
      <w:tr w:rsidR="001E5E2B" w:rsidRPr="005C2B12" w14:paraId="21973D05" w14:textId="77777777" w:rsidTr="005C2B12">
        <w:tc>
          <w:tcPr>
            <w:tcW w:w="2600" w:type="dxa"/>
          </w:tcPr>
          <w:p w14:paraId="0A293E4E" w14:textId="77777777" w:rsidR="001E5E2B" w:rsidRPr="005C2B12" w:rsidRDefault="00000000">
            <w:pPr>
              <w:jc w:val="center"/>
            </w:pPr>
            <w:r w:rsidRPr="005C2B12">
              <w:rPr>
                <w:b/>
                <w:bCs/>
                <w:sz w:val="20"/>
                <w:szCs w:val="20"/>
              </w:rPr>
              <w:t>Layer</w:t>
            </w:r>
          </w:p>
        </w:tc>
        <w:tc>
          <w:tcPr>
            <w:tcW w:w="3160" w:type="dxa"/>
          </w:tcPr>
          <w:p w14:paraId="6B47DC53" w14:textId="77777777" w:rsidR="001E5E2B" w:rsidRPr="005C2B12" w:rsidRDefault="00000000">
            <w:pPr>
              <w:jc w:val="center"/>
            </w:pPr>
            <w:r w:rsidRPr="005C2B12">
              <w:rPr>
                <w:b/>
                <w:bCs/>
                <w:sz w:val="20"/>
                <w:szCs w:val="20"/>
              </w:rPr>
              <w:t>Technology</w:t>
            </w:r>
          </w:p>
        </w:tc>
        <w:tc>
          <w:tcPr>
            <w:tcW w:w="3600" w:type="dxa"/>
          </w:tcPr>
          <w:p w14:paraId="3EDC3983" w14:textId="77777777" w:rsidR="001E5E2B" w:rsidRPr="005C2B12" w:rsidRDefault="00000000">
            <w:pPr>
              <w:jc w:val="center"/>
            </w:pPr>
            <w:r w:rsidRPr="005C2B12">
              <w:rPr>
                <w:b/>
                <w:bCs/>
                <w:sz w:val="20"/>
                <w:szCs w:val="20"/>
              </w:rPr>
              <w:t>Evidence</w:t>
            </w:r>
          </w:p>
        </w:tc>
      </w:tr>
      <w:tr w:rsidR="001E5E2B" w:rsidRPr="005C2B12" w14:paraId="4F8C707E" w14:textId="77777777" w:rsidTr="005C2B12">
        <w:tc>
          <w:tcPr>
            <w:tcW w:w="2600" w:type="dxa"/>
          </w:tcPr>
          <w:p w14:paraId="420CA7E8" w14:textId="77777777" w:rsidR="001E5E2B" w:rsidRPr="005C2B12" w:rsidRDefault="00000000">
            <w:r w:rsidRPr="005C2B12">
              <w:rPr>
                <w:sz w:val="20"/>
                <w:szCs w:val="20"/>
              </w:rPr>
              <w:t>Backend Services</w:t>
            </w:r>
          </w:p>
        </w:tc>
        <w:tc>
          <w:tcPr>
            <w:tcW w:w="3160" w:type="dxa"/>
          </w:tcPr>
          <w:p w14:paraId="7A9246DF" w14:textId="77777777" w:rsidR="001E5E2B" w:rsidRPr="005C2B12" w:rsidRDefault="00000000">
            <w:r w:rsidRPr="005C2B12">
              <w:rPr>
                <w:sz w:val="20"/>
                <w:szCs w:val="20"/>
              </w:rPr>
              <w:t>Java 11 + Spring Boot 2.7</w:t>
            </w:r>
          </w:p>
        </w:tc>
        <w:tc>
          <w:tcPr>
            <w:tcW w:w="3600" w:type="dxa"/>
          </w:tcPr>
          <w:p w14:paraId="58B5BFD0" w14:textId="77777777" w:rsidR="001E5E2B" w:rsidRPr="005C2B12" w:rsidRDefault="00000000">
            <w:r w:rsidRPr="005C2B12">
              <w:rPr>
                <w:sz w:val="20"/>
                <w:szCs w:val="20"/>
              </w:rPr>
              <w:t>pom.xml, service implementations</w:t>
            </w:r>
          </w:p>
        </w:tc>
      </w:tr>
      <w:tr w:rsidR="001E5E2B" w:rsidRPr="005C2B12" w14:paraId="4431D7A4" w14:textId="77777777" w:rsidTr="005C2B12">
        <w:tc>
          <w:tcPr>
            <w:tcW w:w="2600" w:type="dxa"/>
          </w:tcPr>
          <w:p w14:paraId="59C47B1F" w14:textId="77777777" w:rsidR="001E5E2B" w:rsidRPr="005C2B12" w:rsidRDefault="00000000">
            <w:r w:rsidRPr="005C2B12">
              <w:rPr>
                <w:sz w:val="20"/>
                <w:szCs w:val="20"/>
              </w:rPr>
              <w:t>Frontend Dashboard</w:t>
            </w:r>
          </w:p>
        </w:tc>
        <w:tc>
          <w:tcPr>
            <w:tcW w:w="3160" w:type="dxa"/>
          </w:tcPr>
          <w:p w14:paraId="61B43CEF" w14:textId="77777777" w:rsidR="001E5E2B" w:rsidRPr="005C2B12" w:rsidRDefault="00000000">
            <w:r w:rsidRPr="005C2B12">
              <w:rPr>
                <w:sz w:val="20"/>
                <w:szCs w:val="20"/>
              </w:rPr>
              <w:t>React (MVC structure)</w:t>
            </w:r>
          </w:p>
        </w:tc>
        <w:tc>
          <w:tcPr>
            <w:tcW w:w="3600" w:type="dxa"/>
          </w:tcPr>
          <w:p w14:paraId="5A929382" w14:textId="77777777" w:rsidR="001E5E2B" w:rsidRPr="005C2B12" w:rsidRDefault="00000000">
            <w:r w:rsidRPr="005C2B12">
              <w:rPr>
                <w:sz w:val="20"/>
                <w:szCs w:val="20"/>
              </w:rPr>
              <w:t>soc-dashboard/ directory</w:t>
            </w:r>
          </w:p>
        </w:tc>
      </w:tr>
      <w:tr w:rsidR="001E5E2B" w:rsidRPr="005C2B12" w14:paraId="796F475D" w14:textId="77777777" w:rsidTr="005C2B12">
        <w:tc>
          <w:tcPr>
            <w:tcW w:w="2600" w:type="dxa"/>
          </w:tcPr>
          <w:p w14:paraId="472A7A41" w14:textId="77777777" w:rsidR="001E5E2B" w:rsidRPr="005C2B12" w:rsidRDefault="00000000">
            <w:r w:rsidRPr="005C2B12">
              <w:rPr>
                <w:sz w:val="20"/>
                <w:szCs w:val="20"/>
              </w:rPr>
              <w:t>Message Broker</w:t>
            </w:r>
          </w:p>
        </w:tc>
        <w:tc>
          <w:tcPr>
            <w:tcW w:w="3160" w:type="dxa"/>
          </w:tcPr>
          <w:p w14:paraId="43A0FAFC" w14:textId="77777777" w:rsidR="001E5E2B" w:rsidRPr="005C2B12" w:rsidRDefault="00000000">
            <w:r w:rsidRPr="005C2B12">
              <w:rPr>
                <w:sz w:val="20"/>
                <w:szCs w:val="20"/>
              </w:rPr>
              <w:t>RabbitMQ</w:t>
            </w:r>
          </w:p>
        </w:tc>
        <w:tc>
          <w:tcPr>
            <w:tcW w:w="3600" w:type="dxa"/>
          </w:tcPr>
          <w:p w14:paraId="11C97A8E" w14:textId="77777777" w:rsidR="001E5E2B" w:rsidRPr="005C2B12" w:rsidRDefault="00000000">
            <w:r w:rsidRPr="005C2B12">
              <w:rPr>
                <w:sz w:val="20"/>
                <w:szCs w:val="20"/>
              </w:rPr>
              <w:t>docker-</w:t>
            </w:r>
            <w:proofErr w:type="spellStart"/>
            <w:r w:rsidRPr="005C2B12">
              <w:rPr>
                <w:sz w:val="20"/>
                <w:szCs w:val="20"/>
              </w:rPr>
              <w:t>compose.yml</w:t>
            </w:r>
            <w:proofErr w:type="spellEnd"/>
            <w:r w:rsidRPr="005C2B12">
              <w:rPr>
                <w:sz w:val="20"/>
                <w:szCs w:val="20"/>
              </w:rPr>
              <w:t>, event publishers</w:t>
            </w:r>
          </w:p>
        </w:tc>
      </w:tr>
      <w:tr w:rsidR="001E5E2B" w:rsidRPr="005C2B12" w14:paraId="1B008CA7" w14:textId="77777777" w:rsidTr="005C2B12">
        <w:tc>
          <w:tcPr>
            <w:tcW w:w="2600" w:type="dxa"/>
          </w:tcPr>
          <w:p w14:paraId="3D11BA50" w14:textId="77777777" w:rsidR="001E5E2B" w:rsidRPr="005C2B12" w:rsidRDefault="00000000">
            <w:r w:rsidRPr="005C2B12">
              <w:rPr>
                <w:sz w:val="20"/>
                <w:szCs w:val="20"/>
              </w:rPr>
              <w:t>Relational Database</w:t>
            </w:r>
          </w:p>
        </w:tc>
        <w:tc>
          <w:tcPr>
            <w:tcW w:w="3160" w:type="dxa"/>
          </w:tcPr>
          <w:p w14:paraId="6C256EE5" w14:textId="77777777" w:rsidR="001E5E2B" w:rsidRPr="005C2B12" w:rsidRDefault="00000000">
            <w:r w:rsidRPr="005C2B12">
              <w:rPr>
                <w:sz w:val="20"/>
                <w:szCs w:val="20"/>
              </w:rPr>
              <w:t>PostgreSQL 14</w:t>
            </w:r>
          </w:p>
        </w:tc>
        <w:tc>
          <w:tcPr>
            <w:tcW w:w="3600" w:type="dxa"/>
          </w:tcPr>
          <w:p w14:paraId="731C2D3E" w14:textId="77777777" w:rsidR="001E5E2B" w:rsidRPr="005C2B12" w:rsidRDefault="00000000">
            <w:r w:rsidRPr="005C2B12">
              <w:rPr>
                <w:sz w:val="20"/>
                <w:szCs w:val="20"/>
              </w:rPr>
              <w:t>docker-</w:t>
            </w:r>
            <w:proofErr w:type="spellStart"/>
            <w:r w:rsidRPr="005C2B12">
              <w:rPr>
                <w:sz w:val="20"/>
                <w:szCs w:val="20"/>
              </w:rPr>
              <w:t>compose.yml</w:t>
            </w:r>
            <w:proofErr w:type="spellEnd"/>
            <w:r w:rsidRPr="005C2B12">
              <w:rPr>
                <w:sz w:val="20"/>
                <w:szCs w:val="20"/>
              </w:rPr>
              <w:t>, incident/audit services</w:t>
            </w:r>
          </w:p>
        </w:tc>
      </w:tr>
      <w:tr w:rsidR="001E5E2B" w:rsidRPr="005C2B12" w14:paraId="3BC8C1D8" w14:textId="77777777" w:rsidTr="005C2B12">
        <w:tc>
          <w:tcPr>
            <w:tcW w:w="2600" w:type="dxa"/>
          </w:tcPr>
          <w:p w14:paraId="7F209025" w14:textId="77777777" w:rsidR="001E5E2B" w:rsidRPr="005C2B12" w:rsidRDefault="00000000">
            <w:r w:rsidRPr="005C2B12">
              <w:rPr>
                <w:sz w:val="20"/>
                <w:szCs w:val="20"/>
              </w:rPr>
              <w:t>Document Store</w:t>
            </w:r>
          </w:p>
        </w:tc>
        <w:tc>
          <w:tcPr>
            <w:tcW w:w="3160" w:type="dxa"/>
          </w:tcPr>
          <w:p w14:paraId="1F46E576" w14:textId="77777777" w:rsidR="001E5E2B" w:rsidRPr="005C2B12" w:rsidRDefault="00000000">
            <w:r w:rsidRPr="005C2B12">
              <w:rPr>
                <w:sz w:val="20"/>
                <w:szCs w:val="20"/>
              </w:rPr>
              <w:t>MongoDB 6</w:t>
            </w:r>
          </w:p>
        </w:tc>
        <w:tc>
          <w:tcPr>
            <w:tcW w:w="3600" w:type="dxa"/>
          </w:tcPr>
          <w:p w14:paraId="7DDDA9D1" w14:textId="77777777" w:rsidR="001E5E2B" w:rsidRPr="005C2B12" w:rsidRDefault="00000000">
            <w:r w:rsidRPr="005C2B12">
              <w:rPr>
                <w:sz w:val="20"/>
                <w:szCs w:val="20"/>
              </w:rPr>
              <w:t>docker-</w:t>
            </w:r>
            <w:proofErr w:type="spellStart"/>
            <w:r w:rsidRPr="005C2B12">
              <w:rPr>
                <w:sz w:val="20"/>
                <w:szCs w:val="20"/>
              </w:rPr>
              <w:t>compose.yml</w:t>
            </w:r>
            <w:proofErr w:type="spellEnd"/>
            <w:r w:rsidRPr="005C2B12">
              <w:rPr>
                <w:sz w:val="20"/>
                <w:szCs w:val="20"/>
              </w:rPr>
              <w:t>, alert storage</w:t>
            </w:r>
          </w:p>
        </w:tc>
      </w:tr>
      <w:tr w:rsidR="001E5E2B" w:rsidRPr="005C2B12" w14:paraId="77F105CF" w14:textId="77777777" w:rsidTr="005C2B12">
        <w:tc>
          <w:tcPr>
            <w:tcW w:w="2600" w:type="dxa"/>
          </w:tcPr>
          <w:p w14:paraId="1FC14C52" w14:textId="77777777" w:rsidR="001E5E2B" w:rsidRPr="005C2B12" w:rsidRDefault="00000000">
            <w:r w:rsidRPr="005C2B12">
              <w:rPr>
                <w:sz w:val="20"/>
                <w:szCs w:val="20"/>
              </w:rPr>
              <w:t>Cache / Sessions</w:t>
            </w:r>
          </w:p>
        </w:tc>
        <w:tc>
          <w:tcPr>
            <w:tcW w:w="3160" w:type="dxa"/>
          </w:tcPr>
          <w:p w14:paraId="559998E4" w14:textId="77777777" w:rsidR="001E5E2B" w:rsidRPr="005C2B12" w:rsidRDefault="00000000">
            <w:r w:rsidRPr="005C2B12">
              <w:rPr>
                <w:sz w:val="20"/>
                <w:szCs w:val="20"/>
              </w:rPr>
              <w:t>Redis 7</w:t>
            </w:r>
          </w:p>
        </w:tc>
        <w:tc>
          <w:tcPr>
            <w:tcW w:w="3600" w:type="dxa"/>
          </w:tcPr>
          <w:p w14:paraId="008B3807" w14:textId="77777777" w:rsidR="001E5E2B" w:rsidRPr="005C2B12" w:rsidRDefault="00000000">
            <w:r w:rsidRPr="005C2B12">
              <w:rPr>
                <w:sz w:val="20"/>
                <w:szCs w:val="20"/>
              </w:rPr>
              <w:t>docker-</w:t>
            </w:r>
            <w:proofErr w:type="spellStart"/>
            <w:r w:rsidRPr="005C2B12">
              <w:rPr>
                <w:sz w:val="20"/>
                <w:szCs w:val="20"/>
              </w:rPr>
              <w:t>compose.yml</w:t>
            </w:r>
            <w:proofErr w:type="spellEnd"/>
            <w:r w:rsidRPr="005C2B12">
              <w:rPr>
                <w:sz w:val="20"/>
                <w:szCs w:val="20"/>
              </w:rPr>
              <w:t xml:space="preserve">, </w:t>
            </w:r>
            <w:proofErr w:type="spellStart"/>
            <w:r w:rsidRPr="005C2B12">
              <w:rPr>
                <w:sz w:val="20"/>
                <w:szCs w:val="20"/>
              </w:rPr>
              <w:t>ThreatIntelProxy</w:t>
            </w:r>
            <w:proofErr w:type="spellEnd"/>
            <w:r w:rsidRPr="005C2B12">
              <w:rPr>
                <w:sz w:val="20"/>
                <w:szCs w:val="20"/>
              </w:rPr>
              <w:t xml:space="preserve">, </w:t>
            </w:r>
            <w:proofErr w:type="spellStart"/>
            <w:r w:rsidRPr="005C2B12">
              <w:rPr>
                <w:sz w:val="20"/>
                <w:szCs w:val="20"/>
              </w:rPr>
              <w:t>IdentityService</w:t>
            </w:r>
            <w:proofErr w:type="spellEnd"/>
          </w:p>
        </w:tc>
      </w:tr>
      <w:tr w:rsidR="001E5E2B" w:rsidRPr="005C2B12" w14:paraId="01EB7C0B" w14:textId="77777777" w:rsidTr="005C2B12">
        <w:tc>
          <w:tcPr>
            <w:tcW w:w="2600" w:type="dxa"/>
          </w:tcPr>
          <w:p w14:paraId="7478C8EA" w14:textId="77777777" w:rsidR="001E5E2B" w:rsidRPr="005C2B12" w:rsidRDefault="00000000">
            <w:r w:rsidRPr="005C2B12">
              <w:rPr>
                <w:sz w:val="20"/>
                <w:szCs w:val="20"/>
              </w:rPr>
              <w:t>Containerization</w:t>
            </w:r>
          </w:p>
        </w:tc>
        <w:tc>
          <w:tcPr>
            <w:tcW w:w="3160" w:type="dxa"/>
          </w:tcPr>
          <w:p w14:paraId="58C0A1FB" w14:textId="77777777" w:rsidR="001E5E2B" w:rsidRPr="005C2B12" w:rsidRDefault="00000000">
            <w:r w:rsidRPr="005C2B12">
              <w:rPr>
                <w:sz w:val="20"/>
                <w:szCs w:val="20"/>
              </w:rPr>
              <w:t>Docker + Docker Compose</w:t>
            </w:r>
          </w:p>
        </w:tc>
        <w:tc>
          <w:tcPr>
            <w:tcW w:w="3600" w:type="dxa"/>
          </w:tcPr>
          <w:p w14:paraId="71130674" w14:textId="77777777" w:rsidR="001E5E2B" w:rsidRPr="005C2B12" w:rsidRDefault="00000000">
            <w:r w:rsidRPr="005C2B12">
              <w:rPr>
                <w:sz w:val="20"/>
                <w:szCs w:val="20"/>
              </w:rPr>
              <w:t>docker-</w:t>
            </w:r>
            <w:proofErr w:type="spellStart"/>
            <w:r w:rsidRPr="005C2B12">
              <w:rPr>
                <w:sz w:val="20"/>
                <w:szCs w:val="20"/>
              </w:rPr>
              <w:t>compose.yml</w:t>
            </w:r>
            <w:proofErr w:type="spellEnd"/>
            <w:r w:rsidRPr="005C2B12">
              <w:rPr>
                <w:sz w:val="20"/>
                <w:szCs w:val="20"/>
              </w:rPr>
              <w:t xml:space="preserve">, 12 </w:t>
            </w:r>
            <w:proofErr w:type="spellStart"/>
            <w:r w:rsidRPr="005C2B12">
              <w:rPr>
                <w:sz w:val="20"/>
                <w:szCs w:val="20"/>
              </w:rPr>
              <w:t>Dockerfiles</w:t>
            </w:r>
            <w:proofErr w:type="spellEnd"/>
          </w:p>
        </w:tc>
      </w:tr>
      <w:tr w:rsidR="001E5E2B" w:rsidRPr="005C2B12" w14:paraId="6EE709D7" w14:textId="77777777" w:rsidTr="005C2B12">
        <w:tc>
          <w:tcPr>
            <w:tcW w:w="2600" w:type="dxa"/>
          </w:tcPr>
          <w:p w14:paraId="420254B0" w14:textId="77777777" w:rsidR="001E5E2B" w:rsidRPr="005C2B12" w:rsidRDefault="00000000">
            <w:r w:rsidRPr="005C2B12">
              <w:rPr>
                <w:sz w:val="20"/>
                <w:szCs w:val="20"/>
              </w:rPr>
              <w:t>Build System</w:t>
            </w:r>
          </w:p>
        </w:tc>
        <w:tc>
          <w:tcPr>
            <w:tcW w:w="3160" w:type="dxa"/>
          </w:tcPr>
          <w:p w14:paraId="6E77C199" w14:textId="77777777" w:rsidR="001E5E2B" w:rsidRPr="005C2B12" w:rsidRDefault="00000000">
            <w:r w:rsidRPr="005C2B12">
              <w:rPr>
                <w:sz w:val="20"/>
                <w:szCs w:val="20"/>
              </w:rPr>
              <w:t>Maven (parent POM)</w:t>
            </w:r>
          </w:p>
        </w:tc>
        <w:tc>
          <w:tcPr>
            <w:tcW w:w="3600" w:type="dxa"/>
          </w:tcPr>
          <w:p w14:paraId="034AFD60" w14:textId="77777777" w:rsidR="001E5E2B" w:rsidRPr="005C2B12" w:rsidRDefault="00000000">
            <w:r w:rsidRPr="005C2B12">
              <w:rPr>
                <w:sz w:val="20"/>
                <w:szCs w:val="20"/>
              </w:rPr>
              <w:t>pom.xml with multi-module configuration</w:t>
            </w:r>
          </w:p>
        </w:tc>
      </w:tr>
    </w:tbl>
    <w:p w14:paraId="30715F44" w14:textId="77777777" w:rsidR="001E5E2B" w:rsidRPr="005C2B12" w:rsidRDefault="00000000">
      <w:r w:rsidRPr="005C2B12">
        <w:br w:type="page"/>
      </w:r>
    </w:p>
    <w:p w14:paraId="08607C50" w14:textId="77777777" w:rsidR="001E5E2B" w:rsidRPr="005C2B12" w:rsidRDefault="00000000">
      <w:pPr>
        <w:pStyle w:val="Heading1"/>
        <w:pBdr>
          <w:bottom w:val="single" w:sz="8" w:space="4" w:color="2E75B6"/>
        </w:pBdr>
        <w:rPr>
          <w:color w:val="auto"/>
        </w:rPr>
      </w:pPr>
      <w:bookmarkStart w:id="44" w:name="_Toc231086602"/>
      <w:r w:rsidRPr="005C2B12">
        <w:rPr>
          <w:color w:val="auto"/>
        </w:rPr>
        <w:lastRenderedPageBreak/>
        <w:t>7. UML Diagrams</w:t>
      </w:r>
      <w:bookmarkEnd w:id="44"/>
    </w:p>
    <w:p w14:paraId="788DBCE9" w14:textId="77777777" w:rsidR="001E5E2B" w:rsidRPr="005C2B12" w:rsidRDefault="00000000">
      <w:pPr>
        <w:spacing w:before="60" w:after="100"/>
        <w:jc w:val="both"/>
      </w:pPr>
      <w:r w:rsidRPr="005C2B12">
        <w:t xml:space="preserve">Four UML diagrams are provided as </w:t>
      </w:r>
      <w:proofErr w:type="spellStart"/>
      <w:r w:rsidRPr="005C2B12">
        <w:t>PlantUML</w:t>
      </w:r>
      <w:proofErr w:type="spellEnd"/>
      <w:r w:rsidRPr="005C2B12">
        <w:t xml:space="preserve"> source files (</w:t>
      </w:r>
      <w:proofErr w:type="spellStart"/>
      <w:r w:rsidRPr="005C2B12">
        <w:t>renderable</w:t>
      </w:r>
      <w:proofErr w:type="spellEnd"/>
      <w:r w:rsidRPr="005C2B12">
        <w:t xml:space="preserve"> at plantuml.com) and pre-rendered PNG images in docs/</w:t>
      </w:r>
      <w:proofErr w:type="spellStart"/>
      <w:r w:rsidRPr="005C2B12">
        <w:t>uml</w:t>
      </w:r>
      <w:proofErr w:type="spellEnd"/>
      <w:r w:rsidRPr="005C2B12">
        <w:t>/. Each diagram demonstrates one or more aspects of the system design.</w:t>
      </w:r>
    </w:p>
    <w:p w14:paraId="70952B28" w14:textId="77777777" w:rsidR="001E5E2B" w:rsidRPr="005C2B12" w:rsidRDefault="001E5E2B">
      <w:pPr>
        <w:spacing w:before="80"/>
      </w:pPr>
    </w:p>
    <w:p w14:paraId="25A588C1" w14:textId="77777777" w:rsidR="001E5E2B" w:rsidRPr="005C2B12" w:rsidRDefault="00000000">
      <w:pPr>
        <w:pStyle w:val="Heading2"/>
        <w:rPr>
          <w:color w:val="auto"/>
        </w:rPr>
      </w:pPr>
      <w:bookmarkStart w:id="45" w:name="_Toc231086603"/>
      <w:r w:rsidRPr="005C2B12">
        <w:rPr>
          <w:color w:val="auto"/>
        </w:rPr>
        <w:t>7.1 Class Diagram — All 12 Design Patterns</w:t>
      </w:r>
      <w:bookmarkEnd w:id="45"/>
    </w:p>
    <w:p w14:paraId="5A7C2B41" w14:textId="77777777" w:rsidR="001E5E2B" w:rsidRPr="005C2B12" w:rsidRDefault="00000000">
      <w:pPr>
        <w:spacing w:before="60" w:after="100"/>
        <w:jc w:val="both"/>
      </w:pPr>
      <w:r w:rsidRPr="005C2B12">
        <w:t xml:space="preserve">The comprehensive class diagram spans eight packages, each annotated with its primary design patterns. The diagram captures the complete type hierarchy including the AlertComponent composite tree, all seven IncidentState implementations, the </w:t>
      </w:r>
      <w:proofErr w:type="spellStart"/>
      <w:r w:rsidRPr="005C2B12">
        <w:t>ResponseAction</w:t>
      </w:r>
      <w:proofErr w:type="spellEnd"/>
      <w:r w:rsidRPr="005C2B12">
        <w:t xml:space="preserve"> decorator chain, the </w:t>
      </w:r>
      <w:proofErr w:type="spellStart"/>
      <w:r w:rsidRPr="005C2B12">
        <w:t>EnrichmentHandler</w:t>
      </w:r>
      <w:proofErr w:type="spellEnd"/>
      <w:r w:rsidRPr="005C2B12">
        <w:t xml:space="preserve"> chain, and the </w:t>
      </w:r>
      <w:proofErr w:type="spellStart"/>
      <w:r w:rsidRPr="005C2B12">
        <w:t>EventBusPublisher</w:t>
      </w:r>
      <w:proofErr w:type="spellEnd"/>
      <w:r w:rsidRPr="005C2B12">
        <w:t xml:space="preserve"> observer registry.</w:t>
      </w:r>
    </w:p>
    <w:p w14:paraId="68943FF7" w14:textId="77777777" w:rsidR="001E5E2B" w:rsidRPr="005C2B12" w:rsidRDefault="00000000">
      <w:pPr>
        <w:spacing w:before="60" w:after="80"/>
      </w:pPr>
      <w:r w:rsidRPr="005C2B12">
        <w:rPr>
          <w:b/>
          <w:bCs/>
        </w:rPr>
        <w:t xml:space="preserve">File: </w:t>
      </w:r>
      <w:proofErr w:type="gramStart"/>
      <w:r w:rsidRPr="005C2B12">
        <w:rPr>
          <w:rFonts w:ascii="Courier New" w:eastAsia="Courier New" w:hAnsi="Courier New" w:cs="Courier New"/>
          <w:sz w:val="18"/>
          <w:szCs w:val="18"/>
        </w:rPr>
        <w:t>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/SDA-Pro_Class_Diagram.png  |</w:t>
      </w:r>
      <w:proofErr w:type="gramEnd"/>
      <w:r w:rsidRPr="005C2B12">
        <w:rPr>
          <w:rFonts w:ascii="Courier New" w:eastAsia="Courier New" w:hAnsi="Courier New" w:cs="Courier New"/>
          <w:sz w:val="18"/>
          <w:szCs w:val="18"/>
        </w:rPr>
        <w:t xml:space="preserve">  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/class-</w:t>
      </w:r>
      <w:proofErr w:type="spellStart"/>
      <w:r w:rsidRPr="005C2B12">
        <w:rPr>
          <w:rFonts w:ascii="Courier New" w:eastAsia="Courier New" w:hAnsi="Courier New" w:cs="Courier New"/>
          <w:sz w:val="18"/>
          <w:szCs w:val="18"/>
        </w:rPr>
        <w:t>diagram.puml</w:t>
      </w:r>
      <w:proofErr w:type="spellEnd"/>
    </w:p>
    <w:p w14:paraId="1A66E164" w14:textId="77777777" w:rsidR="001E5E2B" w:rsidRPr="005C2B12" w:rsidRDefault="00000000">
      <w:pPr>
        <w:pStyle w:val="ListParagraph"/>
        <w:numPr>
          <w:ilvl w:val="0"/>
          <w:numId w:val="2"/>
        </w:numPr>
        <w:spacing w:before="40" w:after="40"/>
      </w:pPr>
      <w:r w:rsidRPr="005C2B12">
        <w:t xml:space="preserve">Composite package: AlertComponent, </w:t>
      </w:r>
      <w:proofErr w:type="spellStart"/>
      <w:r w:rsidRPr="005C2B12">
        <w:t>SingleAlert</w:t>
      </w:r>
      <w:proofErr w:type="spellEnd"/>
      <w:r w:rsidRPr="005C2B12">
        <w:t xml:space="preserve">, </w:t>
      </w:r>
      <w:proofErr w:type="spellStart"/>
      <w:r w:rsidRPr="005C2B12">
        <w:t>AlertCampaign</w:t>
      </w:r>
      <w:proofErr w:type="spellEnd"/>
      <w:r w:rsidRPr="005C2B12">
        <w:t xml:space="preserve">, </w:t>
      </w:r>
      <w:proofErr w:type="spellStart"/>
      <w:r w:rsidRPr="005C2B12">
        <w:t>IncidentCluster</w:t>
      </w:r>
      <w:proofErr w:type="spellEnd"/>
    </w:p>
    <w:p w14:paraId="77E17A10" w14:textId="77777777" w:rsidR="001E5E2B" w:rsidRPr="005C2B12" w:rsidRDefault="00000000">
      <w:pPr>
        <w:pStyle w:val="ListParagraph"/>
        <w:numPr>
          <w:ilvl w:val="0"/>
          <w:numId w:val="2"/>
        </w:numPr>
        <w:spacing w:before="40" w:after="40"/>
      </w:pPr>
      <w:r w:rsidRPr="005C2B12">
        <w:t>State package: Incident, IncidentState interface, 7 state implementations</w:t>
      </w:r>
    </w:p>
    <w:p w14:paraId="2014B59F" w14:textId="77777777" w:rsidR="001E5E2B" w:rsidRPr="005C2B12" w:rsidRDefault="00000000">
      <w:pPr>
        <w:pStyle w:val="ListParagraph"/>
        <w:numPr>
          <w:ilvl w:val="0"/>
          <w:numId w:val="2"/>
        </w:numPr>
        <w:spacing w:before="40" w:after="40"/>
      </w:pPr>
      <w:proofErr w:type="spellStart"/>
      <w:r w:rsidRPr="005C2B12">
        <w:t>Strategy+Factory+Decorator+Facade</w:t>
      </w:r>
      <w:proofErr w:type="spellEnd"/>
      <w:r w:rsidRPr="005C2B12">
        <w:t xml:space="preserve"> package: </w:t>
      </w:r>
      <w:proofErr w:type="spellStart"/>
      <w:r w:rsidRPr="005C2B12">
        <w:t>ResponseStrategy</w:t>
      </w:r>
      <w:proofErr w:type="spellEnd"/>
      <w:r w:rsidRPr="005C2B12">
        <w:t xml:space="preserve">, </w:t>
      </w:r>
      <w:proofErr w:type="spellStart"/>
      <w:r w:rsidRPr="005C2B12">
        <w:t>ResponseAction</w:t>
      </w:r>
      <w:proofErr w:type="spellEnd"/>
      <w:r w:rsidRPr="005C2B12">
        <w:t xml:space="preserve">, Decorators, </w:t>
      </w:r>
      <w:proofErr w:type="spellStart"/>
      <w:r w:rsidRPr="005C2B12">
        <w:t>IncidentResponseFacade</w:t>
      </w:r>
      <w:proofErr w:type="spellEnd"/>
    </w:p>
    <w:p w14:paraId="55884756" w14:textId="77777777" w:rsidR="001E5E2B" w:rsidRPr="005C2B12" w:rsidRDefault="00000000">
      <w:pPr>
        <w:pStyle w:val="ListParagraph"/>
        <w:numPr>
          <w:ilvl w:val="0"/>
          <w:numId w:val="2"/>
        </w:numPr>
        <w:spacing w:before="40" w:after="40"/>
      </w:pPr>
      <w:r w:rsidRPr="005C2B12">
        <w:t xml:space="preserve">Ingestion package: AlertNormalizerFactory, normalizer implementations, </w:t>
      </w:r>
      <w:proofErr w:type="spellStart"/>
      <w:r w:rsidRPr="005C2B12">
        <w:t>IngestionConfigManager</w:t>
      </w:r>
      <w:proofErr w:type="spellEnd"/>
    </w:p>
    <w:p w14:paraId="68259F62" w14:textId="77777777" w:rsidR="001E5E2B" w:rsidRPr="005C2B12" w:rsidRDefault="00000000">
      <w:pPr>
        <w:pStyle w:val="ListParagraph"/>
        <w:numPr>
          <w:ilvl w:val="0"/>
          <w:numId w:val="2"/>
        </w:numPr>
        <w:spacing w:before="40" w:after="40"/>
      </w:pPr>
      <w:r w:rsidRPr="005C2B12">
        <w:t xml:space="preserve">Enrichment package: </w:t>
      </w:r>
      <w:proofErr w:type="spellStart"/>
      <w:r w:rsidRPr="005C2B12">
        <w:t>EnrichmentHandler</w:t>
      </w:r>
      <w:proofErr w:type="spellEnd"/>
      <w:r w:rsidRPr="005C2B12">
        <w:t xml:space="preserve"> chain, </w:t>
      </w:r>
      <w:proofErr w:type="spellStart"/>
      <w:r w:rsidRPr="005C2B12">
        <w:t>EnrichmentProviderFactory</w:t>
      </w:r>
      <w:proofErr w:type="spellEnd"/>
    </w:p>
    <w:p w14:paraId="06605716" w14:textId="77777777" w:rsidR="001E5E2B" w:rsidRPr="005C2B12" w:rsidRDefault="00000000">
      <w:pPr>
        <w:pStyle w:val="ListParagraph"/>
        <w:numPr>
          <w:ilvl w:val="0"/>
          <w:numId w:val="2"/>
        </w:numPr>
        <w:spacing w:before="40" w:after="40"/>
      </w:pPr>
      <w:r w:rsidRPr="005C2B12">
        <w:t xml:space="preserve">Threat-Intel package: </w:t>
      </w:r>
      <w:proofErr w:type="spellStart"/>
      <w:r w:rsidRPr="005C2B12">
        <w:t>ThreatIntelProvider</w:t>
      </w:r>
      <w:proofErr w:type="spellEnd"/>
      <w:r w:rsidRPr="005C2B12">
        <w:t xml:space="preserve"> adapters, Proxy implementations</w:t>
      </w:r>
    </w:p>
    <w:p w14:paraId="38F98A5C" w14:textId="77777777" w:rsidR="001E5E2B" w:rsidRPr="005C2B12" w:rsidRDefault="00000000">
      <w:pPr>
        <w:pStyle w:val="ListParagraph"/>
        <w:numPr>
          <w:ilvl w:val="0"/>
          <w:numId w:val="2"/>
        </w:numPr>
        <w:spacing w:before="40" w:after="40"/>
      </w:pPr>
      <w:r w:rsidRPr="005C2B12">
        <w:t xml:space="preserve">Events package: </w:t>
      </w:r>
      <w:proofErr w:type="spellStart"/>
      <w:r w:rsidRPr="005C2B12">
        <w:t>EventBusPublisher</w:t>
      </w:r>
      <w:proofErr w:type="spellEnd"/>
      <w:r w:rsidRPr="005C2B12">
        <w:t xml:space="preserve"> (</w:t>
      </w:r>
      <w:proofErr w:type="spellStart"/>
      <w:r w:rsidRPr="005C2B12">
        <w:t>Singleton+Observer</w:t>
      </w:r>
      <w:proofErr w:type="spellEnd"/>
      <w:r w:rsidRPr="005C2B12">
        <w:t>), all subscriber implementations</w:t>
      </w:r>
    </w:p>
    <w:p w14:paraId="583DBB12" w14:textId="77777777" w:rsidR="001E5E2B" w:rsidRDefault="00000000">
      <w:pPr>
        <w:pStyle w:val="ListParagraph"/>
        <w:numPr>
          <w:ilvl w:val="0"/>
          <w:numId w:val="2"/>
        </w:numPr>
        <w:spacing w:before="40" w:after="40"/>
      </w:pPr>
      <w:r w:rsidRPr="005C2B12">
        <w:t>Presentation package: MVC Controllers, Models, Views</w:t>
      </w:r>
    </w:p>
    <w:p w14:paraId="39D53B5E" w14:textId="398321E6" w:rsidR="005A5B7D" w:rsidRPr="005C2B12" w:rsidRDefault="005A5B7D" w:rsidP="005A5B7D">
      <w:pPr>
        <w:spacing w:before="40" w:after="40"/>
        <w:ind w:left="360"/>
      </w:pPr>
      <w:r>
        <w:rPr>
          <w:noProof/>
        </w:rPr>
        <w:drawing>
          <wp:inline distT="0" distB="0" distL="0" distR="0" wp14:anchorId="76B83AD6" wp14:editId="47354A28">
            <wp:extent cx="6429375" cy="3343318"/>
            <wp:effectExtent l="0" t="0" r="0" b="9525"/>
            <wp:docPr id="132820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6891" name="Picture 13282068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0887" cy="3364904"/>
                    </a:xfrm>
                    <a:prstGeom prst="rect">
                      <a:avLst/>
                    </a:prstGeom>
                  </pic:spPr>
                </pic:pic>
              </a:graphicData>
            </a:graphic>
          </wp:inline>
        </w:drawing>
      </w:r>
    </w:p>
    <w:p w14:paraId="533E7E99" w14:textId="77777777" w:rsidR="001E5E2B" w:rsidRPr="005C2B12" w:rsidRDefault="001E5E2B">
      <w:pPr>
        <w:spacing w:before="80"/>
      </w:pPr>
    </w:p>
    <w:p w14:paraId="34851449" w14:textId="77777777" w:rsidR="005A5B7D" w:rsidRDefault="005A5B7D">
      <w:pPr>
        <w:rPr>
          <w:b/>
          <w:bCs/>
          <w:sz w:val="28"/>
          <w:szCs w:val="28"/>
        </w:rPr>
      </w:pPr>
      <w:bookmarkStart w:id="46" w:name="_Toc231086604"/>
      <w:r>
        <w:br w:type="page"/>
      </w:r>
    </w:p>
    <w:p w14:paraId="1F8BA45A" w14:textId="626AC143" w:rsidR="001E5E2B" w:rsidRPr="005C2B12" w:rsidRDefault="00000000">
      <w:pPr>
        <w:pStyle w:val="Heading2"/>
        <w:rPr>
          <w:color w:val="auto"/>
        </w:rPr>
      </w:pPr>
      <w:r w:rsidRPr="005C2B12">
        <w:rPr>
          <w:color w:val="auto"/>
        </w:rPr>
        <w:lastRenderedPageBreak/>
        <w:t>7.2 Component Diagram — SOA Architecture</w:t>
      </w:r>
      <w:bookmarkEnd w:id="46"/>
    </w:p>
    <w:p w14:paraId="4B2CD255" w14:textId="77777777" w:rsidR="001E5E2B" w:rsidRPr="005C2B12" w:rsidRDefault="00000000">
      <w:pPr>
        <w:spacing w:before="60" w:after="100"/>
        <w:jc w:val="both"/>
      </w:pPr>
      <w:r w:rsidRPr="005C2B12">
        <w:t>The component diagram shows all eight services, the RabbitMQ message bus, the PostgreSQL/MongoDB/Redis data layer, and all synchronous (REST/</w:t>
      </w:r>
      <w:proofErr w:type="spellStart"/>
      <w:r w:rsidRPr="005C2B12">
        <w:t>gRPC</w:t>
      </w:r>
      <w:proofErr w:type="spellEnd"/>
      <w:r w:rsidRPr="005C2B12">
        <w:t xml:space="preserve">) and asynchronous (event) relationships. External systems (Splunk, CrowdStrike, </w:t>
      </w:r>
      <w:proofErr w:type="spellStart"/>
      <w:r w:rsidRPr="005C2B12">
        <w:t>VirusTotal</w:t>
      </w:r>
      <w:proofErr w:type="spellEnd"/>
      <w:r w:rsidRPr="005C2B12">
        <w:t>, MISP) and enterprise systems (Email, Slack, PagerDuty) are shown as cloud actors.</w:t>
      </w:r>
    </w:p>
    <w:p w14:paraId="118DE537" w14:textId="77777777" w:rsidR="001E5E2B" w:rsidRPr="005C2B12" w:rsidRDefault="00000000">
      <w:pPr>
        <w:spacing w:before="60" w:after="80"/>
      </w:pPr>
      <w:r w:rsidRPr="005C2B12">
        <w:rPr>
          <w:b/>
          <w:bCs/>
        </w:rPr>
        <w:t xml:space="preserve">File: </w:t>
      </w:r>
      <w:proofErr w:type="gramStart"/>
      <w:r w:rsidRPr="005C2B12">
        <w:rPr>
          <w:rFonts w:ascii="Courier New" w:eastAsia="Courier New" w:hAnsi="Courier New" w:cs="Courier New"/>
          <w:sz w:val="18"/>
          <w:szCs w:val="18"/>
        </w:rPr>
        <w:t>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/SDA-Pro_Component_Diagram.png  |</w:t>
      </w:r>
      <w:proofErr w:type="gramEnd"/>
      <w:r w:rsidRPr="005C2B12">
        <w:rPr>
          <w:rFonts w:ascii="Courier New" w:eastAsia="Courier New" w:hAnsi="Courier New" w:cs="Courier New"/>
          <w:sz w:val="18"/>
          <w:szCs w:val="18"/>
        </w:rPr>
        <w:t xml:space="preserve">  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/component-</w:t>
      </w:r>
      <w:proofErr w:type="spellStart"/>
      <w:r w:rsidRPr="005C2B12">
        <w:rPr>
          <w:rFonts w:ascii="Courier New" w:eastAsia="Courier New" w:hAnsi="Courier New" w:cs="Courier New"/>
          <w:sz w:val="18"/>
          <w:szCs w:val="18"/>
        </w:rPr>
        <w:t>diagram.puml</w:t>
      </w:r>
      <w:proofErr w:type="spellEnd"/>
    </w:p>
    <w:p w14:paraId="6DCA6716" w14:textId="6B5D7165" w:rsidR="005A5B7D" w:rsidRPr="005A5B7D" w:rsidRDefault="005A5B7D" w:rsidP="005A5B7D">
      <w:pPr>
        <w:spacing w:before="80"/>
      </w:pPr>
      <w:r w:rsidRPr="005A5B7D">
        <w:rPr>
          <w:noProof/>
        </w:rPr>
        <w:drawing>
          <wp:inline distT="0" distB="0" distL="0" distR="0" wp14:anchorId="759B9C5C" wp14:editId="4F160852">
            <wp:extent cx="6476567" cy="2952750"/>
            <wp:effectExtent l="0" t="0" r="635" b="0"/>
            <wp:docPr id="1953481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90578" cy="2959138"/>
                    </a:xfrm>
                    <a:prstGeom prst="rect">
                      <a:avLst/>
                    </a:prstGeom>
                    <a:noFill/>
                    <a:ln>
                      <a:noFill/>
                    </a:ln>
                  </pic:spPr>
                </pic:pic>
              </a:graphicData>
            </a:graphic>
          </wp:inline>
        </w:drawing>
      </w:r>
    </w:p>
    <w:p w14:paraId="0B9F3CC2" w14:textId="77777777" w:rsidR="001E5E2B" w:rsidRPr="005C2B12" w:rsidRDefault="001E5E2B">
      <w:pPr>
        <w:spacing w:before="80"/>
      </w:pPr>
    </w:p>
    <w:p w14:paraId="76EAA6C8" w14:textId="77777777" w:rsidR="001E5E2B" w:rsidRPr="005C2B12" w:rsidRDefault="00000000">
      <w:pPr>
        <w:pStyle w:val="Heading2"/>
        <w:rPr>
          <w:color w:val="auto"/>
        </w:rPr>
      </w:pPr>
      <w:bookmarkStart w:id="47" w:name="_Toc231086605"/>
      <w:r w:rsidRPr="005C2B12">
        <w:rPr>
          <w:color w:val="auto"/>
        </w:rPr>
        <w:t>7.3 Sequence Diagram — Alert Ingestion &amp; Enrichment</w:t>
      </w:r>
      <w:bookmarkEnd w:id="47"/>
    </w:p>
    <w:p w14:paraId="230D2B5D" w14:textId="77777777" w:rsidR="001E5E2B" w:rsidRPr="005C2B12" w:rsidRDefault="00000000">
      <w:pPr>
        <w:spacing w:before="60" w:after="100"/>
        <w:jc w:val="both"/>
      </w:pPr>
      <w:r w:rsidRPr="005C2B12">
        <w:t>This sequence diagram traces the complete flow from a Splunk SIEM webhook POST to incident creation and dashboard notification. It demonstrates eight patterns in sequence: Factory Method (normalizer creation), Composite (alert grouping), Chain of Responsibility (five enrichment handlers), Proxy (cache check), Adapter (</w:t>
      </w:r>
      <w:proofErr w:type="spellStart"/>
      <w:r w:rsidRPr="005C2B12">
        <w:t>VirusTotal</w:t>
      </w:r>
      <w:proofErr w:type="spellEnd"/>
      <w:r w:rsidRPr="005C2B12">
        <w:t xml:space="preserve"> format conversion), Strategy (correlation), State (</w:t>
      </w:r>
      <w:proofErr w:type="spellStart"/>
      <w:r w:rsidRPr="005C2B12">
        <w:t>NewState</w:t>
      </w:r>
      <w:proofErr w:type="spellEnd"/>
      <w:r w:rsidRPr="005C2B12">
        <w:t xml:space="preserve"> entry), and Observer (event publication).</w:t>
      </w:r>
    </w:p>
    <w:p w14:paraId="4B45470E" w14:textId="77777777" w:rsidR="001E5E2B" w:rsidRPr="005C2B12" w:rsidRDefault="00000000">
      <w:pPr>
        <w:spacing w:before="60" w:after="80"/>
      </w:pPr>
      <w:r w:rsidRPr="005C2B12">
        <w:rPr>
          <w:b/>
          <w:bCs/>
        </w:rPr>
        <w:t xml:space="preserve">File: </w:t>
      </w:r>
      <w:proofErr w:type="gramStart"/>
      <w:r w:rsidRPr="005C2B12">
        <w:rPr>
          <w:rFonts w:ascii="Courier New" w:eastAsia="Courier New" w:hAnsi="Courier New" w:cs="Courier New"/>
          <w:sz w:val="18"/>
          <w:szCs w:val="18"/>
        </w:rPr>
        <w:t>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/SDA-Pro_Sequence_Alerts.png  |</w:t>
      </w:r>
      <w:proofErr w:type="gramEnd"/>
      <w:r w:rsidRPr="005C2B12">
        <w:rPr>
          <w:rFonts w:ascii="Courier New" w:eastAsia="Courier New" w:hAnsi="Courier New" w:cs="Courier New"/>
          <w:sz w:val="18"/>
          <w:szCs w:val="18"/>
        </w:rPr>
        <w:t xml:space="preserve">  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/sequence-</w:t>
      </w:r>
      <w:proofErr w:type="spellStart"/>
      <w:r w:rsidRPr="005C2B12">
        <w:rPr>
          <w:rFonts w:ascii="Courier New" w:eastAsia="Courier New" w:hAnsi="Courier New" w:cs="Courier New"/>
          <w:sz w:val="18"/>
          <w:szCs w:val="18"/>
        </w:rPr>
        <w:t>ingestion.puml</w:t>
      </w:r>
      <w:proofErr w:type="spellEnd"/>
    </w:p>
    <w:p w14:paraId="3BC3CDBC" w14:textId="77777777" w:rsidR="001E5E2B" w:rsidRPr="005C2B12" w:rsidRDefault="001E5E2B">
      <w:pPr>
        <w:spacing w:before="80"/>
      </w:pPr>
    </w:p>
    <w:p w14:paraId="03812AED" w14:textId="137203A0" w:rsidR="005A5B7D" w:rsidRPr="005A5B7D" w:rsidRDefault="005A5B7D" w:rsidP="005A5B7D">
      <w:r w:rsidRPr="005A5B7D">
        <w:rPr>
          <w:noProof/>
        </w:rPr>
        <w:lastRenderedPageBreak/>
        <w:drawing>
          <wp:inline distT="0" distB="0" distL="0" distR="0" wp14:anchorId="34678C61" wp14:editId="215EE2D4">
            <wp:extent cx="6846822" cy="3933825"/>
            <wp:effectExtent l="0" t="0" r="0" b="0"/>
            <wp:docPr id="1661224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924" cy="3940778"/>
                    </a:xfrm>
                    <a:prstGeom prst="rect">
                      <a:avLst/>
                    </a:prstGeom>
                    <a:noFill/>
                    <a:ln>
                      <a:noFill/>
                    </a:ln>
                  </pic:spPr>
                </pic:pic>
              </a:graphicData>
            </a:graphic>
          </wp:inline>
        </w:drawing>
      </w:r>
    </w:p>
    <w:p w14:paraId="44FE3D65" w14:textId="77777777" w:rsidR="005C2B12" w:rsidRDefault="005C2B12">
      <w:pPr>
        <w:rPr>
          <w:b/>
          <w:bCs/>
          <w:sz w:val="28"/>
          <w:szCs w:val="28"/>
        </w:rPr>
      </w:pPr>
      <w:r>
        <w:br w:type="page"/>
      </w:r>
    </w:p>
    <w:p w14:paraId="61B8837B" w14:textId="665E26AA" w:rsidR="001E5E2B" w:rsidRPr="005C2B12" w:rsidRDefault="00000000">
      <w:pPr>
        <w:pStyle w:val="Heading2"/>
        <w:rPr>
          <w:color w:val="auto"/>
        </w:rPr>
      </w:pPr>
      <w:bookmarkStart w:id="48" w:name="_Toc231086606"/>
      <w:r w:rsidRPr="005C2B12">
        <w:rPr>
          <w:color w:val="auto"/>
        </w:rPr>
        <w:lastRenderedPageBreak/>
        <w:t>7.4 Sequence Diagram — Incident Response Orchestration</w:t>
      </w:r>
      <w:bookmarkEnd w:id="48"/>
    </w:p>
    <w:p w14:paraId="7E98EBE2" w14:textId="77777777" w:rsidR="001E5E2B" w:rsidRPr="005C2B12" w:rsidRDefault="00000000">
      <w:pPr>
        <w:spacing w:before="60" w:after="100"/>
        <w:jc w:val="both"/>
      </w:pPr>
      <w:r w:rsidRPr="005C2B12">
        <w:t>This sequence diagram traces an analyst clicking Execute Response Plan in the dashboard through the complete response orchestration: Facade coordination, State transition (Triage to Containment), Strategy selection (</w:t>
      </w:r>
      <w:proofErr w:type="spellStart"/>
      <w:r w:rsidRPr="005C2B12">
        <w:t>AggressiveContainment</w:t>
      </w:r>
      <w:proofErr w:type="spellEnd"/>
      <w:r w:rsidRPr="005C2B12">
        <w:t xml:space="preserve"> for CRITICAL severity), Factory action creation, Decorator execution chain (Metrics wrapping Approval wrapping Audit wrapping the real action), Proxy authorization, Adapter invocation (Palo Alto Firewall), and Observer event publication.</w:t>
      </w:r>
    </w:p>
    <w:p w14:paraId="4B9E3403" w14:textId="77777777" w:rsidR="001E5E2B" w:rsidRPr="005C2B12" w:rsidRDefault="00000000">
      <w:pPr>
        <w:spacing w:before="60" w:after="80"/>
      </w:pPr>
      <w:r w:rsidRPr="005C2B12">
        <w:rPr>
          <w:b/>
          <w:bCs/>
        </w:rPr>
        <w:t xml:space="preserve">File: </w:t>
      </w:r>
      <w:proofErr w:type="gramStart"/>
      <w:r w:rsidRPr="005C2B12">
        <w:rPr>
          <w:rFonts w:ascii="Courier New" w:eastAsia="Courier New" w:hAnsi="Courier New" w:cs="Courier New"/>
          <w:sz w:val="18"/>
          <w:szCs w:val="18"/>
        </w:rPr>
        <w:t>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/SDA-Pro_Sequence_Response.png  |</w:t>
      </w:r>
      <w:proofErr w:type="gramEnd"/>
      <w:r w:rsidRPr="005C2B12">
        <w:rPr>
          <w:rFonts w:ascii="Courier New" w:eastAsia="Courier New" w:hAnsi="Courier New" w:cs="Courier New"/>
          <w:sz w:val="18"/>
          <w:szCs w:val="18"/>
        </w:rPr>
        <w:t xml:space="preserve">  docs/</w:t>
      </w:r>
      <w:proofErr w:type="spellStart"/>
      <w:r w:rsidRPr="005C2B12">
        <w:rPr>
          <w:rFonts w:ascii="Courier New" w:eastAsia="Courier New" w:hAnsi="Courier New" w:cs="Courier New"/>
          <w:sz w:val="18"/>
          <w:szCs w:val="18"/>
        </w:rPr>
        <w:t>uml</w:t>
      </w:r>
      <w:proofErr w:type="spellEnd"/>
      <w:r w:rsidRPr="005C2B12">
        <w:rPr>
          <w:rFonts w:ascii="Courier New" w:eastAsia="Courier New" w:hAnsi="Courier New" w:cs="Courier New"/>
          <w:sz w:val="18"/>
          <w:szCs w:val="18"/>
        </w:rPr>
        <w:t>/sequence-</w:t>
      </w:r>
      <w:proofErr w:type="spellStart"/>
      <w:r w:rsidRPr="005C2B12">
        <w:rPr>
          <w:rFonts w:ascii="Courier New" w:eastAsia="Courier New" w:hAnsi="Courier New" w:cs="Courier New"/>
          <w:sz w:val="18"/>
          <w:szCs w:val="18"/>
        </w:rPr>
        <w:t>response.puml</w:t>
      </w:r>
      <w:proofErr w:type="spellEnd"/>
    </w:p>
    <w:p w14:paraId="3E05C57F" w14:textId="72E83832" w:rsidR="005A5B7D" w:rsidRPr="005A5B7D" w:rsidRDefault="005A5B7D" w:rsidP="005A5B7D">
      <w:r w:rsidRPr="005A5B7D">
        <w:rPr>
          <w:noProof/>
        </w:rPr>
        <w:drawing>
          <wp:inline distT="0" distB="0" distL="0" distR="0" wp14:anchorId="5EB417E6" wp14:editId="587945BA">
            <wp:extent cx="6734175" cy="4019550"/>
            <wp:effectExtent l="0" t="0" r="9525" b="0"/>
            <wp:docPr id="531105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44692" cy="4025827"/>
                    </a:xfrm>
                    <a:prstGeom prst="rect">
                      <a:avLst/>
                    </a:prstGeom>
                    <a:noFill/>
                    <a:ln>
                      <a:noFill/>
                    </a:ln>
                  </pic:spPr>
                </pic:pic>
              </a:graphicData>
            </a:graphic>
          </wp:inline>
        </w:drawing>
      </w:r>
    </w:p>
    <w:p w14:paraId="0F3E3B1F" w14:textId="77777777" w:rsidR="001E5E2B" w:rsidRPr="005C2B12" w:rsidRDefault="00000000">
      <w:r w:rsidRPr="005C2B12">
        <w:br w:type="page"/>
      </w:r>
    </w:p>
    <w:p w14:paraId="616EDA8B" w14:textId="77777777" w:rsidR="001E5E2B" w:rsidRPr="005C2B12" w:rsidRDefault="00000000">
      <w:pPr>
        <w:pStyle w:val="Heading1"/>
        <w:pBdr>
          <w:bottom w:val="single" w:sz="8" w:space="4" w:color="2E75B6"/>
        </w:pBdr>
        <w:rPr>
          <w:color w:val="auto"/>
        </w:rPr>
      </w:pPr>
      <w:bookmarkStart w:id="49" w:name="_Toc231086607"/>
      <w:r w:rsidRPr="005C2B12">
        <w:rPr>
          <w:color w:val="auto"/>
        </w:rPr>
        <w:lastRenderedPageBreak/>
        <w:t>8. Testing &amp; Validation</w:t>
      </w:r>
      <w:bookmarkEnd w:id="49"/>
    </w:p>
    <w:p w14:paraId="74C2EEDE" w14:textId="77777777" w:rsidR="001E5E2B" w:rsidRPr="005C2B12" w:rsidRDefault="00000000">
      <w:pPr>
        <w:spacing w:before="60" w:after="100"/>
        <w:jc w:val="both"/>
      </w:pPr>
      <w:r w:rsidRPr="005C2B12">
        <w:t>The project includes unit tests, integration tests, and end-to-end tests. All ten integration test scenarios passed, validating the complete alert-to-response pipeline.</w:t>
      </w:r>
    </w:p>
    <w:p w14:paraId="7552BBD2" w14:textId="77777777" w:rsidR="001E5E2B" w:rsidRPr="005C2B12" w:rsidRDefault="001E5E2B">
      <w:pPr>
        <w:spacing w:before="80"/>
      </w:pPr>
    </w:p>
    <w:p w14:paraId="01FC6D31" w14:textId="77777777" w:rsidR="001E5E2B" w:rsidRPr="005C2B12" w:rsidRDefault="00000000">
      <w:pPr>
        <w:pStyle w:val="Heading2"/>
        <w:rPr>
          <w:color w:val="auto"/>
        </w:rPr>
      </w:pPr>
      <w:bookmarkStart w:id="50" w:name="_Toc231086608"/>
      <w:r w:rsidRPr="005C2B12">
        <w:rPr>
          <w:color w:val="auto"/>
        </w:rPr>
        <w:t>8.1 Test Strategy</w:t>
      </w:r>
      <w:bookmarkEnd w:id="50"/>
    </w:p>
    <w:tbl>
      <w:tblPr>
        <w:tblStyle w:val="TableGrid"/>
        <w:tblW w:w="9360" w:type="dxa"/>
        <w:tblLook w:val="04A0" w:firstRow="1" w:lastRow="0" w:firstColumn="1" w:lastColumn="0" w:noHBand="0" w:noVBand="1"/>
      </w:tblPr>
      <w:tblGrid>
        <w:gridCol w:w="2340"/>
        <w:gridCol w:w="3240"/>
        <w:gridCol w:w="3780"/>
      </w:tblGrid>
      <w:tr w:rsidR="001E5E2B" w:rsidRPr="005C2B12" w14:paraId="4A47371C" w14:textId="77777777" w:rsidTr="005A5B7D">
        <w:tc>
          <w:tcPr>
            <w:tcW w:w="2340" w:type="dxa"/>
          </w:tcPr>
          <w:p w14:paraId="4BF594B1" w14:textId="77777777" w:rsidR="001E5E2B" w:rsidRPr="005C2B12" w:rsidRDefault="00000000">
            <w:pPr>
              <w:jc w:val="center"/>
            </w:pPr>
            <w:r w:rsidRPr="005C2B12">
              <w:rPr>
                <w:b/>
                <w:bCs/>
                <w:sz w:val="20"/>
                <w:szCs w:val="20"/>
              </w:rPr>
              <w:t>Test Type</w:t>
            </w:r>
          </w:p>
        </w:tc>
        <w:tc>
          <w:tcPr>
            <w:tcW w:w="3240" w:type="dxa"/>
          </w:tcPr>
          <w:p w14:paraId="2756245E" w14:textId="77777777" w:rsidR="001E5E2B" w:rsidRPr="005C2B12" w:rsidRDefault="00000000">
            <w:pPr>
              <w:jc w:val="center"/>
            </w:pPr>
            <w:r w:rsidRPr="005C2B12">
              <w:rPr>
                <w:b/>
                <w:bCs/>
                <w:sz w:val="20"/>
                <w:szCs w:val="20"/>
              </w:rPr>
              <w:t>Scope</w:t>
            </w:r>
          </w:p>
        </w:tc>
        <w:tc>
          <w:tcPr>
            <w:tcW w:w="3780" w:type="dxa"/>
          </w:tcPr>
          <w:p w14:paraId="2EBE015E" w14:textId="77777777" w:rsidR="001E5E2B" w:rsidRPr="005C2B12" w:rsidRDefault="00000000">
            <w:pPr>
              <w:jc w:val="center"/>
            </w:pPr>
            <w:r w:rsidRPr="005C2B12">
              <w:rPr>
                <w:b/>
                <w:bCs/>
                <w:sz w:val="20"/>
                <w:szCs w:val="20"/>
              </w:rPr>
              <w:t>Responsibility</w:t>
            </w:r>
          </w:p>
        </w:tc>
      </w:tr>
      <w:tr w:rsidR="001E5E2B" w:rsidRPr="005C2B12" w14:paraId="3B2E4C81" w14:textId="77777777" w:rsidTr="005A5B7D">
        <w:tc>
          <w:tcPr>
            <w:tcW w:w="2340" w:type="dxa"/>
          </w:tcPr>
          <w:p w14:paraId="2919FD59" w14:textId="77777777" w:rsidR="001E5E2B" w:rsidRPr="005C2B12" w:rsidRDefault="00000000">
            <w:r w:rsidRPr="005C2B12">
              <w:rPr>
                <w:sz w:val="20"/>
                <w:szCs w:val="20"/>
              </w:rPr>
              <w:t>Unit Tests</w:t>
            </w:r>
          </w:p>
        </w:tc>
        <w:tc>
          <w:tcPr>
            <w:tcW w:w="3240" w:type="dxa"/>
          </w:tcPr>
          <w:p w14:paraId="65190071" w14:textId="77777777" w:rsidR="001E5E2B" w:rsidRPr="005C2B12" w:rsidRDefault="00000000">
            <w:r w:rsidRPr="005C2B12">
              <w:rPr>
                <w:sz w:val="20"/>
                <w:szCs w:val="20"/>
              </w:rPr>
              <w:t>Individual classes (patterns in isolation)</w:t>
            </w:r>
          </w:p>
        </w:tc>
        <w:tc>
          <w:tcPr>
            <w:tcW w:w="3780" w:type="dxa"/>
          </w:tcPr>
          <w:p w14:paraId="0B32E956" w14:textId="77777777" w:rsidR="001E5E2B" w:rsidRPr="005C2B12" w:rsidRDefault="00000000">
            <w:r w:rsidRPr="005C2B12">
              <w:rPr>
                <w:sz w:val="20"/>
                <w:szCs w:val="20"/>
              </w:rPr>
              <w:t>Each member for their modules</w:t>
            </w:r>
          </w:p>
        </w:tc>
      </w:tr>
      <w:tr w:rsidR="001E5E2B" w:rsidRPr="005C2B12" w14:paraId="6AD96A71" w14:textId="77777777" w:rsidTr="005A5B7D">
        <w:tc>
          <w:tcPr>
            <w:tcW w:w="2340" w:type="dxa"/>
          </w:tcPr>
          <w:p w14:paraId="7A39B68B" w14:textId="77777777" w:rsidR="001E5E2B" w:rsidRPr="005C2B12" w:rsidRDefault="00000000">
            <w:r w:rsidRPr="005C2B12">
              <w:rPr>
                <w:sz w:val="20"/>
                <w:szCs w:val="20"/>
              </w:rPr>
              <w:t>Integration Tests</w:t>
            </w:r>
          </w:p>
        </w:tc>
        <w:tc>
          <w:tcPr>
            <w:tcW w:w="3240" w:type="dxa"/>
          </w:tcPr>
          <w:p w14:paraId="131CEFDB" w14:textId="77777777" w:rsidR="001E5E2B" w:rsidRPr="005C2B12" w:rsidRDefault="00000000">
            <w:r w:rsidRPr="005C2B12">
              <w:rPr>
                <w:sz w:val="20"/>
                <w:szCs w:val="20"/>
              </w:rPr>
              <w:t>Service + DB + Message Bus</w:t>
            </w:r>
          </w:p>
        </w:tc>
        <w:tc>
          <w:tcPr>
            <w:tcW w:w="3780" w:type="dxa"/>
          </w:tcPr>
          <w:p w14:paraId="582A53B0" w14:textId="77777777" w:rsidR="001E5E2B" w:rsidRPr="005C2B12" w:rsidRDefault="00000000">
            <w:r w:rsidRPr="005C2B12">
              <w:rPr>
                <w:sz w:val="20"/>
                <w:szCs w:val="20"/>
              </w:rPr>
              <w:t>Rotating pair each week</w:t>
            </w:r>
          </w:p>
        </w:tc>
      </w:tr>
      <w:tr w:rsidR="001E5E2B" w:rsidRPr="005C2B12" w14:paraId="3B6F52A8" w14:textId="77777777" w:rsidTr="005A5B7D">
        <w:tc>
          <w:tcPr>
            <w:tcW w:w="2340" w:type="dxa"/>
          </w:tcPr>
          <w:p w14:paraId="31D55348" w14:textId="77777777" w:rsidR="001E5E2B" w:rsidRPr="005C2B12" w:rsidRDefault="00000000">
            <w:r w:rsidRPr="005C2B12">
              <w:rPr>
                <w:sz w:val="20"/>
                <w:szCs w:val="20"/>
              </w:rPr>
              <w:t>Contract Tests</w:t>
            </w:r>
          </w:p>
        </w:tc>
        <w:tc>
          <w:tcPr>
            <w:tcW w:w="3240" w:type="dxa"/>
          </w:tcPr>
          <w:p w14:paraId="5FE8D017" w14:textId="77777777" w:rsidR="001E5E2B" w:rsidRPr="005C2B12" w:rsidRDefault="00000000">
            <w:r w:rsidRPr="005C2B12">
              <w:rPr>
                <w:sz w:val="20"/>
                <w:szCs w:val="20"/>
              </w:rPr>
              <w:t>API request/response shapes</w:t>
            </w:r>
          </w:p>
        </w:tc>
        <w:tc>
          <w:tcPr>
            <w:tcW w:w="3780" w:type="dxa"/>
          </w:tcPr>
          <w:p w14:paraId="0183E185" w14:textId="77777777" w:rsidR="001E5E2B" w:rsidRPr="005C2B12" w:rsidRDefault="00000000">
            <w:r w:rsidRPr="005C2B12">
              <w:rPr>
                <w:sz w:val="20"/>
                <w:szCs w:val="20"/>
              </w:rPr>
              <w:t>Provider service owner</w:t>
            </w:r>
          </w:p>
        </w:tc>
      </w:tr>
      <w:tr w:rsidR="001E5E2B" w:rsidRPr="005C2B12" w14:paraId="72915EEB" w14:textId="77777777" w:rsidTr="005A5B7D">
        <w:tc>
          <w:tcPr>
            <w:tcW w:w="2340" w:type="dxa"/>
          </w:tcPr>
          <w:p w14:paraId="38C2B85F" w14:textId="77777777" w:rsidR="001E5E2B" w:rsidRPr="005C2B12" w:rsidRDefault="00000000">
            <w:r w:rsidRPr="005C2B12">
              <w:rPr>
                <w:sz w:val="20"/>
                <w:szCs w:val="20"/>
              </w:rPr>
              <w:t>End-to-End Tests</w:t>
            </w:r>
          </w:p>
        </w:tc>
        <w:tc>
          <w:tcPr>
            <w:tcW w:w="3240" w:type="dxa"/>
          </w:tcPr>
          <w:p w14:paraId="2127E270" w14:textId="77777777" w:rsidR="001E5E2B" w:rsidRPr="005C2B12" w:rsidRDefault="00000000">
            <w:r w:rsidRPr="005C2B12">
              <w:rPr>
                <w:sz w:val="20"/>
                <w:szCs w:val="20"/>
              </w:rPr>
              <w:t>Full docker-compose stack</w:t>
            </w:r>
          </w:p>
        </w:tc>
        <w:tc>
          <w:tcPr>
            <w:tcW w:w="3780" w:type="dxa"/>
          </w:tcPr>
          <w:p w14:paraId="1226B8EF" w14:textId="77777777" w:rsidR="001E5E2B" w:rsidRPr="005C2B12" w:rsidRDefault="00000000">
            <w:r w:rsidRPr="005C2B12">
              <w:rPr>
                <w:sz w:val="20"/>
                <w:szCs w:val="20"/>
              </w:rPr>
              <w:t>All 3 students together (M4)</w:t>
            </w:r>
          </w:p>
        </w:tc>
      </w:tr>
    </w:tbl>
    <w:p w14:paraId="4DF3631E" w14:textId="77777777" w:rsidR="001E5E2B" w:rsidRPr="005C2B12" w:rsidRDefault="001E5E2B">
      <w:pPr>
        <w:spacing w:before="80"/>
      </w:pPr>
    </w:p>
    <w:p w14:paraId="0D2E5895" w14:textId="77777777" w:rsidR="001E5E2B" w:rsidRPr="005C2B12" w:rsidRDefault="00000000">
      <w:pPr>
        <w:pStyle w:val="Heading2"/>
        <w:rPr>
          <w:color w:val="auto"/>
        </w:rPr>
      </w:pPr>
      <w:bookmarkStart w:id="51" w:name="_Toc231086609"/>
      <w:r w:rsidRPr="005C2B12">
        <w:rPr>
          <w:color w:val="auto"/>
        </w:rPr>
        <w:t>8.2 Integration Test Results</w:t>
      </w:r>
      <w:bookmarkEnd w:id="51"/>
    </w:p>
    <w:tbl>
      <w:tblPr>
        <w:tblStyle w:val="TableGrid"/>
        <w:tblW w:w="9360" w:type="dxa"/>
        <w:tblLook w:val="04A0" w:firstRow="1" w:lastRow="0" w:firstColumn="1" w:lastColumn="0" w:noHBand="0" w:noVBand="1"/>
      </w:tblPr>
      <w:tblGrid>
        <w:gridCol w:w="520"/>
        <w:gridCol w:w="3840"/>
        <w:gridCol w:w="3600"/>
        <w:gridCol w:w="1400"/>
      </w:tblGrid>
      <w:tr w:rsidR="001E5E2B" w:rsidRPr="005C2B12" w14:paraId="226369F0" w14:textId="77777777" w:rsidTr="005A5B7D">
        <w:tc>
          <w:tcPr>
            <w:tcW w:w="520" w:type="dxa"/>
          </w:tcPr>
          <w:p w14:paraId="46090812" w14:textId="77777777" w:rsidR="001E5E2B" w:rsidRPr="005C2B12" w:rsidRDefault="00000000">
            <w:pPr>
              <w:jc w:val="center"/>
            </w:pPr>
            <w:r w:rsidRPr="005C2B12">
              <w:rPr>
                <w:b/>
                <w:bCs/>
                <w:sz w:val="20"/>
                <w:szCs w:val="20"/>
              </w:rPr>
              <w:t>#</w:t>
            </w:r>
          </w:p>
        </w:tc>
        <w:tc>
          <w:tcPr>
            <w:tcW w:w="3840" w:type="dxa"/>
          </w:tcPr>
          <w:p w14:paraId="6387805D" w14:textId="77777777" w:rsidR="001E5E2B" w:rsidRPr="005C2B12" w:rsidRDefault="00000000">
            <w:pPr>
              <w:jc w:val="center"/>
            </w:pPr>
            <w:r w:rsidRPr="005C2B12">
              <w:rPr>
                <w:b/>
                <w:bCs/>
                <w:sz w:val="20"/>
                <w:szCs w:val="20"/>
              </w:rPr>
              <w:t>Test Name</w:t>
            </w:r>
          </w:p>
        </w:tc>
        <w:tc>
          <w:tcPr>
            <w:tcW w:w="3600" w:type="dxa"/>
          </w:tcPr>
          <w:p w14:paraId="60546A37" w14:textId="77777777" w:rsidR="001E5E2B" w:rsidRPr="005C2B12" w:rsidRDefault="00000000">
            <w:pPr>
              <w:jc w:val="center"/>
            </w:pPr>
            <w:r w:rsidRPr="005C2B12">
              <w:rPr>
                <w:b/>
                <w:bCs/>
                <w:sz w:val="20"/>
                <w:szCs w:val="20"/>
              </w:rPr>
              <w:t>Key Validation</w:t>
            </w:r>
          </w:p>
        </w:tc>
        <w:tc>
          <w:tcPr>
            <w:tcW w:w="1400" w:type="dxa"/>
          </w:tcPr>
          <w:p w14:paraId="217BB88B" w14:textId="77777777" w:rsidR="001E5E2B" w:rsidRPr="005C2B12" w:rsidRDefault="00000000">
            <w:pPr>
              <w:jc w:val="center"/>
            </w:pPr>
            <w:r w:rsidRPr="005C2B12">
              <w:rPr>
                <w:b/>
                <w:bCs/>
                <w:sz w:val="20"/>
                <w:szCs w:val="20"/>
              </w:rPr>
              <w:t>Result</w:t>
            </w:r>
          </w:p>
        </w:tc>
      </w:tr>
      <w:tr w:rsidR="001E5E2B" w:rsidRPr="005C2B12" w14:paraId="3F384CF4" w14:textId="77777777" w:rsidTr="005A5B7D">
        <w:tc>
          <w:tcPr>
            <w:tcW w:w="520" w:type="dxa"/>
          </w:tcPr>
          <w:p w14:paraId="5AE3F3ED" w14:textId="77777777" w:rsidR="001E5E2B" w:rsidRPr="005C2B12" w:rsidRDefault="00000000">
            <w:pPr>
              <w:jc w:val="center"/>
            </w:pPr>
            <w:r w:rsidRPr="005C2B12">
              <w:rPr>
                <w:sz w:val="20"/>
                <w:szCs w:val="20"/>
              </w:rPr>
              <w:t>1</w:t>
            </w:r>
          </w:p>
        </w:tc>
        <w:tc>
          <w:tcPr>
            <w:tcW w:w="3840" w:type="dxa"/>
          </w:tcPr>
          <w:p w14:paraId="7611BFD5" w14:textId="77777777" w:rsidR="001E5E2B" w:rsidRPr="005C2B12" w:rsidRDefault="00000000">
            <w:r w:rsidRPr="005C2B12">
              <w:rPr>
                <w:sz w:val="20"/>
                <w:szCs w:val="20"/>
              </w:rPr>
              <w:t>Alert Normalization</w:t>
            </w:r>
          </w:p>
        </w:tc>
        <w:tc>
          <w:tcPr>
            <w:tcW w:w="3600" w:type="dxa"/>
          </w:tcPr>
          <w:p w14:paraId="21F94E6F" w14:textId="77777777" w:rsidR="001E5E2B" w:rsidRPr="005C2B12" w:rsidRDefault="00000000">
            <w:r w:rsidRPr="005C2B12">
              <w:rPr>
                <w:sz w:val="20"/>
                <w:szCs w:val="20"/>
              </w:rPr>
              <w:t>Factory Method: SplunkNormalizer maps all fields to canonical model</w:t>
            </w:r>
          </w:p>
        </w:tc>
        <w:tc>
          <w:tcPr>
            <w:tcW w:w="1400" w:type="dxa"/>
          </w:tcPr>
          <w:p w14:paraId="7442BC22" w14:textId="77777777" w:rsidR="001E5E2B" w:rsidRPr="005C2B12" w:rsidRDefault="00000000">
            <w:pPr>
              <w:jc w:val="center"/>
            </w:pPr>
            <w:r w:rsidRPr="005C2B12">
              <w:rPr>
                <w:b/>
                <w:bCs/>
                <w:sz w:val="18"/>
                <w:szCs w:val="18"/>
              </w:rPr>
              <w:t>PASSED</w:t>
            </w:r>
          </w:p>
        </w:tc>
      </w:tr>
      <w:tr w:rsidR="001E5E2B" w:rsidRPr="005C2B12" w14:paraId="7BA5D4B7" w14:textId="77777777" w:rsidTr="005A5B7D">
        <w:tc>
          <w:tcPr>
            <w:tcW w:w="520" w:type="dxa"/>
          </w:tcPr>
          <w:p w14:paraId="6DECF5FE" w14:textId="77777777" w:rsidR="001E5E2B" w:rsidRPr="005C2B12" w:rsidRDefault="00000000">
            <w:pPr>
              <w:jc w:val="center"/>
            </w:pPr>
            <w:r w:rsidRPr="005C2B12">
              <w:rPr>
                <w:sz w:val="20"/>
                <w:szCs w:val="20"/>
              </w:rPr>
              <w:t>2</w:t>
            </w:r>
          </w:p>
        </w:tc>
        <w:tc>
          <w:tcPr>
            <w:tcW w:w="3840" w:type="dxa"/>
          </w:tcPr>
          <w:p w14:paraId="36A60ACF" w14:textId="77777777" w:rsidR="001E5E2B" w:rsidRPr="005C2B12" w:rsidRDefault="00000000">
            <w:r w:rsidRPr="005C2B12">
              <w:rPr>
                <w:sz w:val="20"/>
                <w:szCs w:val="20"/>
              </w:rPr>
              <w:t>Enrichment Pipeline</w:t>
            </w:r>
          </w:p>
        </w:tc>
        <w:tc>
          <w:tcPr>
            <w:tcW w:w="3600" w:type="dxa"/>
          </w:tcPr>
          <w:p w14:paraId="1AF972A8" w14:textId="77777777" w:rsidR="001E5E2B" w:rsidRPr="005C2B12" w:rsidRDefault="00000000">
            <w:r w:rsidRPr="005C2B12">
              <w:rPr>
                <w:sz w:val="20"/>
                <w:szCs w:val="20"/>
              </w:rPr>
              <w:t>CoR: 5 handlers execute in sequence, all enrich correctly</w:t>
            </w:r>
          </w:p>
        </w:tc>
        <w:tc>
          <w:tcPr>
            <w:tcW w:w="1400" w:type="dxa"/>
          </w:tcPr>
          <w:p w14:paraId="6EB04722" w14:textId="77777777" w:rsidR="001E5E2B" w:rsidRPr="005C2B12" w:rsidRDefault="00000000">
            <w:pPr>
              <w:jc w:val="center"/>
            </w:pPr>
            <w:r w:rsidRPr="005C2B12">
              <w:rPr>
                <w:b/>
                <w:bCs/>
                <w:sz w:val="18"/>
                <w:szCs w:val="18"/>
              </w:rPr>
              <w:t>PASSED</w:t>
            </w:r>
          </w:p>
        </w:tc>
      </w:tr>
      <w:tr w:rsidR="001E5E2B" w:rsidRPr="005C2B12" w14:paraId="6C654FA2" w14:textId="77777777" w:rsidTr="005A5B7D">
        <w:tc>
          <w:tcPr>
            <w:tcW w:w="520" w:type="dxa"/>
          </w:tcPr>
          <w:p w14:paraId="23DE69F1" w14:textId="77777777" w:rsidR="001E5E2B" w:rsidRPr="005C2B12" w:rsidRDefault="00000000">
            <w:pPr>
              <w:jc w:val="center"/>
            </w:pPr>
            <w:r w:rsidRPr="005C2B12">
              <w:rPr>
                <w:sz w:val="20"/>
                <w:szCs w:val="20"/>
              </w:rPr>
              <w:t>3</w:t>
            </w:r>
          </w:p>
        </w:tc>
        <w:tc>
          <w:tcPr>
            <w:tcW w:w="3840" w:type="dxa"/>
          </w:tcPr>
          <w:p w14:paraId="269306F6" w14:textId="77777777" w:rsidR="001E5E2B" w:rsidRPr="005C2B12" w:rsidRDefault="00000000">
            <w:r w:rsidRPr="005C2B12">
              <w:rPr>
                <w:sz w:val="20"/>
                <w:szCs w:val="20"/>
              </w:rPr>
              <w:t>Incident Creation</w:t>
            </w:r>
          </w:p>
        </w:tc>
        <w:tc>
          <w:tcPr>
            <w:tcW w:w="3600" w:type="dxa"/>
          </w:tcPr>
          <w:p w14:paraId="717EDEFC" w14:textId="77777777" w:rsidR="001E5E2B" w:rsidRPr="005C2B12" w:rsidRDefault="00000000">
            <w:r w:rsidRPr="005C2B12">
              <w:rPr>
                <w:sz w:val="20"/>
                <w:szCs w:val="20"/>
              </w:rPr>
              <w:t xml:space="preserve">State: Incident starts in </w:t>
            </w:r>
            <w:proofErr w:type="spellStart"/>
            <w:r w:rsidRPr="005C2B12">
              <w:rPr>
                <w:sz w:val="20"/>
                <w:szCs w:val="20"/>
              </w:rPr>
              <w:t>NewState</w:t>
            </w:r>
            <w:proofErr w:type="spellEnd"/>
            <w:r w:rsidRPr="005C2B12">
              <w:rPr>
                <w:sz w:val="20"/>
                <w:szCs w:val="20"/>
              </w:rPr>
              <w:t>, DB persisted</w:t>
            </w:r>
          </w:p>
        </w:tc>
        <w:tc>
          <w:tcPr>
            <w:tcW w:w="1400" w:type="dxa"/>
          </w:tcPr>
          <w:p w14:paraId="2B3D5EA9" w14:textId="77777777" w:rsidR="001E5E2B" w:rsidRPr="005C2B12" w:rsidRDefault="00000000">
            <w:pPr>
              <w:jc w:val="center"/>
            </w:pPr>
            <w:r w:rsidRPr="005C2B12">
              <w:rPr>
                <w:b/>
                <w:bCs/>
                <w:sz w:val="18"/>
                <w:szCs w:val="18"/>
              </w:rPr>
              <w:t>PASSED</w:t>
            </w:r>
          </w:p>
        </w:tc>
      </w:tr>
      <w:tr w:rsidR="001E5E2B" w:rsidRPr="005C2B12" w14:paraId="627E2872" w14:textId="77777777" w:rsidTr="005A5B7D">
        <w:tc>
          <w:tcPr>
            <w:tcW w:w="520" w:type="dxa"/>
          </w:tcPr>
          <w:p w14:paraId="05ACFCAE" w14:textId="77777777" w:rsidR="001E5E2B" w:rsidRPr="005C2B12" w:rsidRDefault="00000000">
            <w:pPr>
              <w:jc w:val="center"/>
            </w:pPr>
            <w:r w:rsidRPr="005C2B12">
              <w:rPr>
                <w:sz w:val="20"/>
                <w:szCs w:val="20"/>
              </w:rPr>
              <w:t>4</w:t>
            </w:r>
          </w:p>
        </w:tc>
        <w:tc>
          <w:tcPr>
            <w:tcW w:w="3840" w:type="dxa"/>
          </w:tcPr>
          <w:p w14:paraId="58665861" w14:textId="77777777" w:rsidR="001E5E2B" w:rsidRPr="005C2B12" w:rsidRDefault="00000000">
            <w:r w:rsidRPr="005C2B12">
              <w:rPr>
                <w:sz w:val="20"/>
                <w:szCs w:val="20"/>
              </w:rPr>
              <w:t>State Transitions</w:t>
            </w:r>
          </w:p>
        </w:tc>
        <w:tc>
          <w:tcPr>
            <w:tcW w:w="3600" w:type="dxa"/>
          </w:tcPr>
          <w:p w14:paraId="695971C7" w14:textId="77777777" w:rsidR="001E5E2B" w:rsidRPr="005C2B12" w:rsidRDefault="00000000">
            <w:r w:rsidRPr="005C2B12">
              <w:rPr>
                <w:sz w:val="20"/>
                <w:szCs w:val="20"/>
              </w:rPr>
              <w:t>State: All 7 states reachable; illegal transitions throw exception</w:t>
            </w:r>
          </w:p>
        </w:tc>
        <w:tc>
          <w:tcPr>
            <w:tcW w:w="1400" w:type="dxa"/>
          </w:tcPr>
          <w:p w14:paraId="276ED8C1" w14:textId="77777777" w:rsidR="001E5E2B" w:rsidRPr="005C2B12" w:rsidRDefault="00000000">
            <w:pPr>
              <w:jc w:val="center"/>
            </w:pPr>
            <w:r w:rsidRPr="005C2B12">
              <w:rPr>
                <w:b/>
                <w:bCs/>
                <w:sz w:val="18"/>
                <w:szCs w:val="18"/>
              </w:rPr>
              <w:t>PASSED</w:t>
            </w:r>
          </w:p>
        </w:tc>
      </w:tr>
      <w:tr w:rsidR="001E5E2B" w:rsidRPr="005C2B12" w14:paraId="26ED7DC0" w14:textId="77777777" w:rsidTr="005A5B7D">
        <w:tc>
          <w:tcPr>
            <w:tcW w:w="520" w:type="dxa"/>
          </w:tcPr>
          <w:p w14:paraId="1CE2906E" w14:textId="77777777" w:rsidR="001E5E2B" w:rsidRPr="005C2B12" w:rsidRDefault="00000000">
            <w:pPr>
              <w:jc w:val="center"/>
            </w:pPr>
            <w:r w:rsidRPr="005C2B12">
              <w:rPr>
                <w:sz w:val="20"/>
                <w:szCs w:val="20"/>
              </w:rPr>
              <w:t>5</w:t>
            </w:r>
          </w:p>
        </w:tc>
        <w:tc>
          <w:tcPr>
            <w:tcW w:w="3840" w:type="dxa"/>
          </w:tcPr>
          <w:p w14:paraId="3ACB9ED5" w14:textId="77777777" w:rsidR="001E5E2B" w:rsidRPr="005C2B12" w:rsidRDefault="00000000">
            <w:r w:rsidRPr="005C2B12">
              <w:rPr>
                <w:sz w:val="20"/>
                <w:szCs w:val="20"/>
              </w:rPr>
              <w:t>Response Orchestration</w:t>
            </w:r>
          </w:p>
        </w:tc>
        <w:tc>
          <w:tcPr>
            <w:tcW w:w="3600" w:type="dxa"/>
          </w:tcPr>
          <w:p w14:paraId="3099272C" w14:textId="77777777" w:rsidR="001E5E2B" w:rsidRPr="005C2B12" w:rsidRDefault="00000000">
            <w:r w:rsidRPr="005C2B12">
              <w:rPr>
                <w:sz w:val="20"/>
                <w:szCs w:val="20"/>
              </w:rPr>
              <w:t>Facade + Strategy + Decorator: All 3 strategies work</w:t>
            </w:r>
          </w:p>
        </w:tc>
        <w:tc>
          <w:tcPr>
            <w:tcW w:w="1400" w:type="dxa"/>
          </w:tcPr>
          <w:p w14:paraId="7E809BFF" w14:textId="77777777" w:rsidR="001E5E2B" w:rsidRPr="005C2B12" w:rsidRDefault="00000000">
            <w:pPr>
              <w:jc w:val="center"/>
            </w:pPr>
            <w:r w:rsidRPr="005C2B12">
              <w:rPr>
                <w:b/>
                <w:bCs/>
                <w:sz w:val="18"/>
                <w:szCs w:val="18"/>
              </w:rPr>
              <w:t>PASSED</w:t>
            </w:r>
          </w:p>
        </w:tc>
      </w:tr>
      <w:tr w:rsidR="001E5E2B" w:rsidRPr="005C2B12" w14:paraId="3CB6324E" w14:textId="77777777" w:rsidTr="005A5B7D">
        <w:tc>
          <w:tcPr>
            <w:tcW w:w="520" w:type="dxa"/>
          </w:tcPr>
          <w:p w14:paraId="7FFDE8D1" w14:textId="77777777" w:rsidR="001E5E2B" w:rsidRPr="005C2B12" w:rsidRDefault="00000000">
            <w:pPr>
              <w:jc w:val="center"/>
            </w:pPr>
            <w:r w:rsidRPr="005C2B12">
              <w:rPr>
                <w:sz w:val="20"/>
                <w:szCs w:val="20"/>
              </w:rPr>
              <w:t>6</w:t>
            </w:r>
          </w:p>
        </w:tc>
        <w:tc>
          <w:tcPr>
            <w:tcW w:w="3840" w:type="dxa"/>
          </w:tcPr>
          <w:p w14:paraId="4AD9915C" w14:textId="77777777" w:rsidR="001E5E2B" w:rsidRPr="005C2B12" w:rsidRDefault="00000000">
            <w:r w:rsidRPr="005C2B12">
              <w:rPr>
                <w:sz w:val="20"/>
                <w:szCs w:val="20"/>
              </w:rPr>
              <w:t>Threat Intel Caching</w:t>
            </w:r>
          </w:p>
        </w:tc>
        <w:tc>
          <w:tcPr>
            <w:tcW w:w="3600" w:type="dxa"/>
          </w:tcPr>
          <w:p w14:paraId="17AA64F2" w14:textId="77777777" w:rsidR="001E5E2B" w:rsidRPr="005C2B12" w:rsidRDefault="00000000">
            <w:r w:rsidRPr="005C2B12">
              <w:rPr>
                <w:sz w:val="20"/>
                <w:szCs w:val="20"/>
              </w:rPr>
              <w:t>Proxy: Cache hit on second call; rate limit enforced (100/min)</w:t>
            </w:r>
          </w:p>
        </w:tc>
        <w:tc>
          <w:tcPr>
            <w:tcW w:w="1400" w:type="dxa"/>
          </w:tcPr>
          <w:p w14:paraId="7EEF4850" w14:textId="77777777" w:rsidR="001E5E2B" w:rsidRPr="005C2B12" w:rsidRDefault="00000000">
            <w:pPr>
              <w:jc w:val="center"/>
            </w:pPr>
            <w:r w:rsidRPr="005C2B12">
              <w:rPr>
                <w:b/>
                <w:bCs/>
                <w:sz w:val="18"/>
                <w:szCs w:val="18"/>
              </w:rPr>
              <w:t>PASSED</w:t>
            </w:r>
          </w:p>
        </w:tc>
      </w:tr>
      <w:tr w:rsidR="001E5E2B" w:rsidRPr="005C2B12" w14:paraId="29B4B60D" w14:textId="77777777" w:rsidTr="005A5B7D">
        <w:tc>
          <w:tcPr>
            <w:tcW w:w="520" w:type="dxa"/>
          </w:tcPr>
          <w:p w14:paraId="34B49CF3" w14:textId="77777777" w:rsidR="001E5E2B" w:rsidRPr="005C2B12" w:rsidRDefault="00000000">
            <w:pPr>
              <w:jc w:val="center"/>
            </w:pPr>
            <w:r w:rsidRPr="005C2B12">
              <w:rPr>
                <w:sz w:val="20"/>
                <w:szCs w:val="20"/>
              </w:rPr>
              <w:t>7</w:t>
            </w:r>
          </w:p>
        </w:tc>
        <w:tc>
          <w:tcPr>
            <w:tcW w:w="3840" w:type="dxa"/>
          </w:tcPr>
          <w:p w14:paraId="0FF5DC1D" w14:textId="77777777" w:rsidR="001E5E2B" w:rsidRPr="005C2B12" w:rsidRDefault="00000000">
            <w:r w:rsidRPr="005C2B12">
              <w:rPr>
                <w:sz w:val="20"/>
                <w:szCs w:val="20"/>
              </w:rPr>
              <w:t>Event Publishing</w:t>
            </w:r>
          </w:p>
        </w:tc>
        <w:tc>
          <w:tcPr>
            <w:tcW w:w="3600" w:type="dxa"/>
          </w:tcPr>
          <w:p w14:paraId="660A0319" w14:textId="77777777" w:rsidR="001E5E2B" w:rsidRPr="005C2B12" w:rsidRDefault="00000000">
            <w:r w:rsidRPr="005C2B12">
              <w:rPr>
                <w:sz w:val="20"/>
                <w:szCs w:val="20"/>
              </w:rPr>
              <w:t xml:space="preserve">Observer: </w:t>
            </w:r>
            <w:proofErr w:type="spellStart"/>
            <w:r w:rsidRPr="005C2B12">
              <w:rPr>
                <w:sz w:val="20"/>
                <w:szCs w:val="20"/>
              </w:rPr>
              <w:t>AlertIngested</w:t>
            </w:r>
            <w:proofErr w:type="spellEnd"/>
            <w:r w:rsidRPr="005C2B12">
              <w:rPr>
                <w:sz w:val="20"/>
                <w:szCs w:val="20"/>
              </w:rPr>
              <w:t xml:space="preserve"> notifies 3 subscribers</w:t>
            </w:r>
          </w:p>
        </w:tc>
        <w:tc>
          <w:tcPr>
            <w:tcW w:w="1400" w:type="dxa"/>
          </w:tcPr>
          <w:p w14:paraId="2925C9A0" w14:textId="77777777" w:rsidR="001E5E2B" w:rsidRPr="005C2B12" w:rsidRDefault="00000000">
            <w:pPr>
              <w:jc w:val="center"/>
            </w:pPr>
            <w:r w:rsidRPr="005C2B12">
              <w:rPr>
                <w:b/>
                <w:bCs/>
                <w:sz w:val="18"/>
                <w:szCs w:val="18"/>
              </w:rPr>
              <w:t>PASSED</w:t>
            </w:r>
          </w:p>
        </w:tc>
      </w:tr>
      <w:tr w:rsidR="001E5E2B" w:rsidRPr="005C2B12" w14:paraId="2DDA6B46" w14:textId="77777777" w:rsidTr="005A5B7D">
        <w:tc>
          <w:tcPr>
            <w:tcW w:w="520" w:type="dxa"/>
          </w:tcPr>
          <w:p w14:paraId="14B8C9AC" w14:textId="77777777" w:rsidR="001E5E2B" w:rsidRPr="005C2B12" w:rsidRDefault="00000000">
            <w:pPr>
              <w:jc w:val="center"/>
            </w:pPr>
            <w:r w:rsidRPr="005C2B12">
              <w:rPr>
                <w:sz w:val="20"/>
                <w:szCs w:val="20"/>
              </w:rPr>
              <w:t>8</w:t>
            </w:r>
          </w:p>
        </w:tc>
        <w:tc>
          <w:tcPr>
            <w:tcW w:w="3840" w:type="dxa"/>
          </w:tcPr>
          <w:p w14:paraId="101D80C3" w14:textId="77777777" w:rsidR="001E5E2B" w:rsidRPr="005C2B12" w:rsidRDefault="00000000">
            <w:r w:rsidRPr="005C2B12">
              <w:rPr>
                <w:sz w:val="20"/>
                <w:szCs w:val="20"/>
              </w:rPr>
              <w:t>Audit Persistence</w:t>
            </w:r>
          </w:p>
        </w:tc>
        <w:tc>
          <w:tcPr>
            <w:tcW w:w="3600" w:type="dxa"/>
          </w:tcPr>
          <w:p w14:paraId="56E171EF" w14:textId="77777777" w:rsidR="001E5E2B" w:rsidRPr="005C2B12" w:rsidRDefault="00000000">
            <w:r w:rsidRPr="005C2B12">
              <w:rPr>
                <w:sz w:val="20"/>
                <w:szCs w:val="20"/>
              </w:rPr>
              <w:t>Observer: All events persisted immutably to PostgreSQL</w:t>
            </w:r>
          </w:p>
        </w:tc>
        <w:tc>
          <w:tcPr>
            <w:tcW w:w="1400" w:type="dxa"/>
          </w:tcPr>
          <w:p w14:paraId="21DCC766" w14:textId="77777777" w:rsidR="001E5E2B" w:rsidRPr="005C2B12" w:rsidRDefault="00000000">
            <w:pPr>
              <w:jc w:val="center"/>
            </w:pPr>
            <w:r w:rsidRPr="005C2B12">
              <w:rPr>
                <w:b/>
                <w:bCs/>
                <w:sz w:val="18"/>
                <w:szCs w:val="18"/>
              </w:rPr>
              <w:t>PASSED</w:t>
            </w:r>
          </w:p>
        </w:tc>
      </w:tr>
      <w:tr w:rsidR="001E5E2B" w:rsidRPr="005C2B12" w14:paraId="29F59828" w14:textId="77777777" w:rsidTr="005A5B7D">
        <w:tc>
          <w:tcPr>
            <w:tcW w:w="520" w:type="dxa"/>
          </w:tcPr>
          <w:p w14:paraId="2F522064" w14:textId="77777777" w:rsidR="001E5E2B" w:rsidRPr="005C2B12" w:rsidRDefault="00000000">
            <w:pPr>
              <w:jc w:val="center"/>
            </w:pPr>
            <w:r w:rsidRPr="005C2B12">
              <w:rPr>
                <w:sz w:val="20"/>
                <w:szCs w:val="20"/>
              </w:rPr>
              <w:t>9</w:t>
            </w:r>
          </w:p>
        </w:tc>
        <w:tc>
          <w:tcPr>
            <w:tcW w:w="3840" w:type="dxa"/>
          </w:tcPr>
          <w:p w14:paraId="7CB16C7F" w14:textId="77777777" w:rsidR="001E5E2B" w:rsidRPr="005C2B12" w:rsidRDefault="00000000">
            <w:r w:rsidRPr="005C2B12">
              <w:rPr>
                <w:sz w:val="20"/>
                <w:szCs w:val="20"/>
              </w:rPr>
              <w:t>Authentication &amp; RBAC</w:t>
            </w:r>
          </w:p>
        </w:tc>
        <w:tc>
          <w:tcPr>
            <w:tcW w:w="3600" w:type="dxa"/>
          </w:tcPr>
          <w:p w14:paraId="3D9C51FA" w14:textId="77777777" w:rsidR="001E5E2B" w:rsidRPr="005C2B12" w:rsidRDefault="00000000">
            <w:r w:rsidRPr="005C2B12">
              <w:rPr>
                <w:sz w:val="20"/>
                <w:szCs w:val="20"/>
              </w:rPr>
              <w:t>JWT: Token generated, validated, role-based access enforced</w:t>
            </w:r>
          </w:p>
        </w:tc>
        <w:tc>
          <w:tcPr>
            <w:tcW w:w="1400" w:type="dxa"/>
          </w:tcPr>
          <w:p w14:paraId="3101B7D1" w14:textId="77777777" w:rsidR="001E5E2B" w:rsidRPr="005C2B12" w:rsidRDefault="00000000">
            <w:pPr>
              <w:jc w:val="center"/>
            </w:pPr>
            <w:r w:rsidRPr="005C2B12">
              <w:rPr>
                <w:b/>
                <w:bCs/>
                <w:sz w:val="18"/>
                <w:szCs w:val="18"/>
              </w:rPr>
              <w:t>PASSED</w:t>
            </w:r>
          </w:p>
        </w:tc>
      </w:tr>
      <w:tr w:rsidR="001E5E2B" w:rsidRPr="005C2B12" w14:paraId="139251B4" w14:textId="77777777" w:rsidTr="005A5B7D">
        <w:tc>
          <w:tcPr>
            <w:tcW w:w="520" w:type="dxa"/>
          </w:tcPr>
          <w:p w14:paraId="4DDAF818" w14:textId="77777777" w:rsidR="001E5E2B" w:rsidRPr="005C2B12" w:rsidRDefault="00000000">
            <w:pPr>
              <w:jc w:val="center"/>
            </w:pPr>
            <w:r w:rsidRPr="005C2B12">
              <w:rPr>
                <w:sz w:val="20"/>
                <w:szCs w:val="20"/>
              </w:rPr>
              <w:t>10</w:t>
            </w:r>
          </w:p>
        </w:tc>
        <w:tc>
          <w:tcPr>
            <w:tcW w:w="3840" w:type="dxa"/>
          </w:tcPr>
          <w:p w14:paraId="646C8815" w14:textId="77777777" w:rsidR="001E5E2B" w:rsidRPr="005C2B12" w:rsidRDefault="00000000">
            <w:r w:rsidRPr="005C2B12">
              <w:rPr>
                <w:sz w:val="20"/>
                <w:szCs w:val="20"/>
              </w:rPr>
              <w:t>Real-Time Dashboard</w:t>
            </w:r>
          </w:p>
        </w:tc>
        <w:tc>
          <w:tcPr>
            <w:tcW w:w="3600" w:type="dxa"/>
          </w:tcPr>
          <w:p w14:paraId="32AD85E4" w14:textId="77777777" w:rsidR="001E5E2B" w:rsidRPr="005C2B12" w:rsidRDefault="00000000">
            <w:r w:rsidRPr="005C2B12">
              <w:rPr>
                <w:sz w:val="20"/>
                <w:szCs w:val="20"/>
              </w:rPr>
              <w:t>SSE: Browser receives event &lt; 2 seconds, MVC view re-renders</w:t>
            </w:r>
          </w:p>
        </w:tc>
        <w:tc>
          <w:tcPr>
            <w:tcW w:w="1400" w:type="dxa"/>
          </w:tcPr>
          <w:p w14:paraId="45F643C2" w14:textId="77777777" w:rsidR="001E5E2B" w:rsidRPr="005C2B12" w:rsidRDefault="00000000">
            <w:pPr>
              <w:jc w:val="center"/>
            </w:pPr>
            <w:r w:rsidRPr="005C2B12">
              <w:rPr>
                <w:b/>
                <w:bCs/>
                <w:sz w:val="18"/>
                <w:szCs w:val="18"/>
              </w:rPr>
              <w:t>PASSED</w:t>
            </w:r>
          </w:p>
        </w:tc>
      </w:tr>
    </w:tbl>
    <w:p w14:paraId="6F553344" w14:textId="77777777" w:rsidR="001E5E2B" w:rsidRPr="005C2B12" w:rsidRDefault="001E5E2B">
      <w:pPr>
        <w:spacing w:before="80"/>
      </w:pPr>
    </w:p>
    <w:tbl>
      <w:tblPr>
        <w:tblStyle w:val="TableGrid"/>
        <w:tblW w:w="9360" w:type="dxa"/>
        <w:tblLook w:val="04A0" w:firstRow="1" w:lastRow="0" w:firstColumn="1" w:lastColumn="0" w:noHBand="0" w:noVBand="1"/>
      </w:tblPr>
      <w:tblGrid>
        <w:gridCol w:w="9360"/>
      </w:tblGrid>
      <w:tr w:rsidR="001E5E2B" w:rsidRPr="005C2B12" w14:paraId="1717418C" w14:textId="77777777" w:rsidTr="005A5B7D">
        <w:trPr>
          <w:trHeight w:val="15"/>
        </w:trPr>
        <w:tc>
          <w:tcPr>
            <w:tcW w:w="9360" w:type="dxa"/>
          </w:tcPr>
          <w:p w14:paraId="329C9F7B" w14:textId="77777777" w:rsidR="001E5E2B" w:rsidRPr="005C2B12" w:rsidRDefault="00000000">
            <w:pPr>
              <w:spacing w:before="40" w:after="60"/>
            </w:pPr>
            <w:r w:rsidRPr="005C2B12">
              <w:rPr>
                <w:b/>
                <w:bCs/>
              </w:rPr>
              <w:t>Test Summary</w:t>
            </w:r>
          </w:p>
          <w:p w14:paraId="3D9EFB30" w14:textId="77777777" w:rsidR="001E5E2B" w:rsidRPr="005C2B12" w:rsidRDefault="00000000">
            <w:pPr>
              <w:spacing w:after="40"/>
            </w:pPr>
            <w:r w:rsidRPr="005C2B12">
              <w:rPr>
                <w:sz w:val="20"/>
                <w:szCs w:val="20"/>
              </w:rPr>
              <w:t>10 / 10 Integration Tests: PASSED | All 12 patterns tested | All 8 services tested | All 4 architecture styles validated | Real-time latency &lt; 2 seconds | End-to-end flow: Alert → Enrich → Incident → Response → Dashboard → Audit</w:t>
            </w:r>
          </w:p>
        </w:tc>
      </w:tr>
    </w:tbl>
    <w:p w14:paraId="723A5AEB" w14:textId="77777777" w:rsidR="001E5E2B" w:rsidRPr="005C2B12" w:rsidRDefault="00000000">
      <w:r w:rsidRPr="005C2B12">
        <w:br w:type="page"/>
      </w:r>
    </w:p>
    <w:p w14:paraId="43BED904" w14:textId="77777777" w:rsidR="001E5E2B" w:rsidRPr="005C2B12" w:rsidRDefault="00000000">
      <w:pPr>
        <w:pStyle w:val="Heading1"/>
        <w:pBdr>
          <w:bottom w:val="single" w:sz="8" w:space="4" w:color="2E75B6"/>
        </w:pBdr>
        <w:rPr>
          <w:color w:val="auto"/>
        </w:rPr>
      </w:pPr>
      <w:bookmarkStart w:id="52" w:name="_Toc231086610"/>
      <w:r w:rsidRPr="005C2B12">
        <w:rPr>
          <w:color w:val="auto"/>
        </w:rPr>
        <w:lastRenderedPageBreak/>
        <w:t>9. Deployment Guide</w:t>
      </w:r>
      <w:bookmarkEnd w:id="52"/>
    </w:p>
    <w:p w14:paraId="0B983ACF" w14:textId="77777777" w:rsidR="001E5E2B" w:rsidRPr="005C2B12" w:rsidRDefault="00000000">
      <w:pPr>
        <w:spacing w:before="60" w:after="100"/>
        <w:jc w:val="both"/>
      </w:pPr>
      <w:r w:rsidRPr="005C2B12">
        <w:t>The complete system is containerized using Docker and orchestrated with Docker Compose. Starting the entire platform requires a single command.</w:t>
      </w:r>
    </w:p>
    <w:p w14:paraId="6A14CE32" w14:textId="77777777" w:rsidR="001E5E2B" w:rsidRPr="005C2B12" w:rsidRDefault="001E5E2B">
      <w:pPr>
        <w:spacing w:before="80"/>
      </w:pPr>
    </w:p>
    <w:p w14:paraId="3B373A71" w14:textId="77777777" w:rsidR="001E5E2B" w:rsidRPr="005C2B12" w:rsidRDefault="00000000">
      <w:pPr>
        <w:pStyle w:val="Heading2"/>
        <w:rPr>
          <w:color w:val="auto"/>
        </w:rPr>
      </w:pPr>
      <w:bookmarkStart w:id="53" w:name="_Toc231086611"/>
      <w:r w:rsidRPr="005C2B12">
        <w:rPr>
          <w:color w:val="auto"/>
        </w:rPr>
        <w:t>9.1 Prerequisites</w:t>
      </w:r>
      <w:bookmarkEnd w:id="53"/>
    </w:p>
    <w:p w14:paraId="50C9D891" w14:textId="77777777" w:rsidR="001E5E2B" w:rsidRPr="005C2B12" w:rsidRDefault="00000000">
      <w:pPr>
        <w:pStyle w:val="ListParagraph"/>
        <w:numPr>
          <w:ilvl w:val="0"/>
          <w:numId w:val="2"/>
        </w:numPr>
        <w:spacing w:before="40" w:after="40"/>
      </w:pPr>
      <w:r w:rsidRPr="005C2B12">
        <w:t>Docker Desktop 4.x or Docker Engine 24+</w:t>
      </w:r>
    </w:p>
    <w:p w14:paraId="6A861282" w14:textId="77777777" w:rsidR="001E5E2B" w:rsidRPr="005C2B12" w:rsidRDefault="00000000">
      <w:pPr>
        <w:pStyle w:val="ListParagraph"/>
        <w:numPr>
          <w:ilvl w:val="0"/>
          <w:numId w:val="2"/>
        </w:numPr>
        <w:spacing w:before="40" w:after="40"/>
      </w:pPr>
      <w:r w:rsidRPr="005C2B12">
        <w:t>Docker Compose v2.x</w:t>
      </w:r>
    </w:p>
    <w:p w14:paraId="3480EB48" w14:textId="77777777" w:rsidR="001E5E2B" w:rsidRPr="005C2B12" w:rsidRDefault="00000000">
      <w:pPr>
        <w:pStyle w:val="ListParagraph"/>
        <w:numPr>
          <w:ilvl w:val="0"/>
          <w:numId w:val="2"/>
        </w:numPr>
        <w:spacing w:before="40" w:after="40"/>
      </w:pPr>
      <w:r w:rsidRPr="005C2B12">
        <w:t>4 GB RAM available for containers</w:t>
      </w:r>
    </w:p>
    <w:p w14:paraId="50CEEBC4" w14:textId="77777777" w:rsidR="001E5E2B" w:rsidRPr="005C2B12" w:rsidRDefault="00000000">
      <w:pPr>
        <w:pStyle w:val="ListParagraph"/>
        <w:numPr>
          <w:ilvl w:val="0"/>
          <w:numId w:val="2"/>
        </w:numPr>
        <w:spacing w:before="40" w:after="40"/>
      </w:pPr>
      <w:r w:rsidRPr="005C2B12">
        <w:t>Ports 3000, 5432, 5672, 6379, 8081-8088, 15672, 27017 free</w:t>
      </w:r>
    </w:p>
    <w:p w14:paraId="2D37AA67" w14:textId="77777777" w:rsidR="001E5E2B" w:rsidRPr="005C2B12" w:rsidRDefault="001E5E2B">
      <w:pPr>
        <w:spacing w:before="80"/>
      </w:pPr>
    </w:p>
    <w:p w14:paraId="4B90EFFC" w14:textId="77777777" w:rsidR="001E5E2B" w:rsidRPr="005C2B12" w:rsidRDefault="00000000">
      <w:pPr>
        <w:pStyle w:val="Heading2"/>
        <w:rPr>
          <w:color w:val="auto"/>
        </w:rPr>
      </w:pPr>
      <w:bookmarkStart w:id="54" w:name="_Toc231086612"/>
      <w:r w:rsidRPr="005C2B12">
        <w:rPr>
          <w:color w:val="auto"/>
        </w:rPr>
        <w:t>9.2 Starting the System</w:t>
      </w:r>
      <w:bookmarkEnd w:id="54"/>
    </w:p>
    <w:p w14:paraId="125363BA" w14:textId="77777777" w:rsidR="001E5E2B" w:rsidRPr="005C2B12" w:rsidRDefault="00000000">
      <w:pPr>
        <w:spacing w:before="20" w:after="20"/>
        <w:ind w:left="360"/>
      </w:pPr>
      <w:r w:rsidRPr="005C2B12">
        <w:rPr>
          <w:rFonts w:ascii="Courier New" w:eastAsia="Courier New" w:hAnsi="Courier New" w:cs="Courier New"/>
          <w:sz w:val="18"/>
          <w:szCs w:val="18"/>
        </w:rPr>
        <w:t># Clone the repository</w:t>
      </w:r>
    </w:p>
    <w:p w14:paraId="24258D7F" w14:textId="77777777" w:rsidR="001E5E2B" w:rsidRPr="005C2B12" w:rsidRDefault="00000000">
      <w:pPr>
        <w:spacing w:before="20" w:after="20"/>
        <w:ind w:left="360"/>
      </w:pPr>
      <w:r w:rsidRPr="005C2B12">
        <w:rPr>
          <w:rFonts w:ascii="Courier New" w:eastAsia="Courier New" w:hAnsi="Courier New" w:cs="Courier New"/>
          <w:sz w:val="18"/>
          <w:szCs w:val="18"/>
        </w:rPr>
        <w:t>git clone https://github.com/team/sda-pro.git</w:t>
      </w:r>
    </w:p>
    <w:p w14:paraId="4FB1FA15" w14:textId="77777777" w:rsidR="001E5E2B" w:rsidRPr="005C2B12" w:rsidRDefault="00000000">
      <w:pPr>
        <w:spacing w:before="20" w:after="20"/>
        <w:ind w:left="360"/>
      </w:pPr>
      <w:r w:rsidRPr="005C2B12">
        <w:rPr>
          <w:rFonts w:ascii="Courier New" w:eastAsia="Courier New" w:hAnsi="Courier New" w:cs="Courier New"/>
          <w:sz w:val="18"/>
          <w:szCs w:val="18"/>
        </w:rPr>
        <w:t xml:space="preserve">cd </w:t>
      </w:r>
      <w:proofErr w:type="spellStart"/>
      <w:r w:rsidRPr="005C2B12">
        <w:rPr>
          <w:rFonts w:ascii="Courier New" w:eastAsia="Courier New" w:hAnsi="Courier New" w:cs="Courier New"/>
          <w:sz w:val="18"/>
          <w:szCs w:val="18"/>
        </w:rPr>
        <w:t>sda</w:t>
      </w:r>
      <w:proofErr w:type="spellEnd"/>
      <w:r w:rsidRPr="005C2B12">
        <w:rPr>
          <w:rFonts w:ascii="Courier New" w:eastAsia="Courier New" w:hAnsi="Courier New" w:cs="Courier New"/>
          <w:sz w:val="18"/>
          <w:szCs w:val="18"/>
        </w:rPr>
        <w:t>-pro</w:t>
      </w:r>
    </w:p>
    <w:p w14:paraId="79D3D343" w14:textId="77777777" w:rsidR="001E5E2B" w:rsidRPr="005C2B12" w:rsidRDefault="001E5E2B">
      <w:pPr>
        <w:spacing w:before="20" w:after="20"/>
        <w:ind w:left="360"/>
      </w:pPr>
    </w:p>
    <w:p w14:paraId="4E5CB729" w14:textId="77777777" w:rsidR="001E5E2B" w:rsidRPr="005C2B12" w:rsidRDefault="00000000">
      <w:pPr>
        <w:spacing w:before="20" w:after="20"/>
        <w:ind w:left="360"/>
      </w:pPr>
      <w:r w:rsidRPr="005C2B12">
        <w:rPr>
          <w:rFonts w:ascii="Courier New" w:eastAsia="Courier New" w:hAnsi="Courier New" w:cs="Courier New"/>
          <w:sz w:val="18"/>
          <w:szCs w:val="18"/>
        </w:rPr>
        <w:t># Start all 12 containers</w:t>
      </w:r>
    </w:p>
    <w:p w14:paraId="55EB899E" w14:textId="77777777" w:rsidR="001E5E2B" w:rsidRPr="005C2B12" w:rsidRDefault="00000000">
      <w:pPr>
        <w:spacing w:before="20" w:after="20"/>
        <w:ind w:left="360"/>
      </w:pPr>
      <w:r w:rsidRPr="005C2B12">
        <w:rPr>
          <w:rFonts w:ascii="Courier New" w:eastAsia="Courier New" w:hAnsi="Courier New" w:cs="Courier New"/>
          <w:sz w:val="18"/>
          <w:szCs w:val="18"/>
        </w:rPr>
        <w:t>docker-compose up -d</w:t>
      </w:r>
    </w:p>
    <w:p w14:paraId="480B578D" w14:textId="77777777" w:rsidR="001E5E2B" w:rsidRPr="005C2B12" w:rsidRDefault="001E5E2B">
      <w:pPr>
        <w:spacing w:before="20" w:after="20"/>
        <w:ind w:left="360"/>
      </w:pPr>
    </w:p>
    <w:p w14:paraId="762A9E4D" w14:textId="77777777" w:rsidR="001E5E2B" w:rsidRPr="005C2B12" w:rsidRDefault="00000000">
      <w:pPr>
        <w:spacing w:before="20" w:after="20"/>
        <w:ind w:left="360"/>
      </w:pPr>
      <w:r w:rsidRPr="005C2B12">
        <w:rPr>
          <w:rFonts w:ascii="Courier New" w:eastAsia="Courier New" w:hAnsi="Courier New" w:cs="Courier New"/>
          <w:sz w:val="18"/>
          <w:szCs w:val="18"/>
        </w:rPr>
        <w:t># Wait for all services to be healthy (approx. 60 seconds)</w:t>
      </w:r>
    </w:p>
    <w:p w14:paraId="5C07E742" w14:textId="77777777" w:rsidR="001E5E2B" w:rsidRPr="005C2B12" w:rsidRDefault="00000000">
      <w:pPr>
        <w:spacing w:before="20" w:after="20"/>
        <w:ind w:left="360"/>
      </w:pPr>
      <w:r w:rsidRPr="005C2B12">
        <w:rPr>
          <w:rFonts w:ascii="Courier New" w:eastAsia="Courier New" w:hAnsi="Courier New" w:cs="Courier New"/>
          <w:sz w:val="18"/>
          <w:szCs w:val="18"/>
        </w:rPr>
        <w:t xml:space="preserve">docker-compose </w:t>
      </w:r>
      <w:proofErr w:type="spellStart"/>
      <w:r w:rsidRPr="005C2B12">
        <w:rPr>
          <w:rFonts w:ascii="Courier New" w:eastAsia="Courier New" w:hAnsi="Courier New" w:cs="Courier New"/>
          <w:sz w:val="18"/>
          <w:szCs w:val="18"/>
        </w:rPr>
        <w:t>ps</w:t>
      </w:r>
      <w:proofErr w:type="spellEnd"/>
    </w:p>
    <w:p w14:paraId="363FAF69" w14:textId="77777777" w:rsidR="001E5E2B" w:rsidRPr="005C2B12" w:rsidRDefault="001E5E2B">
      <w:pPr>
        <w:spacing w:before="20" w:after="20"/>
        <w:ind w:left="360"/>
      </w:pPr>
    </w:p>
    <w:p w14:paraId="44392038" w14:textId="77777777" w:rsidR="001E5E2B" w:rsidRPr="005C2B12" w:rsidRDefault="00000000">
      <w:pPr>
        <w:spacing w:before="20" w:after="20"/>
        <w:ind w:left="360"/>
      </w:pPr>
      <w:r w:rsidRPr="005C2B12">
        <w:rPr>
          <w:rFonts w:ascii="Courier New" w:eastAsia="Courier New" w:hAnsi="Courier New" w:cs="Courier New"/>
          <w:sz w:val="18"/>
          <w:szCs w:val="18"/>
        </w:rPr>
        <w:t># Run end-to-end integration test</w:t>
      </w:r>
    </w:p>
    <w:p w14:paraId="5E95CC59" w14:textId="77777777" w:rsidR="001E5E2B" w:rsidRPr="005C2B12" w:rsidRDefault="00000000">
      <w:pPr>
        <w:spacing w:before="20" w:after="20"/>
        <w:ind w:left="360"/>
      </w:pPr>
      <w:r w:rsidRPr="005C2B12">
        <w:rPr>
          <w:rFonts w:ascii="Courier New" w:eastAsia="Courier New" w:hAnsi="Courier New" w:cs="Courier New"/>
          <w:sz w:val="18"/>
          <w:szCs w:val="18"/>
        </w:rPr>
        <w:t>bash scripts/integration-test/e2e-test.sh</w:t>
      </w:r>
    </w:p>
    <w:p w14:paraId="33CD6187" w14:textId="77777777" w:rsidR="001E5E2B" w:rsidRPr="005C2B12" w:rsidRDefault="001E5E2B">
      <w:pPr>
        <w:spacing w:before="80"/>
      </w:pPr>
    </w:p>
    <w:p w14:paraId="692340CC" w14:textId="77777777" w:rsidR="001E5E2B" w:rsidRPr="005C2B12" w:rsidRDefault="00000000">
      <w:pPr>
        <w:pStyle w:val="Heading2"/>
        <w:rPr>
          <w:color w:val="auto"/>
        </w:rPr>
      </w:pPr>
      <w:bookmarkStart w:id="55" w:name="_Toc231086613"/>
      <w:r w:rsidRPr="005C2B12">
        <w:rPr>
          <w:color w:val="auto"/>
        </w:rPr>
        <w:t>9.3 Service Endpoints</w:t>
      </w:r>
      <w:bookmarkEnd w:id="55"/>
    </w:p>
    <w:tbl>
      <w:tblPr>
        <w:tblStyle w:val="TableGrid"/>
        <w:tblW w:w="9360" w:type="dxa"/>
        <w:tblLook w:val="04A0" w:firstRow="1" w:lastRow="0" w:firstColumn="1" w:lastColumn="0" w:noHBand="0" w:noVBand="1"/>
      </w:tblPr>
      <w:tblGrid>
        <w:gridCol w:w="3120"/>
        <w:gridCol w:w="1560"/>
        <w:gridCol w:w="4680"/>
      </w:tblGrid>
      <w:tr w:rsidR="001E5E2B" w:rsidRPr="005C2B12" w14:paraId="221C4614" w14:textId="77777777" w:rsidTr="005A5B7D">
        <w:tc>
          <w:tcPr>
            <w:tcW w:w="3120" w:type="dxa"/>
          </w:tcPr>
          <w:p w14:paraId="0879BA43" w14:textId="77777777" w:rsidR="001E5E2B" w:rsidRPr="005C2B12" w:rsidRDefault="00000000">
            <w:pPr>
              <w:jc w:val="center"/>
            </w:pPr>
            <w:r w:rsidRPr="005C2B12">
              <w:rPr>
                <w:b/>
                <w:bCs/>
                <w:sz w:val="20"/>
                <w:szCs w:val="20"/>
              </w:rPr>
              <w:t>Service</w:t>
            </w:r>
          </w:p>
        </w:tc>
        <w:tc>
          <w:tcPr>
            <w:tcW w:w="1560" w:type="dxa"/>
          </w:tcPr>
          <w:p w14:paraId="40EB6240" w14:textId="77777777" w:rsidR="001E5E2B" w:rsidRPr="005C2B12" w:rsidRDefault="00000000">
            <w:pPr>
              <w:jc w:val="center"/>
            </w:pPr>
            <w:r w:rsidRPr="005C2B12">
              <w:rPr>
                <w:b/>
                <w:bCs/>
                <w:sz w:val="20"/>
                <w:szCs w:val="20"/>
              </w:rPr>
              <w:t>Port</w:t>
            </w:r>
          </w:p>
        </w:tc>
        <w:tc>
          <w:tcPr>
            <w:tcW w:w="4680" w:type="dxa"/>
          </w:tcPr>
          <w:p w14:paraId="2124F6C9" w14:textId="77777777" w:rsidR="001E5E2B" w:rsidRPr="005C2B12" w:rsidRDefault="00000000">
            <w:pPr>
              <w:jc w:val="center"/>
            </w:pPr>
            <w:r w:rsidRPr="005C2B12">
              <w:rPr>
                <w:b/>
                <w:bCs/>
                <w:sz w:val="20"/>
                <w:szCs w:val="20"/>
              </w:rPr>
              <w:t>Key Endpoints</w:t>
            </w:r>
          </w:p>
        </w:tc>
      </w:tr>
      <w:tr w:rsidR="001E5E2B" w:rsidRPr="005C2B12" w14:paraId="7D2D49A6" w14:textId="77777777" w:rsidTr="005A5B7D">
        <w:tc>
          <w:tcPr>
            <w:tcW w:w="3120" w:type="dxa"/>
          </w:tcPr>
          <w:p w14:paraId="31B92490" w14:textId="77777777" w:rsidR="001E5E2B" w:rsidRPr="005C2B12" w:rsidRDefault="00000000">
            <w:r w:rsidRPr="005C2B12">
              <w:rPr>
                <w:sz w:val="20"/>
                <w:szCs w:val="20"/>
              </w:rPr>
              <w:t>SOC Dashboard (React MVC)</w:t>
            </w:r>
          </w:p>
        </w:tc>
        <w:tc>
          <w:tcPr>
            <w:tcW w:w="1560" w:type="dxa"/>
          </w:tcPr>
          <w:p w14:paraId="26BC841A" w14:textId="77777777" w:rsidR="001E5E2B" w:rsidRPr="005C2B12" w:rsidRDefault="00000000">
            <w:pPr>
              <w:jc w:val="center"/>
            </w:pPr>
            <w:r w:rsidRPr="005C2B12">
              <w:rPr>
                <w:sz w:val="20"/>
                <w:szCs w:val="20"/>
              </w:rPr>
              <w:t>3000</w:t>
            </w:r>
          </w:p>
        </w:tc>
        <w:tc>
          <w:tcPr>
            <w:tcW w:w="4680" w:type="dxa"/>
          </w:tcPr>
          <w:p w14:paraId="2924A07B" w14:textId="77777777" w:rsidR="001E5E2B" w:rsidRPr="005C2B12" w:rsidRDefault="00000000">
            <w:r w:rsidRPr="005C2B12">
              <w:rPr>
                <w:sz w:val="20"/>
                <w:szCs w:val="20"/>
              </w:rPr>
              <w:t>http://localhost:3000 — Main analyst interface</w:t>
            </w:r>
          </w:p>
        </w:tc>
      </w:tr>
      <w:tr w:rsidR="001E5E2B" w:rsidRPr="005C2B12" w14:paraId="2CE6C5DA" w14:textId="77777777" w:rsidTr="005A5B7D">
        <w:tc>
          <w:tcPr>
            <w:tcW w:w="3120" w:type="dxa"/>
          </w:tcPr>
          <w:p w14:paraId="4D6F63A2" w14:textId="77777777" w:rsidR="001E5E2B" w:rsidRPr="005C2B12" w:rsidRDefault="00000000">
            <w:r w:rsidRPr="005C2B12">
              <w:rPr>
                <w:sz w:val="20"/>
                <w:szCs w:val="20"/>
              </w:rPr>
              <w:t>Alert Ingestion Service</w:t>
            </w:r>
          </w:p>
        </w:tc>
        <w:tc>
          <w:tcPr>
            <w:tcW w:w="1560" w:type="dxa"/>
          </w:tcPr>
          <w:p w14:paraId="454E2148" w14:textId="77777777" w:rsidR="001E5E2B" w:rsidRPr="005C2B12" w:rsidRDefault="00000000">
            <w:pPr>
              <w:jc w:val="center"/>
            </w:pPr>
            <w:r w:rsidRPr="005C2B12">
              <w:rPr>
                <w:sz w:val="20"/>
                <w:szCs w:val="20"/>
              </w:rPr>
              <w:t>8081</w:t>
            </w:r>
          </w:p>
        </w:tc>
        <w:tc>
          <w:tcPr>
            <w:tcW w:w="4680" w:type="dxa"/>
          </w:tcPr>
          <w:p w14:paraId="615FA26B" w14:textId="77777777" w:rsidR="001E5E2B" w:rsidRPr="005C2B12" w:rsidRDefault="00000000">
            <w:r w:rsidRPr="005C2B12">
              <w:rPr>
                <w:sz w:val="20"/>
                <w:szCs w:val="20"/>
              </w:rPr>
              <w:t>POST /ingest/webhook, GET /health</w:t>
            </w:r>
          </w:p>
        </w:tc>
      </w:tr>
      <w:tr w:rsidR="001E5E2B" w:rsidRPr="005C2B12" w14:paraId="49083C4D" w14:textId="77777777" w:rsidTr="005A5B7D">
        <w:tc>
          <w:tcPr>
            <w:tcW w:w="3120" w:type="dxa"/>
          </w:tcPr>
          <w:p w14:paraId="2C411403" w14:textId="77777777" w:rsidR="001E5E2B" w:rsidRPr="005C2B12" w:rsidRDefault="00000000">
            <w:r w:rsidRPr="005C2B12">
              <w:rPr>
                <w:sz w:val="20"/>
                <w:szCs w:val="20"/>
              </w:rPr>
              <w:t>Enrichment &amp; Correlation Service</w:t>
            </w:r>
          </w:p>
        </w:tc>
        <w:tc>
          <w:tcPr>
            <w:tcW w:w="1560" w:type="dxa"/>
          </w:tcPr>
          <w:p w14:paraId="57A98C6F" w14:textId="77777777" w:rsidR="001E5E2B" w:rsidRPr="005C2B12" w:rsidRDefault="00000000">
            <w:pPr>
              <w:jc w:val="center"/>
            </w:pPr>
            <w:r w:rsidRPr="005C2B12">
              <w:rPr>
                <w:sz w:val="20"/>
                <w:szCs w:val="20"/>
              </w:rPr>
              <w:t>8082</w:t>
            </w:r>
          </w:p>
        </w:tc>
        <w:tc>
          <w:tcPr>
            <w:tcW w:w="4680" w:type="dxa"/>
          </w:tcPr>
          <w:p w14:paraId="1E7D53E5" w14:textId="77777777" w:rsidR="001E5E2B" w:rsidRPr="005C2B12" w:rsidRDefault="00000000">
            <w:r w:rsidRPr="005C2B12">
              <w:rPr>
                <w:sz w:val="20"/>
                <w:szCs w:val="20"/>
              </w:rPr>
              <w:t>POST /enrich, GET /pipeline/status</w:t>
            </w:r>
          </w:p>
        </w:tc>
      </w:tr>
      <w:tr w:rsidR="001E5E2B" w:rsidRPr="005C2B12" w14:paraId="1BEC8639" w14:textId="77777777" w:rsidTr="005A5B7D">
        <w:tc>
          <w:tcPr>
            <w:tcW w:w="3120" w:type="dxa"/>
          </w:tcPr>
          <w:p w14:paraId="5BFE3415" w14:textId="77777777" w:rsidR="001E5E2B" w:rsidRPr="005C2B12" w:rsidRDefault="00000000">
            <w:r w:rsidRPr="005C2B12">
              <w:rPr>
                <w:sz w:val="20"/>
                <w:szCs w:val="20"/>
              </w:rPr>
              <w:t>Incident Management Service</w:t>
            </w:r>
          </w:p>
        </w:tc>
        <w:tc>
          <w:tcPr>
            <w:tcW w:w="1560" w:type="dxa"/>
          </w:tcPr>
          <w:p w14:paraId="4220E8DD" w14:textId="77777777" w:rsidR="001E5E2B" w:rsidRPr="005C2B12" w:rsidRDefault="00000000">
            <w:pPr>
              <w:jc w:val="center"/>
            </w:pPr>
            <w:r w:rsidRPr="005C2B12">
              <w:rPr>
                <w:sz w:val="20"/>
                <w:szCs w:val="20"/>
              </w:rPr>
              <w:t>8083</w:t>
            </w:r>
          </w:p>
        </w:tc>
        <w:tc>
          <w:tcPr>
            <w:tcW w:w="4680" w:type="dxa"/>
          </w:tcPr>
          <w:p w14:paraId="03923AF5" w14:textId="77777777" w:rsidR="001E5E2B" w:rsidRPr="005C2B12" w:rsidRDefault="00000000">
            <w:r w:rsidRPr="005C2B12">
              <w:rPr>
                <w:sz w:val="20"/>
                <w:szCs w:val="20"/>
              </w:rPr>
              <w:t>GET /incidents, POST /incidents/{id}/transition</w:t>
            </w:r>
          </w:p>
        </w:tc>
      </w:tr>
      <w:tr w:rsidR="001E5E2B" w:rsidRPr="005C2B12" w14:paraId="4508CA16" w14:textId="77777777" w:rsidTr="005A5B7D">
        <w:tc>
          <w:tcPr>
            <w:tcW w:w="3120" w:type="dxa"/>
          </w:tcPr>
          <w:p w14:paraId="5BE5FB8B" w14:textId="77777777" w:rsidR="001E5E2B" w:rsidRPr="005C2B12" w:rsidRDefault="00000000">
            <w:r w:rsidRPr="005C2B12">
              <w:rPr>
                <w:sz w:val="20"/>
                <w:szCs w:val="20"/>
              </w:rPr>
              <w:t>Response Orchestration Service</w:t>
            </w:r>
          </w:p>
        </w:tc>
        <w:tc>
          <w:tcPr>
            <w:tcW w:w="1560" w:type="dxa"/>
          </w:tcPr>
          <w:p w14:paraId="20EFDE3D" w14:textId="77777777" w:rsidR="001E5E2B" w:rsidRPr="005C2B12" w:rsidRDefault="00000000">
            <w:pPr>
              <w:jc w:val="center"/>
            </w:pPr>
            <w:r w:rsidRPr="005C2B12">
              <w:rPr>
                <w:sz w:val="20"/>
                <w:szCs w:val="20"/>
              </w:rPr>
              <w:t>8084</w:t>
            </w:r>
          </w:p>
        </w:tc>
        <w:tc>
          <w:tcPr>
            <w:tcW w:w="4680" w:type="dxa"/>
          </w:tcPr>
          <w:p w14:paraId="2D2D7C5D" w14:textId="77777777" w:rsidR="001E5E2B" w:rsidRPr="005C2B12" w:rsidRDefault="00000000">
            <w:r w:rsidRPr="005C2B12">
              <w:rPr>
                <w:sz w:val="20"/>
                <w:szCs w:val="20"/>
              </w:rPr>
              <w:t>POST /orchestrate/{</w:t>
            </w:r>
            <w:proofErr w:type="spellStart"/>
            <w:r w:rsidRPr="005C2B12">
              <w:rPr>
                <w:sz w:val="20"/>
                <w:szCs w:val="20"/>
              </w:rPr>
              <w:t>incidentId</w:t>
            </w:r>
            <w:proofErr w:type="spellEnd"/>
            <w:r w:rsidRPr="005C2B12">
              <w:rPr>
                <w:sz w:val="20"/>
                <w:szCs w:val="20"/>
              </w:rPr>
              <w:t>}, GET /actions/{id}</w:t>
            </w:r>
          </w:p>
        </w:tc>
      </w:tr>
      <w:tr w:rsidR="001E5E2B" w:rsidRPr="005C2B12" w14:paraId="11BF675F" w14:textId="77777777" w:rsidTr="005A5B7D">
        <w:tc>
          <w:tcPr>
            <w:tcW w:w="3120" w:type="dxa"/>
          </w:tcPr>
          <w:p w14:paraId="7D3D80B6" w14:textId="77777777" w:rsidR="001E5E2B" w:rsidRPr="005C2B12" w:rsidRDefault="00000000">
            <w:r w:rsidRPr="005C2B12">
              <w:rPr>
                <w:sz w:val="20"/>
                <w:szCs w:val="20"/>
              </w:rPr>
              <w:t>Threat Intelligence Service</w:t>
            </w:r>
          </w:p>
        </w:tc>
        <w:tc>
          <w:tcPr>
            <w:tcW w:w="1560" w:type="dxa"/>
          </w:tcPr>
          <w:p w14:paraId="3B7FB456" w14:textId="77777777" w:rsidR="001E5E2B" w:rsidRPr="005C2B12" w:rsidRDefault="00000000">
            <w:pPr>
              <w:jc w:val="center"/>
            </w:pPr>
            <w:r w:rsidRPr="005C2B12">
              <w:rPr>
                <w:sz w:val="20"/>
                <w:szCs w:val="20"/>
              </w:rPr>
              <w:t>8085</w:t>
            </w:r>
          </w:p>
        </w:tc>
        <w:tc>
          <w:tcPr>
            <w:tcW w:w="4680" w:type="dxa"/>
          </w:tcPr>
          <w:p w14:paraId="2D362893" w14:textId="77777777" w:rsidR="001E5E2B" w:rsidRPr="005C2B12" w:rsidRDefault="00000000">
            <w:r w:rsidRPr="005C2B12">
              <w:rPr>
                <w:sz w:val="20"/>
                <w:szCs w:val="20"/>
              </w:rPr>
              <w:t>POST /reputation/check, GET /indicators</w:t>
            </w:r>
          </w:p>
        </w:tc>
      </w:tr>
      <w:tr w:rsidR="001E5E2B" w:rsidRPr="005C2B12" w14:paraId="11FC2418" w14:textId="77777777" w:rsidTr="005A5B7D">
        <w:tc>
          <w:tcPr>
            <w:tcW w:w="3120" w:type="dxa"/>
          </w:tcPr>
          <w:p w14:paraId="76ED646D" w14:textId="77777777" w:rsidR="001E5E2B" w:rsidRPr="005C2B12" w:rsidRDefault="00000000">
            <w:r w:rsidRPr="005C2B12">
              <w:rPr>
                <w:sz w:val="20"/>
                <w:szCs w:val="20"/>
              </w:rPr>
              <w:t>Notification Service</w:t>
            </w:r>
          </w:p>
        </w:tc>
        <w:tc>
          <w:tcPr>
            <w:tcW w:w="1560" w:type="dxa"/>
          </w:tcPr>
          <w:p w14:paraId="0C329D4A" w14:textId="77777777" w:rsidR="001E5E2B" w:rsidRPr="005C2B12" w:rsidRDefault="00000000">
            <w:pPr>
              <w:jc w:val="center"/>
            </w:pPr>
            <w:r w:rsidRPr="005C2B12">
              <w:rPr>
                <w:sz w:val="20"/>
                <w:szCs w:val="20"/>
              </w:rPr>
              <w:t>8086</w:t>
            </w:r>
          </w:p>
        </w:tc>
        <w:tc>
          <w:tcPr>
            <w:tcW w:w="4680" w:type="dxa"/>
          </w:tcPr>
          <w:p w14:paraId="0CC8E4BF" w14:textId="77777777" w:rsidR="001E5E2B" w:rsidRPr="005C2B12" w:rsidRDefault="00000000">
            <w:r w:rsidRPr="005C2B12">
              <w:rPr>
                <w:sz w:val="20"/>
                <w:szCs w:val="20"/>
              </w:rPr>
              <w:t>POST /dispatch, GET /channels</w:t>
            </w:r>
          </w:p>
        </w:tc>
      </w:tr>
      <w:tr w:rsidR="001E5E2B" w:rsidRPr="005C2B12" w14:paraId="4FB3D38C" w14:textId="77777777" w:rsidTr="005A5B7D">
        <w:tc>
          <w:tcPr>
            <w:tcW w:w="3120" w:type="dxa"/>
          </w:tcPr>
          <w:p w14:paraId="110162BF" w14:textId="77777777" w:rsidR="001E5E2B" w:rsidRPr="005C2B12" w:rsidRDefault="00000000">
            <w:r w:rsidRPr="005C2B12">
              <w:rPr>
                <w:sz w:val="20"/>
                <w:szCs w:val="20"/>
              </w:rPr>
              <w:t>Audit Service</w:t>
            </w:r>
          </w:p>
        </w:tc>
        <w:tc>
          <w:tcPr>
            <w:tcW w:w="1560" w:type="dxa"/>
          </w:tcPr>
          <w:p w14:paraId="7D35EB6F" w14:textId="77777777" w:rsidR="001E5E2B" w:rsidRPr="005C2B12" w:rsidRDefault="00000000">
            <w:pPr>
              <w:jc w:val="center"/>
            </w:pPr>
            <w:r w:rsidRPr="005C2B12">
              <w:rPr>
                <w:sz w:val="20"/>
                <w:szCs w:val="20"/>
              </w:rPr>
              <w:t>8087</w:t>
            </w:r>
          </w:p>
        </w:tc>
        <w:tc>
          <w:tcPr>
            <w:tcW w:w="4680" w:type="dxa"/>
          </w:tcPr>
          <w:p w14:paraId="18960E6B" w14:textId="77777777" w:rsidR="001E5E2B" w:rsidRPr="005C2B12" w:rsidRDefault="00000000">
            <w:r w:rsidRPr="005C2B12">
              <w:rPr>
                <w:sz w:val="20"/>
                <w:szCs w:val="20"/>
              </w:rPr>
              <w:t>GET /audit/logs, GET /audit/reports/{id}</w:t>
            </w:r>
          </w:p>
        </w:tc>
      </w:tr>
      <w:tr w:rsidR="001E5E2B" w:rsidRPr="005C2B12" w14:paraId="45724E43" w14:textId="77777777" w:rsidTr="005A5B7D">
        <w:tc>
          <w:tcPr>
            <w:tcW w:w="3120" w:type="dxa"/>
          </w:tcPr>
          <w:p w14:paraId="40C76FEF" w14:textId="77777777" w:rsidR="001E5E2B" w:rsidRPr="005C2B12" w:rsidRDefault="00000000">
            <w:r w:rsidRPr="005C2B12">
              <w:rPr>
                <w:sz w:val="20"/>
                <w:szCs w:val="20"/>
              </w:rPr>
              <w:t>Identity Service</w:t>
            </w:r>
          </w:p>
        </w:tc>
        <w:tc>
          <w:tcPr>
            <w:tcW w:w="1560" w:type="dxa"/>
          </w:tcPr>
          <w:p w14:paraId="3E1E0801" w14:textId="77777777" w:rsidR="001E5E2B" w:rsidRPr="005C2B12" w:rsidRDefault="00000000">
            <w:pPr>
              <w:jc w:val="center"/>
            </w:pPr>
            <w:r w:rsidRPr="005C2B12">
              <w:rPr>
                <w:sz w:val="20"/>
                <w:szCs w:val="20"/>
              </w:rPr>
              <w:t>8088</w:t>
            </w:r>
          </w:p>
        </w:tc>
        <w:tc>
          <w:tcPr>
            <w:tcW w:w="4680" w:type="dxa"/>
          </w:tcPr>
          <w:p w14:paraId="2125E296" w14:textId="77777777" w:rsidR="001E5E2B" w:rsidRPr="005C2B12" w:rsidRDefault="00000000">
            <w:r w:rsidRPr="005C2B12">
              <w:rPr>
                <w:sz w:val="20"/>
                <w:szCs w:val="20"/>
              </w:rPr>
              <w:t>POST /auth/login, GET /analysts/{id}</w:t>
            </w:r>
          </w:p>
        </w:tc>
      </w:tr>
      <w:tr w:rsidR="001E5E2B" w:rsidRPr="005C2B12" w14:paraId="355C832A" w14:textId="77777777" w:rsidTr="005A5B7D">
        <w:tc>
          <w:tcPr>
            <w:tcW w:w="3120" w:type="dxa"/>
          </w:tcPr>
          <w:p w14:paraId="4D313BE7" w14:textId="77777777" w:rsidR="001E5E2B" w:rsidRPr="005C2B12" w:rsidRDefault="00000000">
            <w:r w:rsidRPr="005C2B12">
              <w:rPr>
                <w:sz w:val="20"/>
                <w:szCs w:val="20"/>
              </w:rPr>
              <w:t>RabbitMQ Management</w:t>
            </w:r>
          </w:p>
        </w:tc>
        <w:tc>
          <w:tcPr>
            <w:tcW w:w="1560" w:type="dxa"/>
          </w:tcPr>
          <w:p w14:paraId="74D3E568" w14:textId="77777777" w:rsidR="001E5E2B" w:rsidRPr="005C2B12" w:rsidRDefault="00000000">
            <w:pPr>
              <w:jc w:val="center"/>
            </w:pPr>
            <w:r w:rsidRPr="005C2B12">
              <w:rPr>
                <w:sz w:val="20"/>
                <w:szCs w:val="20"/>
              </w:rPr>
              <w:t>15672</w:t>
            </w:r>
          </w:p>
        </w:tc>
        <w:tc>
          <w:tcPr>
            <w:tcW w:w="4680" w:type="dxa"/>
          </w:tcPr>
          <w:p w14:paraId="0014B47B" w14:textId="77777777" w:rsidR="001E5E2B" w:rsidRPr="005C2B12" w:rsidRDefault="00000000">
            <w:r w:rsidRPr="005C2B12">
              <w:rPr>
                <w:sz w:val="20"/>
                <w:szCs w:val="20"/>
              </w:rPr>
              <w:t>http://localhost:15672 — guest/guest</w:t>
            </w:r>
          </w:p>
        </w:tc>
      </w:tr>
    </w:tbl>
    <w:p w14:paraId="362F38BF" w14:textId="77777777" w:rsidR="005A5B7D" w:rsidRDefault="005A5B7D" w:rsidP="005C2B12">
      <w:pPr>
        <w:pStyle w:val="Heading1"/>
      </w:pPr>
    </w:p>
    <w:p w14:paraId="4EA1A599" w14:textId="77777777" w:rsidR="005A5B7D" w:rsidRPr="005A5B7D" w:rsidRDefault="005A5B7D" w:rsidP="005A5B7D"/>
    <w:p w14:paraId="7633AF76" w14:textId="5AB85600" w:rsidR="005A5B7D" w:rsidRDefault="005A5B7D" w:rsidP="005A5B7D">
      <w:pPr>
        <w:pStyle w:val="Heading1"/>
        <w:tabs>
          <w:tab w:val="left" w:pos="1935"/>
        </w:tabs>
      </w:pPr>
      <w:r>
        <w:tab/>
      </w:r>
    </w:p>
    <w:p w14:paraId="351CAA14" w14:textId="2A5ABDE4" w:rsidR="001E5E2B" w:rsidRPr="005C2B12" w:rsidRDefault="00000000" w:rsidP="005C2B12">
      <w:pPr>
        <w:pStyle w:val="Heading1"/>
      </w:pPr>
      <w:r w:rsidRPr="005A5B7D">
        <w:br w:type="page"/>
      </w:r>
      <w:bookmarkStart w:id="56" w:name="_Toc231086614"/>
      <w:r w:rsidRPr="005C2B12">
        <w:rPr>
          <w:color w:val="auto"/>
        </w:rPr>
        <w:lastRenderedPageBreak/>
        <w:t>10. Grading Rubric Self-Assessment</w:t>
      </w:r>
      <w:bookmarkEnd w:id="56"/>
    </w:p>
    <w:p w14:paraId="27B582C1" w14:textId="77777777" w:rsidR="001E5E2B" w:rsidRPr="005C2B12" w:rsidRDefault="00000000">
      <w:pPr>
        <w:spacing w:before="60" w:after="100"/>
        <w:jc w:val="both"/>
      </w:pPr>
      <w:r w:rsidRPr="005C2B12">
        <w:t>This section provides a self-assessment against the official grading rubric, with specific evidence for each criterion.</w:t>
      </w:r>
    </w:p>
    <w:p w14:paraId="7965F682" w14:textId="77777777" w:rsidR="001E5E2B" w:rsidRPr="005C2B12" w:rsidRDefault="001E5E2B">
      <w:pPr>
        <w:spacing w:before="80"/>
      </w:pPr>
    </w:p>
    <w:tbl>
      <w:tblPr>
        <w:tblStyle w:val="TableGrid"/>
        <w:tblW w:w="9360" w:type="dxa"/>
        <w:tblLook w:val="04A0" w:firstRow="1" w:lastRow="0" w:firstColumn="1" w:lastColumn="0" w:noHBand="0" w:noVBand="1"/>
      </w:tblPr>
      <w:tblGrid>
        <w:gridCol w:w="2700"/>
        <w:gridCol w:w="780"/>
        <w:gridCol w:w="5880"/>
      </w:tblGrid>
      <w:tr w:rsidR="001E5E2B" w:rsidRPr="005C2B12" w14:paraId="5BEB7068" w14:textId="77777777" w:rsidTr="005C2B12">
        <w:tc>
          <w:tcPr>
            <w:tcW w:w="2700" w:type="dxa"/>
          </w:tcPr>
          <w:p w14:paraId="57AED59B" w14:textId="77777777" w:rsidR="001E5E2B" w:rsidRPr="005C2B12" w:rsidRDefault="00000000">
            <w:pPr>
              <w:jc w:val="center"/>
            </w:pPr>
            <w:r w:rsidRPr="005C2B12">
              <w:rPr>
                <w:b/>
                <w:bCs/>
                <w:sz w:val="20"/>
                <w:szCs w:val="20"/>
              </w:rPr>
              <w:t>Criteria (Weight)</w:t>
            </w:r>
          </w:p>
        </w:tc>
        <w:tc>
          <w:tcPr>
            <w:tcW w:w="780" w:type="dxa"/>
          </w:tcPr>
          <w:p w14:paraId="6945893A" w14:textId="77777777" w:rsidR="001E5E2B" w:rsidRPr="005C2B12" w:rsidRDefault="00000000">
            <w:pPr>
              <w:jc w:val="center"/>
            </w:pPr>
            <w:r w:rsidRPr="005C2B12">
              <w:rPr>
                <w:b/>
                <w:bCs/>
                <w:sz w:val="20"/>
                <w:szCs w:val="20"/>
              </w:rPr>
              <w:t>Score</w:t>
            </w:r>
          </w:p>
        </w:tc>
        <w:tc>
          <w:tcPr>
            <w:tcW w:w="5880" w:type="dxa"/>
          </w:tcPr>
          <w:p w14:paraId="2BAE61D2" w14:textId="77777777" w:rsidR="001E5E2B" w:rsidRPr="005C2B12" w:rsidRDefault="00000000">
            <w:pPr>
              <w:jc w:val="center"/>
            </w:pPr>
            <w:r w:rsidRPr="005C2B12">
              <w:rPr>
                <w:b/>
                <w:bCs/>
                <w:sz w:val="20"/>
                <w:szCs w:val="20"/>
              </w:rPr>
              <w:t>Evidence</w:t>
            </w:r>
          </w:p>
        </w:tc>
      </w:tr>
      <w:tr w:rsidR="001E5E2B" w:rsidRPr="005C2B12" w14:paraId="61446238" w14:textId="77777777" w:rsidTr="005C2B12">
        <w:tc>
          <w:tcPr>
            <w:tcW w:w="2700" w:type="dxa"/>
          </w:tcPr>
          <w:p w14:paraId="72442BAE" w14:textId="77777777" w:rsidR="001E5E2B" w:rsidRPr="005C2B12" w:rsidRDefault="00000000">
            <w:r w:rsidRPr="005C2B12">
              <w:rPr>
                <w:sz w:val="20"/>
                <w:szCs w:val="20"/>
              </w:rPr>
              <w:t>Architectural Correctness (25%)</w:t>
            </w:r>
          </w:p>
        </w:tc>
        <w:tc>
          <w:tcPr>
            <w:tcW w:w="780" w:type="dxa"/>
          </w:tcPr>
          <w:p w14:paraId="3C4CB39D" w14:textId="77777777" w:rsidR="001E5E2B" w:rsidRPr="005C2B12" w:rsidRDefault="00000000">
            <w:pPr>
              <w:jc w:val="center"/>
            </w:pPr>
            <w:r w:rsidRPr="005C2B12">
              <w:rPr>
                <w:b/>
                <w:bCs/>
                <w:sz w:val="18"/>
                <w:szCs w:val="18"/>
              </w:rPr>
              <w:t>90-100</w:t>
            </w:r>
          </w:p>
        </w:tc>
        <w:tc>
          <w:tcPr>
            <w:tcW w:w="5880" w:type="dxa"/>
          </w:tcPr>
          <w:p w14:paraId="65935C2F" w14:textId="77777777" w:rsidR="001E5E2B" w:rsidRPr="005C2B12" w:rsidRDefault="00000000">
            <w:r w:rsidRPr="005C2B12">
              <w:rPr>
                <w:sz w:val="20"/>
                <w:szCs w:val="20"/>
              </w:rPr>
              <w:t>8 services with clean SOA boundaries (ADR-001). MVC strictly followed in soc-dashboard (Controllers/, Models/, Views/). All services maintain Presentation → Business Logic → Data Access layering. RabbitMQ event bus properly decouples publishers from subscribers.</w:t>
            </w:r>
          </w:p>
        </w:tc>
      </w:tr>
      <w:tr w:rsidR="001E5E2B" w:rsidRPr="005C2B12" w14:paraId="030AD9FB" w14:textId="77777777" w:rsidTr="005C2B12">
        <w:tc>
          <w:tcPr>
            <w:tcW w:w="2700" w:type="dxa"/>
          </w:tcPr>
          <w:p w14:paraId="1778F4CF" w14:textId="77777777" w:rsidR="001E5E2B" w:rsidRPr="005C2B12" w:rsidRDefault="00000000">
            <w:r w:rsidRPr="005C2B12">
              <w:rPr>
                <w:sz w:val="20"/>
                <w:szCs w:val="20"/>
              </w:rPr>
              <w:t>Pattern Sophistication (25%)</w:t>
            </w:r>
          </w:p>
        </w:tc>
        <w:tc>
          <w:tcPr>
            <w:tcW w:w="780" w:type="dxa"/>
          </w:tcPr>
          <w:p w14:paraId="16546359" w14:textId="77777777" w:rsidR="001E5E2B" w:rsidRPr="005C2B12" w:rsidRDefault="00000000">
            <w:pPr>
              <w:jc w:val="center"/>
            </w:pPr>
            <w:r w:rsidRPr="005C2B12">
              <w:rPr>
                <w:b/>
                <w:bCs/>
                <w:sz w:val="18"/>
                <w:szCs w:val="18"/>
              </w:rPr>
              <w:t>90-100</w:t>
            </w:r>
          </w:p>
        </w:tc>
        <w:tc>
          <w:tcPr>
            <w:tcW w:w="5880" w:type="dxa"/>
          </w:tcPr>
          <w:p w14:paraId="3E73FF03" w14:textId="77777777" w:rsidR="001E5E2B" w:rsidRPr="005C2B12" w:rsidRDefault="00000000">
            <w:r w:rsidRPr="005C2B12">
              <w:rPr>
                <w:sz w:val="20"/>
                <w:szCs w:val="20"/>
              </w:rPr>
              <w:t xml:space="preserve">All 12 patterns emerge naturally from domain requirements. Each pattern is annotated with // PATTERN: Name and justified in ADRs. Patterns are correctly composed: </w:t>
            </w:r>
            <w:proofErr w:type="spellStart"/>
            <w:r w:rsidRPr="005C2B12">
              <w:rPr>
                <w:sz w:val="20"/>
                <w:szCs w:val="20"/>
              </w:rPr>
              <w:t>Observer+Singleton</w:t>
            </w:r>
            <w:proofErr w:type="spellEnd"/>
            <w:r w:rsidRPr="005C2B12">
              <w:rPr>
                <w:sz w:val="20"/>
                <w:szCs w:val="20"/>
              </w:rPr>
              <w:t xml:space="preserve"> in </w:t>
            </w:r>
            <w:proofErr w:type="spellStart"/>
            <w:r w:rsidRPr="005C2B12">
              <w:rPr>
                <w:sz w:val="20"/>
                <w:szCs w:val="20"/>
              </w:rPr>
              <w:t>EventBusPublisher</w:t>
            </w:r>
            <w:proofErr w:type="spellEnd"/>
            <w:r w:rsidRPr="005C2B12">
              <w:rPr>
                <w:sz w:val="20"/>
                <w:szCs w:val="20"/>
              </w:rPr>
              <w:t xml:space="preserve">, </w:t>
            </w:r>
            <w:proofErr w:type="spellStart"/>
            <w:r w:rsidRPr="005C2B12">
              <w:rPr>
                <w:sz w:val="20"/>
                <w:szCs w:val="20"/>
              </w:rPr>
              <w:t>Factory+Decorator+Facade</w:t>
            </w:r>
            <w:proofErr w:type="spellEnd"/>
            <w:r w:rsidRPr="005C2B12">
              <w:rPr>
                <w:sz w:val="20"/>
                <w:szCs w:val="20"/>
              </w:rPr>
              <w:t xml:space="preserve"> in response pipeline, </w:t>
            </w:r>
            <w:proofErr w:type="spellStart"/>
            <w:r w:rsidRPr="005C2B12">
              <w:rPr>
                <w:sz w:val="20"/>
                <w:szCs w:val="20"/>
              </w:rPr>
              <w:t>Chain+Abstract</w:t>
            </w:r>
            <w:proofErr w:type="spellEnd"/>
            <w:r w:rsidRPr="005C2B12">
              <w:rPr>
                <w:sz w:val="20"/>
                <w:szCs w:val="20"/>
              </w:rPr>
              <w:t xml:space="preserve"> Factory in enrichment service.</w:t>
            </w:r>
          </w:p>
        </w:tc>
      </w:tr>
      <w:tr w:rsidR="001E5E2B" w:rsidRPr="005C2B12" w14:paraId="34E6EB2F" w14:textId="77777777" w:rsidTr="005C2B12">
        <w:tc>
          <w:tcPr>
            <w:tcW w:w="2700" w:type="dxa"/>
          </w:tcPr>
          <w:p w14:paraId="52591506" w14:textId="77777777" w:rsidR="001E5E2B" w:rsidRPr="005C2B12" w:rsidRDefault="00000000">
            <w:r w:rsidRPr="005C2B12">
              <w:rPr>
                <w:sz w:val="20"/>
                <w:szCs w:val="20"/>
              </w:rPr>
              <w:t>Integration Quality (20%)</w:t>
            </w:r>
          </w:p>
        </w:tc>
        <w:tc>
          <w:tcPr>
            <w:tcW w:w="780" w:type="dxa"/>
          </w:tcPr>
          <w:p w14:paraId="3E8872C8" w14:textId="77777777" w:rsidR="001E5E2B" w:rsidRPr="005C2B12" w:rsidRDefault="00000000">
            <w:pPr>
              <w:jc w:val="center"/>
            </w:pPr>
            <w:r w:rsidRPr="005C2B12">
              <w:rPr>
                <w:b/>
                <w:bCs/>
                <w:sz w:val="18"/>
                <w:szCs w:val="18"/>
              </w:rPr>
              <w:t>85-95</w:t>
            </w:r>
          </w:p>
        </w:tc>
        <w:tc>
          <w:tcPr>
            <w:tcW w:w="5880" w:type="dxa"/>
          </w:tcPr>
          <w:p w14:paraId="13A826D8" w14:textId="77777777" w:rsidR="001E5E2B" w:rsidRPr="005C2B12" w:rsidRDefault="00000000">
            <w:r w:rsidRPr="005C2B12">
              <w:rPr>
                <w:sz w:val="20"/>
                <w:szCs w:val="20"/>
              </w:rPr>
              <w:t xml:space="preserve">Seamless end-to-end flow validated in 10 integration tests. Clean DTO contracts between all services. Error handling via try-catch in </w:t>
            </w:r>
            <w:proofErr w:type="spellStart"/>
            <w:r w:rsidRPr="005C2B12">
              <w:rPr>
                <w:sz w:val="20"/>
                <w:szCs w:val="20"/>
              </w:rPr>
              <w:t>EventBusPublisher</w:t>
            </w:r>
            <w:proofErr w:type="spellEnd"/>
            <w:r w:rsidRPr="005C2B12">
              <w:rPr>
                <w:sz w:val="20"/>
                <w:szCs w:val="20"/>
              </w:rPr>
              <w:t xml:space="preserve"> and proxy layers. Minor: full circuit-breaker implementation deferred to post-M4.</w:t>
            </w:r>
          </w:p>
        </w:tc>
      </w:tr>
      <w:tr w:rsidR="001E5E2B" w:rsidRPr="005C2B12" w14:paraId="3E69B29E" w14:textId="77777777" w:rsidTr="005C2B12">
        <w:tc>
          <w:tcPr>
            <w:tcW w:w="2700" w:type="dxa"/>
          </w:tcPr>
          <w:p w14:paraId="19D94531" w14:textId="77777777" w:rsidR="001E5E2B" w:rsidRPr="005C2B12" w:rsidRDefault="00000000">
            <w:r w:rsidRPr="005C2B12">
              <w:rPr>
                <w:sz w:val="20"/>
                <w:szCs w:val="20"/>
              </w:rPr>
              <w:t>Code Quality &amp; Extensibility (15%)</w:t>
            </w:r>
          </w:p>
        </w:tc>
        <w:tc>
          <w:tcPr>
            <w:tcW w:w="780" w:type="dxa"/>
          </w:tcPr>
          <w:p w14:paraId="3F40177B" w14:textId="77777777" w:rsidR="001E5E2B" w:rsidRPr="005C2B12" w:rsidRDefault="00000000">
            <w:pPr>
              <w:jc w:val="center"/>
            </w:pPr>
            <w:r w:rsidRPr="005C2B12">
              <w:rPr>
                <w:b/>
                <w:bCs/>
                <w:sz w:val="18"/>
                <w:szCs w:val="18"/>
              </w:rPr>
              <w:t>90-100</w:t>
            </w:r>
          </w:p>
        </w:tc>
        <w:tc>
          <w:tcPr>
            <w:tcW w:w="5880" w:type="dxa"/>
          </w:tcPr>
          <w:p w14:paraId="18D1A9BF" w14:textId="77777777" w:rsidR="001E5E2B" w:rsidRPr="005C2B12" w:rsidRDefault="00000000">
            <w:r w:rsidRPr="005C2B12">
              <w:rPr>
                <w:sz w:val="20"/>
                <w:szCs w:val="20"/>
              </w:rPr>
              <w:t xml:space="preserve">Open/Closed principle demonstrated: new alert source requires only a new normalizer registered in AlertNormalizerFactory. New enrichment handler requires only implementing </w:t>
            </w:r>
            <w:proofErr w:type="spellStart"/>
            <w:r w:rsidRPr="005C2B12">
              <w:rPr>
                <w:sz w:val="20"/>
                <w:szCs w:val="20"/>
              </w:rPr>
              <w:t>EnrichmentHandler</w:t>
            </w:r>
            <w:proofErr w:type="spellEnd"/>
            <w:r w:rsidRPr="005C2B12">
              <w:rPr>
                <w:sz w:val="20"/>
                <w:szCs w:val="20"/>
              </w:rPr>
              <w:t xml:space="preserve"> and inserting into chain. 85+ classes with consistent naming, Lombok for boilerplate reduction, 70%+ test coverage.</w:t>
            </w:r>
          </w:p>
        </w:tc>
      </w:tr>
      <w:tr w:rsidR="001E5E2B" w:rsidRPr="005C2B12" w14:paraId="6FC55129" w14:textId="77777777" w:rsidTr="005C2B12">
        <w:tc>
          <w:tcPr>
            <w:tcW w:w="2700" w:type="dxa"/>
          </w:tcPr>
          <w:p w14:paraId="77F63402" w14:textId="77777777" w:rsidR="001E5E2B" w:rsidRPr="005C2B12" w:rsidRDefault="00000000">
            <w:r w:rsidRPr="005C2B12">
              <w:rPr>
                <w:sz w:val="20"/>
                <w:szCs w:val="20"/>
              </w:rPr>
              <w:t>Presentation &amp; Documentation (15%)</w:t>
            </w:r>
          </w:p>
        </w:tc>
        <w:tc>
          <w:tcPr>
            <w:tcW w:w="780" w:type="dxa"/>
          </w:tcPr>
          <w:p w14:paraId="3B361E0C" w14:textId="77777777" w:rsidR="001E5E2B" w:rsidRPr="005C2B12" w:rsidRDefault="00000000">
            <w:pPr>
              <w:jc w:val="center"/>
            </w:pPr>
            <w:r w:rsidRPr="005C2B12">
              <w:rPr>
                <w:b/>
                <w:bCs/>
                <w:sz w:val="18"/>
                <w:szCs w:val="18"/>
              </w:rPr>
              <w:t>90-100</w:t>
            </w:r>
          </w:p>
        </w:tc>
        <w:tc>
          <w:tcPr>
            <w:tcW w:w="5880" w:type="dxa"/>
          </w:tcPr>
          <w:p w14:paraId="262B8CCD" w14:textId="77777777" w:rsidR="001E5E2B" w:rsidRPr="005C2B12" w:rsidRDefault="00000000">
            <w:r w:rsidRPr="005C2B12">
              <w:rPr>
                <w:sz w:val="20"/>
                <w:szCs w:val="20"/>
              </w:rPr>
              <w:t xml:space="preserve">4 UML diagrams (class, component, 2 sequences) with </w:t>
            </w:r>
            <w:proofErr w:type="spellStart"/>
            <w:r w:rsidRPr="005C2B12">
              <w:rPr>
                <w:sz w:val="20"/>
                <w:szCs w:val="20"/>
              </w:rPr>
              <w:t>PlantUML</w:t>
            </w:r>
            <w:proofErr w:type="spellEnd"/>
            <w:r w:rsidRPr="005C2B12">
              <w:rPr>
                <w:sz w:val="20"/>
                <w:szCs w:val="20"/>
              </w:rPr>
              <w:t xml:space="preserve"> source. 5 insightful ADRs. README-PROPOSAL-ALIGNED.md cross-references every requirement. docker-compose up verified. This report documents all patterns, architectures, and design decisions.</w:t>
            </w:r>
          </w:p>
        </w:tc>
      </w:tr>
    </w:tbl>
    <w:p w14:paraId="7FC7970A" w14:textId="77777777" w:rsidR="001E5E2B" w:rsidRPr="005C2B12" w:rsidRDefault="001E5E2B">
      <w:pPr>
        <w:spacing w:before="120"/>
      </w:pPr>
    </w:p>
    <w:p w14:paraId="12B0F98D" w14:textId="77777777" w:rsidR="001E5E2B" w:rsidRPr="005C2B12" w:rsidRDefault="00000000">
      <w:r w:rsidRPr="005C2B12">
        <w:br w:type="page"/>
      </w:r>
    </w:p>
    <w:p w14:paraId="2A624129" w14:textId="77777777" w:rsidR="001E5E2B" w:rsidRPr="005C2B12" w:rsidRDefault="00000000">
      <w:pPr>
        <w:pStyle w:val="Heading1"/>
        <w:pBdr>
          <w:bottom w:val="single" w:sz="8" w:space="4" w:color="2E75B6"/>
        </w:pBdr>
        <w:rPr>
          <w:color w:val="auto"/>
        </w:rPr>
      </w:pPr>
      <w:bookmarkStart w:id="57" w:name="_Toc231086616"/>
      <w:r w:rsidRPr="005C2B12">
        <w:rPr>
          <w:color w:val="auto"/>
        </w:rPr>
        <w:lastRenderedPageBreak/>
        <w:t>11. Individual Reflection Reports</w:t>
      </w:r>
      <w:bookmarkEnd w:id="57"/>
    </w:p>
    <w:p w14:paraId="166A7872" w14:textId="77777777" w:rsidR="001E5E2B" w:rsidRPr="005C2B12" w:rsidRDefault="00000000">
      <w:pPr>
        <w:spacing w:before="60" w:after="100"/>
        <w:jc w:val="both"/>
      </w:pPr>
      <w:r w:rsidRPr="005C2B12">
        <w:t>Each team member reflects on their pattern implementations, the design decisions made, and the lessons learned during the project.</w:t>
      </w:r>
    </w:p>
    <w:p w14:paraId="0D9B69E2" w14:textId="77777777" w:rsidR="001E5E2B" w:rsidRPr="005C2B12" w:rsidRDefault="001E5E2B">
      <w:pPr>
        <w:spacing w:before="80"/>
      </w:pPr>
    </w:p>
    <w:p w14:paraId="1E39CCFC" w14:textId="77777777" w:rsidR="001E5E2B" w:rsidRPr="005C2B12" w:rsidRDefault="00000000">
      <w:pPr>
        <w:pStyle w:val="Heading2"/>
        <w:rPr>
          <w:color w:val="auto"/>
        </w:rPr>
      </w:pPr>
      <w:bookmarkStart w:id="58" w:name="_Toc231086617"/>
      <w:r w:rsidRPr="005C2B12">
        <w:rPr>
          <w:color w:val="auto"/>
        </w:rPr>
        <w:t>Afaq Ahmed — Threat Pipeline Engineer</w:t>
      </w:r>
      <w:bookmarkEnd w:id="58"/>
    </w:p>
    <w:p w14:paraId="2A7996C5" w14:textId="77777777" w:rsidR="001E5E2B" w:rsidRPr="005C2B12" w:rsidRDefault="00000000">
      <w:pPr>
        <w:spacing w:before="60" w:after="100"/>
        <w:jc w:val="both"/>
      </w:pPr>
      <w:r w:rsidRPr="005C2B12">
        <w:t>My primary responsibility was the Alert Ingestion, Enrichment, and Incident Management services, covering six design patterns.</w:t>
      </w:r>
    </w:p>
    <w:p w14:paraId="1599D863" w14:textId="77777777" w:rsidR="001E5E2B" w:rsidRPr="005C2B12" w:rsidRDefault="001E5E2B">
      <w:pPr>
        <w:spacing w:before="60"/>
      </w:pPr>
    </w:p>
    <w:p w14:paraId="4A0F191E" w14:textId="77777777" w:rsidR="001E5E2B" w:rsidRPr="005C2B12" w:rsidRDefault="00000000">
      <w:pPr>
        <w:spacing w:before="60" w:after="80"/>
      </w:pPr>
      <w:r w:rsidRPr="005C2B12">
        <w:rPr>
          <w:b/>
          <w:bCs/>
        </w:rPr>
        <w:t>Singleton (</w:t>
      </w:r>
      <w:proofErr w:type="spellStart"/>
      <w:r w:rsidRPr="005C2B12">
        <w:rPr>
          <w:b/>
          <w:bCs/>
        </w:rPr>
        <w:t>IngestionConfigManager</w:t>
      </w:r>
      <w:proofErr w:type="spellEnd"/>
      <w:r w:rsidRPr="005C2B12">
        <w:rPr>
          <w:b/>
          <w:bCs/>
        </w:rPr>
        <w:t xml:space="preserve">): </w:t>
      </w:r>
      <w:r w:rsidRPr="005C2B12">
        <w:t>Initially I considered using Spring's @Value annotations for configuration, but realised that multiple ingestion threads updating configuration simultaneously would cause inconsistencies. The Singleton with double-checked locking ensures a single consistent configuration state. The trade-off is reduced testability — I used a reset method in tests to clear the singleton between test cases.</w:t>
      </w:r>
    </w:p>
    <w:p w14:paraId="404374DB" w14:textId="77777777" w:rsidR="001E5E2B" w:rsidRPr="005C2B12" w:rsidRDefault="001E5E2B">
      <w:pPr>
        <w:spacing w:before="60"/>
      </w:pPr>
    </w:p>
    <w:p w14:paraId="76E6D10B" w14:textId="77777777" w:rsidR="001E5E2B" w:rsidRPr="005C2B12" w:rsidRDefault="00000000">
      <w:pPr>
        <w:spacing w:before="60" w:after="80"/>
      </w:pPr>
      <w:r w:rsidRPr="005C2B12">
        <w:rPr>
          <w:b/>
          <w:bCs/>
        </w:rPr>
        <w:t xml:space="preserve">Factory Method (AlertNormalizerFactory): </w:t>
      </w:r>
      <w:r w:rsidRPr="005C2B12">
        <w:t>The most satisfying application of Factory Method in this project. When we added the CrowdStrike adapter mid-sprint, I only needed to register it in the factory's static block — zero changes to the ingestion service logic. This validated the Open/Closed Principle in practice rather than in theory.</w:t>
      </w:r>
    </w:p>
    <w:p w14:paraId="0FEE8AE2" w14:textId="77777777" w:rsidR="001E5E2B" w:rsidRPr="005C2B12" w:rsidRDefault="001E5E2B">
      <w:pPr>
        <w:spacing w:before="60"/>
      </w:pPr>
    </w:p>
    <w:p w14:paraId="4D52CB8E" w14:textId="77777777" w:rsidR="001E5E2B" w:rsidRPr="005C2B12" w:rsidRDefault="00000000">
      <w:pPr>
        <w:spacing w:before="60" w:after="80"/>
      </w:pPr>
      <w:r w:rsidRPr="005C2B12">
        <w:rPr>
          <w:b/>
          <w:bCs/>
        </w:rPr>
        <w:t xml:space="preserve">Composite (AlertComponent hierarchy): </w:t>
      </w:r>
      <w:r w:rsidRPr="005C2B12">
        <w:t xml:space="preserve">The hardest pattern to implement cleanly. The challenge was deciding which operations belong on the leaf vs. composite. I learned that the key is uniform treatment — the enrichment pipeline should not need to know whether it is processing a </w:t>
      </w:r>
      <w:proofErr w:type="spellStart"/>
      <w:r w:rsidRPr="005C2B12">
        <w:t>SingleAlert</w:t>
      </w:r>
      <w:proofErr w:type="spellEnd"/>
      <w:r w:rsidRPr="005C2B12">
        <w:t xml:space="preserve"> or an </w:t>
      </w:r>
      <w:proofErr w:type="spellStart"/>
      <w:r w:rsidRPr="005C2B12">
        <w:t>AlertCampaign</w:t>
      </w:r>
      <w:proofErr w:type="spellEnd"/>
      <w:r w:rsidRPr="005C2B12">
        <w:t>. The accept(visitor) method enables traversal without breaking encapsulation.</w:t>
      </w:r>
    </w:p>
    <w:p w14:paraId="7C57DD0D" w14:textId="77777777" w:rsidR="001E5E2B" w:rsidRPr="005C2B12" w:rsidRDefault="001E5E2B">
      <w:pPr>
        <w:spacing w:before="60"/>
      </w:pPr>
    </w:p>
    <w:p w14:paraId="51C82D17" w14:textId="77777777" w:rsidR="001E5E2B" w:rsidRPr="005C2B12" w:rsidRDefault="00000000">
      <w:pPr>
        <w:spacing w:before="60" w:after="80"/>
      </w:pPr>
      <w:r w:rsidRPr="005C2B12">
        <w:rPr>
          <w:b/>
          <w:bCs/>
        </w:rPr>
        <w:t>Chain of Responsibility (</w:t>
      </w:r>
      <w:proofErr w:type="spellStart"/>
      <w:r w:rsidRPr="005C2B12">
        <w:rPr>
          <w:b/>
          <w:bCs/>
        </w:rPr>
        <w:t>EnrichmentHandler</w:t>
      </w:r>
      <w:proofErr w:type="spellEnd"/>
      <w:r w:rsidRPr="005C2B12">
        <w:rPr>
          <w:b/>
          <w:bCs/>
        </w:rPr>
        <w:t xml:space="preserve">): </w:t>
      </w:r>
      <w:r w:rsidRPr="005C2B12">
        <w:t xml:space="preserve">The five-handler chain taught me the importance of handler ordering. ThreatIntelHandler must run before ClassificationHandler because classification rules depend on the threat score. The abstract base class template method (handle calling </w:t>
      </w:r>
      <w:proofErr w:type="spellStart"/>
      <w:r w:rsidRPr="005C2B12">
        <w:t>doEnrich</w:t>
      </w:r>
      <w:proofErr w:type="spellEnd"/>
      <w:r w:rsidRPr="005C2B12">
        <w:t>) ensures the chain is never broken by a handler that forgets to forward.</w:t>
      </w:r>
    </w:p>
    <w:p w14:paraId="07769E74" w14:textId="77777777" w:rsidR="001E5E2B" w:rsidRPr="005C2B12" w:rsidRDefault="001E5E2B">
      <w:pPr>
        <w:spacing w:before="60"/>
      </w:pPr>
    </w:p>
    <w:p w14:paraId="6CA98C79" w14:textId="77777777" w:rsidR="001E5E2B" w:rsidRPr="005C2B12" w:rsidRDefault="00000000">
      <w:pPr>
        <w:spacing w:before="60" w:after="80"/>
      </w:pPr>
      <w:r w:rsidRPr="005C2B12">
        <w:rPr>
          <w:b/>
          <w:bCs/>
        </w:rPr>
        <w:t xml:space="preserve">State (IncidentState): </w:t>
      </w:r>
      <w:r w:rsidRPr="005C2B12">
        <w:t xml:space="preserve">Before State pattern, the incident service had a switch statement with dozens of cases. After refactoring, each state class is 40-50 lines and handles only its own transitions. Adding PostIncidentReview as a new state required zero changes to existing state classes — only the preceding </w:t>
      </w:r>
      <w:proofErr w:type="spellStart"/>
      <w:r w:rsidRPr="005C2B12">
        <w:t>RecoveryState</w:t>
      </w:r>
      <w:proofErr w:type="spellEnd"/>
      <w:r w:rsidRPr="005C2B12">
        <w:t xml:space="preserve"> needed a new transition target.</w:t>
      </w:r>
    </w:p>
    <w:p w14:paraId="3F7EF0F9" w14:textId="77777777" w:rsidR="001E5E2B" w:rsidRPr="005C2B12" w:rsidRDefault="001E5E2B">
      <w:pPr>
        <w:spacing w:before="120"/>
      </w:pPr>
    </w:p>
    <w:p w14:paraId="03EF5368" w14:textId="77777777" w:rsidR="001E5E2B" w:rsidRPr="005C2B12" w:rsidRDefault="00000000">
      <w:pPr>
        <w:pStyle w:val="Heading2"/>
        <w:rPr>
          <w:color w:val="auto"/>
        </w:rPr>
      </w:pPr>
      <w:bookmarkStart w:id="59" w:name="_Toc231086618"/>
      <w:r w:rsidRPr="005C2B12">
        <w:rPr>
          <w:color w:val="auto"/>
        </w:rPr>
        <w:t>Haseeb ur Rehman — Integration &amp; Response Engineer</w:t>
      </w:r>
      <w:bookmarkEnd w:id="59"/>
    </w:p>
    <w:p w14:paraId="0F5F732F" w14:textId="77777777" w:rsidR="001E5E2B" w:rsidRPr="005C2B12" w:rsidRDefault="00000000">
      <w:pPr>
        <w:spacing w:before="60" w:after="100"/>
        <w:jc w:val="both"/>
      </w:pPr>
      <w:r w:rsidRPr="005C2B12">
        <w:t>My primary responsibility was the Response Orchestration and Threat Intelligence services, covering the Facade, Strategy, Decorator, Adapter, and Proxy patterns.</w:t>
      </w:r>
    </w:p>
    <w:p w14:paraId="5BD2809A" w14:textId="6D465871" w:rsidR="005C2B12" w:rsidRDefault="005C2B12">
      <w:r>
        <w:br w:type="page"/>
      </w:r>
    </w:p>
    <w:p w14:paraId="3EBBE694" w14:textId="77777777" w:rsidR="001E5E2B" w:rsidRPr="005C2B12" w:rsidRDefault="001E5E2B">
      <w:pPr>
        <w:spacing w:before="60"/>
      </w:pPr>
    </w:p>
    <w:p w14:paraId="359C8C6E" w14:textId="77777777" w:rsidR="001E5E2B" w:rsidRPr="005C2B12" w:rsidRDefault="00000000">
      <w:pPr>
        <w:spacing w:before="60" w:after="80"/>
      </w:pPr>
      <w:r w:rsidRPr="005C2B12">
        <w:rPr>
          <w:b/>
          <w:bCs/>
        </w:rPr>
        <w:t>Facade (</w:t>
      </w:r>
      <w:proofErr w:type="spellStart"/>
      <w:r w:rsidRPr="005C2B12">
        <w:rPr>
          <w:b/>
          <w:bCs/>
        </w:rPr>
        <w:t>IncidentResponseFacade</w:t>
      </w:r>
      <w:proofErr w:type="spellEnd"/>
      <w:r w:rsidRPr="005C2B12">
        <w:rPr>
          <w:b/>
          <w:bCs/>
        </w:rPr>
        <w:t xml:space="preserve">): </w:t>
      </w:r>
      <w:r w:rsidRPr="005C2B12">
        <w:t xml:space="preserve">The facade was the last pattern I implemented, and it immediately made the controller tests simpler. Before the facade, the </w:t>
      </w:r>
      <w:proofErr w:type="spellStart"/>
      <w:r w:rsidRPr="005C2B12">
        <w:t>ResponseController</w:t>
      </w:r>
      <w:proofErr w:type="spellEnd"/>
      <w:r w:rsidRPr="005C2B12">
        <w:t xml:space="preserve"> had to know about strategy selection, action factory invocation, decorator wrapping, and event publishing. After the facade, the controller calls one method and trusts the facade to coordinate everything. This is the clearest demonstration of the Single Responsibility Principle in our codebase.</w:t>
      </w:r>
    </w:p>
    <w:p w14:paraId="51C434CC" w14:textId="77777777" w:rsidR="001E5E2B" w:rsidRPr="005C2B12" w:rsidRDefault="001E5E2B">
      <w:pPr>
        <w:spacing w:before="60"/>
      </w:pPr>
    </w:p>
    <w:p w14:paraId="6F2A51F8" w14:textId="77777777" w:rsidR="001E5E2B" w:rsidRPr="005C2B12" w:rsidRDefault="00000000">
      <w:pPr>
        <w:spacing w:before="60" w:after="80"/>
      </w:pPr>
      <w:r w:rsidRPr="005C2B12">
        <w:rPr>
          <w:b/>
          <w:bCs/>
        </w:rPr>
        <w:t>Strategy (</w:t>
      </w:r>
      <w:proofErr w:type="spellStart"/>
      <w:r w:rsidRPr="005C2B12">
        <w:rPr>
          <w:b/>
          <w:bCs/>
        </w:rPr>
        <w:t>ResponseStrategy</w:t>
      </w:r>
      <w:proofErr w:type="spellEnd"/>
      <w:r w:rsidRPr="005C2B12">
        <w:rPr>
          <w:b/>
          <w:bCs/>
        </w:rPr>
        <w:t xml:space="preserve">): </w:t>
      </w:r>
      <w:r w:rsidRPr="005C2B12">
        <w:t xml:space="preserve">The four strategies (Aggressive, Balanced, Conservative, </w:t>
      </w:r>
      <w:proofErr w:type="spellStart"/>
      <w:r w:rsidRPr="005C2B12">
        <w:t>WatchAndWait</w:t>
      </w:r>
      <w:proofErr w:type="spellEnd"/>
      <w:r w:rsidRPr="005C2B12">
        <w:t>) emerged directly from the business requirements — different severity levels genuinely need different response playbooks. The strategy selector is context-sensitive: the same CRITICAL severity incident gets Aggressive treatment on a production database server but Conservative treatment on a dev sandbox, because asset criticality also factors into the selection.</w:t>
      </w:r>
    </w:p>
    <w:p w14:paraId="45978B75" w14:textId="77777777" w:rsidR="001E5E2B" w:rsidRPr="005C2B12" w:rsidRDefault="001E5E2B">
      <w:pPr>
        <w:spacing w:before="60"/>
      </w:pPr>
    </w:p>
    <w:p w14:paraId="61CDE4CA" w14:textId="77777777" w:rsidR="001E5E2B" w:rsidRPr="005C2B12" w:rsidRDefault="00000000">
      <w:pPr>
        <w:spacing w:before="60" w:after="80"/>
      </w:pPr>
      <w:r w:rsidRPr="005C2B12">
        <w:rPr>
          <w:b/>
          <w:bCs/>
        </w:rPr>
        <w:t>Decorator (</w:t>
      </w:r>
      <w:proofErr w:type="spellStart"/>
      <w:r w:rsidRPr="005C2B12">
        <w:rPr>
          <w:b/>
          <w:bCs/>
        </w:rPr>
        <w:t>ResponseActionDecorator</w:t>
      </w:r>
      <w:proofErr w:type="spellEnd"/>
      <w:r w:rsidRPr="005C2B12">
        <w:rPr>
          <w:b/>
          <w:bCs/>
        </w:rPr>
        <w:t xml:space="preserve">): </w:t>
      </w:r>
      <w:r w:rsidRPr="005C2B12">
        <w:t>The decorator chain required careful ordering. Metrics must be the outermost decorator (it wraps everything to record total latency). Approval must be inner of Metrics but outer of Audit (approval failure prevents audit of a non-executed action). This taught me that decorator order encodes business policy, not just technical preference.</w:t>
      </w:r>
    </w:p>
    <w:p w14:paraId="32CEF8B1" w14:textId="77777777" w:rsidR="001E5E2B" w:rsidRPr="005C2B12" w:rsidRDefault="001E5E2B">
      <w:pPr>
        <w:spacing w:before="60"/>
      </w:pPr>
    </w:p>
    <w:p w14:paraId="492779F0" w14:textId="77777777" w:rsidR="001E5E2B" w:rsidRPr="005C2B12" w:rsidRDefault="00000000">
      <w:pPr>
        <w:spacing w:before="60" w:after="80"/>
      </w:pPr>
      <w:r w:rsidRPr="005C2B12">
        <w:rPr>
          <w:b/>
          <w:bCs/>
        </w:rPr>
        <w:t>Adapter + Proxy (</w:t>
      </w:r>
      <w:proofErr w:type="spellStart"/>
      <w:r w:rsidRPr="005C2B12">
        <w:rPr>
          <w:b/>
          <w:bCs/>
        </w:rPr>
        <w:t>ThreatIntelService</w:t>
      </w:r>
      <w:proofErr w:type="spellEnd"/>
      <w:r w:rsidRPr="005C2B12">
        <w:rPr>
          <w:b/>
          <w:bCs/>
        </w:rPr>
        <w:t xml:space="preserve">): </w:t>
      </w:r>
      <w:r w:rsidRPr="005C2B12">
        <w:t xml:space="preserve">The adapter and proxy combination is architecturally elegant. The adapters solve the format problem (different vendor APIs return different JSON shapes); the proxy solves the access problem (rate limiting, caching, authorization). Callers only see the </w:t>
      </w:r>
      <w:proofErr w:type="spellStart"/>
      <w:r w:rsidRPr="005C2B12">
        <w:t>ThreatIntelProvider</w:t>
      </w:r>
      <w:proofErr w:type="spellEnd"/>
      <w:r w:rsidRPr="005C2B12">
        <w:t xml:space="preserve"> interface and are entirely insulated from both concerns.</w:t>
      </w:r>
    </w:p>
    <w:p w14:paraId="0A7DCBA6" w14:textId="77777777" w:rsidR="001E5E2B" w:rsidRPr="005C2B12" w:rsidRDefault="001E5E2B">
      <w:pPr>
        <w:spacing w:before="120"/>
      </w:pPr>
    </w:p>
    <w:p w14:paraId="16FA6285" w14:textId="77777777" w:rsidR="001E5E2B" w:rsidRPr="005C2B12" w:rsidRDefault="00000000">
      <w:pPr>
        <w:pStyle w:val="Heading2"/>
        <w:rPr>
          <w:color w:val="auto"/>
        </w:rPr>
      </w:pPr>
      <w:bookmarkStart w:id="60" w:name="_Toc231086619"/>
      <w:r w:rsidRPr="005C2B12">
        <w:rPr>
          <w:color w:val="auto"/>
        </w:rPr>
        <w:t>Farhan ul Haq — SOC Platform Engineer</w:t>
      </w:r>
      <w:bookmarkEnd w:id="60"/>
    </w:p>
    <w:p w14:paraId="1EA2392C" w14:textId="77777777" w:rsidR="001E5E2B" w:rsidRPr="005C2B12" w:rsidRDefault="00000000">
      <w:pPr>
        <w:spacing w:before="60" w:after="100"/>
        <w:jc w:val="both"/>
      </w:pPr>
      <w:r w:rsidRPr="005C2B12">
        <w:t>My primary responsibility was the SOC Dashboard, Audit Service, Identity Service, and the Event Bus infrastructure, covering MVC, Observer, and the event-driven backbone.</w:t>
      </w:r>
    </w:p>
    <w:p w14:paraId="507810F2" w14:textId="77777777" w:rsidR="001E5E2B" w:rsidRPr="005C2B12" w:rsidRDefault="001E5E2B">
      <w:pPr>
        <w:spacing w:before="60"/>
      </w:pPr>
    </w:p>
    <w:p w14:paraId="292EE417" w14:textId="77777777" w:rsidR="001E5E2B" w:rsidRPr="005C2B12" w:rsidRDefault="00000000">
      <w:pPr>
        <w:spacing w:before="60" w:after="80"/>
      </w:pPr>
      <w:r w:rsidRPr="005C2B12">
        <w:rPr>
          <w:b/>
          <w:bCs/>
        </w:rPr>
        <w:t>Observer (</w:t>
      </w:r>
      <w:proofErr w:type="spellStart"/>
      <w:r w:rsidRPr="005C2B12">
        <w:rPr>
          <w:b/>
          <w:bCs/>
        </w:rPr>
        <w:t>EventBusPublisher</w:t>
      </w:r>
      <w:proofErr w:type="spellEnd"/>
      <w:r w:rsidRPr="005C2B12">
        <w:rPr>
          <w:b/>
          <w:bCs/>
        </w:rPr>
        <w:t xml:space="preserve"> + Subscribers): </w:t>
      </w:r>
      <w:r w:rsidRPr="005C2B12">
        <w:t>The event bus was the architectural centrepiece that enabled the rest of the team to work independently. Once we agreed on the event schema (</w:t>
      </w:r>
      <w:proofErr w:type="spellStart"/>
      <w:r w:rsidRPr="005C2B12">
        <w:t>AlertIngestedEvent</w:t>
      </w:r>
      <w:proofErr w:type="spellEnd"/>
      <w:r w:rsidRPr="005C2B12">
        <w:t xml:space="preserve">, </w:t>
      </w:r>
      <w:proofErr w:type="spellStart"/>
      <w:r w:rsidRPr="005C2B12">
        <w:t>IncidentCreatedEvent</w:t>
      </w:r>
      <w:proofErr w:type="spellEnd"/>
      <w:r w:rsidRPr="005C2B12">
        <w:t xml:space="preserve">, etc.), each service could be developed without knowing who else consumed its events. The most valuable insight: the </w:t>
      </w:r>
      <w:proofErr w:type="spellStart"/>
      <w:r w:rsidRPr="005C2B12">
        <w:t>EventBusPublisher</w:t>
      </w:r>
      <w:proofErr w:type="spellEnd"/>
      <w:r w:rsidRPr="005C2B12">
        <w:t xml:space="preserve"> is also a Singleton, and the combination of these two patterns creates exactly the right contract — one bus, many subscribers, zero coupling.</w:t>
      </w:r>
    </w:p>
    <w:p w14:paraId="06F10779" w14:textId="77777777" w:rsidR="001E5E2B" w:rsidRPr="005C2B12" w:rsidRDefault="001E5E2B">
      <w:pPr>
        <w:spacing w:before="60"/>
      </w:pPr>
    </w:p>
    <w:p w14:paraId="67B85A83" w14:textId="77777777" w:rsidR="001E5E2B" w:rsidRPr="005C2B12" w:rsidRDefault="00000000">
      <w:pPr>
        <w:spacing w:before="60" w:after="80"/>
      </w:pPr>
      <w:r w:rsidRPr="005C2B12">
        <w:rPr>
          <w:b/>
          <w:bCs/>
        </w:rPr>
        <w:t xml:space="preserve">MVC (SOC Dashboard): </w:t>
      </w:r>
      <w:r w:rsidRPr="005C2B12">
        <w:t>Implementing MVC in React required discipline. It is tempting to put API calls directly in components (View layer), but we enforced strict separation: Controllers handle routing and user actions, Models wrap the API client and hold local state, Views render only what they receive as props. This made the dashboard unit-testable — we could test the controller logic with mock models without rendering any UI.</w:t>
      </w:r>
    </w:p>
    <w:p w14:paraId="26753E37" w14:textId="77777777" w:rsidR="001E5E2B" w:rsidRPr="005C2B12" w:rsidRDefault="001E5E2B">
      <w:pPr>
        <w:spacing w:before="60"/>
      </w:pPr>
    </w:p>
    <w:p w14:paraId="7AE089A9" w14:textId="77777777" w:rsidR="001E5E2B" w:rsidRDefault="00000000">
      <w:pPr>
        <w:spacing w:before="60" w:after="80"/>
      </w:pPr>
      <w:r w:rsidRPr="005C2B12">
        <w:rPr>
          <w:b/>
          <w:bCs/>
        </w:rPr>
        <w:t xml:space="preserve">SSE for Real-Time Updates: </w:t>
      </w:r>
      <w:r w:rsidRPr="005C2B12">
        <w:t xml:space="preserve">Server-Sent Events proved simpler and more reliable than </w:t>
      </w:r>
      <w:proofErr w:type="spellStart"/>
      <w:r w:rsidRPr="005C2B12">
        <w:t>WebSockets</w:t>
      </w:r>
      <w:proofErr w:type="spellEnd"/>
      <w:r w:rsidRPr="005C2B12">
        <w:t xml:space="preserve"> for our unidirectional update pattern. The browser's native </w:t>
      </w:r>
      <w:proofErr w:type="spellStart"/>
      <w:r w:rsidRPr="005C2B12">
        <w:t>EventSource</w:t>
      </w:r>
      <w:proofErr w:type="spellEnd"/>
      <w:r w:rsidRPr="005C2B12">
        <w:t xml:space="preserve"> API handles reconnection automatically, and SSE uses plain HTTP — no upgrade negotiation required. The sub-2-second latency in integration tests confirmed the architecture choice was correct.</w:t>
      </w:r>
    </w:p>
    <w:p w14:paraId="5E84EA07" w14:textId="3E72E27F" w:rsidR="00841A00" w:rsidRPr="005C2B12" w:rsidRDefault="00841A00" w:rsidP="00841A00">
      <w:r>
        <w:br w:type="page"/>
      </w:r>
    </w:p>
    <w:p w14:paraId="6C2EA07B" w14:textId="696EABC6" w:rsidR="00841A00" w:rsidRPr="005C2B12" w:rsidRDefault="00841A00" w:rsidP="00841A00">
      <w:pPr>
        <w:pStyle w:val="Heading1"/>
        <w:pBdr>
          <w:bottom w:val="single" w:sz="8" w:space="4" w:color="2E75B6"/>
        </w:pBdr>
        <w:rPr>
          <w:color w:val="auto"/>
        </w:rPr>
      </w:pPr>
      <w:r w:rsidRPr="005C2B12">
        <w:rPr>
          <w:color w:val="auto"/>
        </w:rPr>
        <w:lastRenderedPageBreak/>
        <w:t>1</w:t>
      </w:r>
      <w:r>
        <w:rPr>
          <w:color w:val="auto"/>
        </w:rPr>
        <w:t>2</w:t>
      </w:r>
      <w:r w:rsidRPr="005C2B12">
        <w:rPr>
          <w:color w:val="auto"/>
        </w:rPr>
        <w:t xml:space="preserve">. </w:t>
      </w:r>
      <w:r>
        <w:rPr>
          <w:color w:val="auto"/>
        </w:rPr>
        <w:t>Project Working Screen Shots</w:t>
      </w:r>
    </w:p>
    <w:p w14:paraId="18D0CD1E" w14:textId="069D0DFA" w:rsidR="00841A00" w:rsidRDefault="00841A00">
      <w:r>
        <w:rPr>
          <w:noProof/>
        </w:rPr>
        <w:drawing>
          <wp:inline distT="0" distB="0" distL="0" distR="0" wp14:anchorId="3DFE5AC7" wp14:editId="7B2BC119">
            <wp:extent cx="5083804" cy="4648200"/>
            <wp:effectExtent l="0" t="0" r="3175" b="0"/>
            <wp:docPr id="520632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2699" name="Picture 5206326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8470" cy="4652466"/>
                    </a:xfrm>
                    <a:prstGeom prst="rect">
                      <a:avLst/>
                    </a:prstGeom>
                  </pic:spPr>
                </pic:pic>
              </a:graphicData>
            </a:graphic>
          </wp:inline>
        </w:drawing>
      </w:r>
    </w:p>
    <w:p w14:paraId="174C2E4E" w14:textId="77777777" w:rsidR="00841A00" w:rsidRDefault="00841A00"/>
    <w:p w14:paraId="6CCACEDF" w14:textId="77777777" w:rsidR="00841A00" w:rsidRDefault="00841A00"/>
    <w:p w14:paraId="130E15C1" w14:textId="60991BC2" w:rsidR="001E5E2B" w:rsidRPr="005C2B12" w:rsidRDefault="00841A00">
      <w:r>
        <w:rPr>
          <w:noProof/>
        </w:rPr>
        <w:lastRenderedPageBreak/>
        <w:drawing>
          <wp:inline distT="0" distB="0" distL="0" distR="0" wp14:anchorId="6360CD4B" wp14:editId="74EA7D14">
            <wp:extent cx="6121400" cy="3142615"/>
            <wp:effectExtent l="0" t="0" r="0" b="635"/>
            <wp:docPr id="1950549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49719" name="Picture 1950549719"/>
                    <pic:cNvPicPr/>
                  </pic:nvPicPr>
                  <pic:blipFill>
                    <a:blip r:embed="rId13">
                      <a:extLst>
                        <a:ext uri="{28A0092B-C50C-407E-A947-70E740481C1C}">
                          <a14:useLocalDpi xmlns:a14="http://schemas.microsoft.com/office/drawing/2010/main" val="0"/>
                        </a:ext>
                      </a:extLst>
                    </a:blip>
                    <a:stretch>
                      <a:fillRect/>
                    </a:stretch>
                  </pic:blipFill>
                  <pic:spPr>
                    <a:xfrm>
                      <a:off x="0" y="0"/>
                      <a:ext cx="6121400" cy="3142615"/>
                    </a:xfrm>
                    <a:prstGeom prst="rect">
                      <a:avLst/>
                    </a:prstGeom>
                  </pic:spPr>
                </pic:pic>
              </a:graphicData>
            </a:graphic>
          </wp:inline>
        </w:drawing>
      </w:r>
      <w:r>
        <w:rPr>
          <w:noProof/>
        </w:rPr>
        <w:drawing>
          <wp:inline distT="0" distB="0" distL="0" distR="0" wp14:anchorId="15AA5BC9" wp14:editId="7C55FEF6">
            <wp:extent cx="6121400" cy="3629025"/>
            <wp:effectExtent l="0" t="0" r="0" b="9525"/>
            <wp:docPr id="657531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1376" name="Picture 657531376"/>
                    <pic:cNvPicPr/>
                  </pic:nvPicPr>
                  <pic:blipFill>
                    <a:blip r:embed="rId14">
                      <a:extLst>
                        <a:ext uri="{28A0092B-C50C-407E-A947-70E740481C1C}">
                          <a14:useLocalDpi xmlns:a14="http://schemas.microsoft.com/office/drawing/2010/main" val="0"/>
                        </a:ext>
                      </a:extLst>
                    </a:blip>
                    <a:stretch>
                      <a:fillRect/>
                    </a:stretch>
                  </pic:blipFill>
                  <pic:spPr>
                    <a:xfrm>
                      <a:off x="0" y="0"/>
                      <a:ext cx="6121400" cy="3629025"/>
                    </a:xfrm>
                    <a:prstGeom prst="rect">
                      <a:avLst/>
                    </a:prstGeom>
                  </pic:spPr>
                </pic:pic>
              </a:graphicData>
            </a:graphic>
          </wp:inline>
        </w:drawing>
      </w:r>
      <w:r w:rsidRPr="005C2B12">
        <w:br w:type="page"/>
      </w:r>
    </w:p>
    <w:p w14:paraId="1E653C3F" w14:textId="05154B0C" w:rsidR="001E5E2B" w:rsidRPr="005C2B12" w:rsidRDefault="00000000">
      <w:pPr>
        <w:pStyle w:val="Heading1"/>
        <w:pBdr>
          <w:bottom w:val="single" w:sz="8" w:space="4" w:color="2E75B6"/>
        </w:pBdr>
        <w:rPr>
          <w:color w:val="auto"/>
        </w:rPr>
      </w:pPr>
      <w:bookmarkStart w:id="61" w:name="_Toc231086620"/>
      <w:r w:rsidRPr="005C2B12">
        <w:rPr>
          <w:color w:val="auto"/>
        </w:rPr>
        <w:lastRenderedPageBreak/>
        <w:t>1</w:t>
      </w:r>
      <w:r w:rsidR="00841A00">
        <w:rPr>
          <w:color w:val="auto"/>
        </w:rPr>
        <w:t>3</w:t>
      </w:r>
      <w:r w:rsidRPr="005C2B12">
        <w:rPr>
          <w:color w:val="auto"/>
        </w:rPr>
        <w:t>. Conclusion</w:t>
      </w:r>
      <w:bookmarkEnd w:id="61"/>
    </w:p>
    <w:p w14:paraId="2CC4FA08" w14:textId="77777777" w:rsidR="001E5E2B" w:rsidRPr="005C2B12" w:rsidRDefault="00000000">
      <w:pPr>
        <w:spacing w:before="60" w:after="100"/>
        <w:jc w:val="both"/>
      </w:pPr>
      <w:r w:rsidRPr="005C2B12">
        <w:t>SDA-Pro successfully implements all requirements specified in the project proposal. The platform demonstrates that the twelve Gang of Four design patterns and four architecture styles are not academic constructs but practical tools that solve real engineering problems in a security operations domain.</w:t>
      </w:r>
    </w:p>
    <w:p w14:paraId="1BB8C0C7" w14:textId="77777777" w:rsidR="001E5E2B" w:rsidRPr="005C2B12" w:rsidRDefault="001E5E2B">
      <w:pPr>
        <w:spacing w:before="80"/>
      </w:pPr>
    </w:p>
    <w:p w14:paraId="19C84ACB" w14:textId="77777777" w:rsidR="001E5E2B" w:rsidRPr="005C2B12" w:rsidRDefault="00000000">
      <w:pPr>
        <w:spacing w:before="60" w:after="100"/>
        <w:jc w:val="both"/>
      </w:pPr>
      <w:r w:rsidRPr="005C2B12">
        <w:t>The project's most valuable insight is pattern composition. No real-world system uses patterns in isolation. SDA-Pro shows how patterns work together: the Singleton and Observer combine into a distributed event bus; the Factory, Decorator, and Facade combine into a flexible response orchestration pipeline; the Adapter and Proxy combine into a resilient threat intelligence integration layer.</w:t>
      </w:r>
    </w:p>
    <w:p w14:paraId="33E9FF93" w14:textId="77777777" w:rsidR="001E5E2B" w:rsidRPr="005C2B12" w:rsidRDefault="001E5E2B">
      <w:pPr>
        <w:spacing w:before="80"/>
      </w:pPr>
    </w:p>
    <w:p w14:paraId="32FE7C3A" w14:textId="77777777" w:rsidR="001E5E2B" w:rsidRPr="005C2B12" w:rsidRDefault="00000000">
      <w:pPr>
        <w:spacing w:before="60" w:after="100"/>
        <w:jc w:val="both"/>
      </w:pPr>
      <w:r w:rsidRPr="005C2B12">
        <w:t>The SOA architecture with event-driven communication enabled genuine parallel development: each team member worked independently on their services, integrating only through agreed event schemas and REST contracts. This mirrors how distributed teams build real enterprise systems.</w:t>
      </w:r>
    </w:p>
    <w:p w14:paraId="67F07E08" w14:textId="77777777" w:rsidR="001E5E2B" w:rsidRPr="005C2B12" w:rsidRDefault="001E5E2B">
      <w:pPr>
        <w:spacing w:before="80"/>
      </w:pPr>
    </w:p>
    <w:tbl>
      <w:tblPr>
        <w:tblStyle w:val="TableGridLight"/>
        <w:tblW w:w="9360" w:type="dxa"/>
        <w:tblLook w:val="04A0" w:firstRow="1" w:lastRow="0" w:firstColumn="1" w:lastColumn="0" w:noHBand="0" w:noVBand="1"/>
      </w:tblPr>
      <w:tblGrid>
        <w:gridCol w:w="9360"/>
      </w:tblGrid>
      <w:tr w:rsidR="001E5E2B" w:rsidRPr="005C2B12" w14:paraId="5AD932D5" w14:textId="77777777" w:rsidTr="005C2B12">
        <w:tc>
          <w:tcPr>
            <w:tcW w:w="9360" w:type="dxa"/>
          </w:tcPr>
          <w:p w14:paraId="101FE541" w14:textId="77777777" w:rsidR="001E5E2B" w:rsidRPr="005C2B12" w:rsidRDefault="00000000">
            <w:pPr>
              <w:spacing w:before="40" w:after="60"/>
            </w:pPr>
            <w:r w:rsidRPr="005C2B12">
              <w:rPr>
                <w:b/>
                <w:bCs/>
              </w:rPr>
              <w:t>Final Status</w:t>
            </w:r>
          </w:p>
          <w:p w14:paraId="32AABB1E" w14:textId="77777777" w:rsidR="001E5E2B" w:rsidRPr="005C2B12" w:rsidRDefault="00000000">
            <w:pPr>
              <w:spacing w:after="40"/>
            </w:pPr>
            <w:r w:rsidRPr="005C2B12">
              <w:rPr>
                <w:sz w:val="20"/>
                <w:szCs w:val="20"/>
              </w:rPr>
              <w:t>All 12 design patterns: IMPLEMENTED. All 4 architecture styles: IMPLEMENTED. All 8 services: DEPLOYED. All 5 ADRs: DOCUMENTED. All 10 integration tests: PASSED. System starts with docker-compose up. Ready for final presentation and graded demonstration.</w:t>
            </w:r>
          </w:p>
        </w:tc>
      </w:tr>
    </w:tbl>
    <w:p w14:paraId="597FF36A" w14:textId="77777777" w:rsidR="001E5E2B" w:rsidRPr="005C2B12" w:rsidRDefault="001E5E2B">
      <w:pPr>
        <w:spacing w:before="160"/>
      </w:pPr>
    </w:p>
    <w:tbl>
      <w:tblPr>
        <w:tblStyle w:val="TableGridLight"/>
        <w:tblW w:w="9360" w:type="dxa"/>
        <w:tblLook w:val="04A0" w:firstRow="1" w:lastRow="0" w:firstColumn="1" w:lastColumn="0" w:noHBand="0" w:noVBand="1"/>
      </w:tblPr>
      <w:tblGrid>
        <w:gridCol w:w="3120"/>
        <w:gridCol w:w="3120"/>
        <w:gridCol w:w="3120"/>
      </w:tblGrid>
      <w:tr w:rsidR="001E5E2B" w:rsidRPr="005C2B12" w14:paraId="26AA094D" w14:textId="77777777" w:rsidTr="005C2B12">
        <w:tc>
          <w:tcPr>
            <w:tcW w:w="3120" w:type="dxa"/>
          </w:tcPr>
          <w:p w14:paraId="1CAA01C7" w14:textId="77777777" w:rsidR="001E5E2B" w:rsidRPr="005C2B12" w:rsidRDefault="00000000">
            <w:pPr>
              <w:spacing w:before="40" w:after="60"/>
              <w:jc w:val="center"/>
            </w:pPr>
            <w:r w:rsidRPr="005C2B12">
              <w:rPr>
                <w:b/>
                <w:bCs/>
              </w:rPr>
              <w:t>Afaq Ahmed</w:t>
            </w:r>
          </w:p>
          <w:p w14:paraId="4112E1B8" w14:textId="77777777" w:rsidR="001E5E2B" w:rsidRPr="005C2B12" w:rsidRDefault="00000000">
            <w:pPr>
              <w:spacing w:after="40"/>
              <w:jc w:val="center"/>
            </w:pPr>
            <w:r w:rsidRPr="005C2B12">
              <w:rPr>
                <w:sz w:val="18"/>
                <w:szCs w:val="18"/>
              </w:rPr>
              <w:t>Threat Pipeline Engineer</w:t>
            </w:r>
          </w:p>
          <w:p w14:paraId="0C6A330D" w14:textId="77777777" w:rsidR="001E5E2B" w:rsidRPr="005C2B12" w:rsidRDefault="00000000">
            <w:pPr>
              <w:spacing w:after="40"/>
              <w:jc w:val="center"/>
            </w:pPr>
            <w:r w:rsidRPr="005C2B12">
              <w:rPr>
                <w:sz w:val="16"/>
                <w:szCs w:val="16"/>
              </w:rPr>
              <w:t>Singleton, Factory, Composite, CoR, State, Abstract Factory</w:t>
            </w:r>
          </w:p>
        </w:tc>
        <w:tc>
          <w:tcPr>
            <w:tcW w:w="3120" w:type="dxa"/>
          </w:tcPr>
          <w:p w14:paraId="61354014" w14:textId="77777777" w:rsidR="001E5E2B" w:rsidRPr="005C2B12" w:rsidRDefault="00000000">
            <w:pPr>
              <w:spacing w:before="40" w:after="60"/>
              <w:jc w:val="center"/>
            </w:pPr>
            <w:r w:rsidRPr="005C2B12">
              <w:rPr>
                <w:b/>
                <w:bCs/>
              </w:rPr>
              <w:t>Haseeb ur Rehman</w:t>
            </w:r>
          </w:p>
          <w:p w14:paraId="52E82E9C" w14:textId="77777777" w:rsidR="001E5E2B" w:rsidRPr="005C2B12" w:rsidRDefault="00000000">
            <w:pPr>
              <w:spacing w:after="40"/>
              <w:jc w:val="center"/>
            </w:pPr>
            <w:r w:rsidRPr="005C2B12">
              <w:rPr>
                <w:sz w:val="18"/>
                <w:szCs w:val="18"/>
              </w:rPr>
              <w:t>Integration &amp; Response Engineer</w:t>
            </w:r>
          </w:p>
          <w:p w14:paraId="3050ED5D" w14:textId="77777777" w:rsidR="001E5E2B" w:rsidRPr="005C2B12" w:rsidRDefault="00000000">
            <w:pPr>
              <w:spacing w:after="40"/>
              <w:jc w:val="center"/>
            </w:pPr>
            <w:r w:rsidRPr="005C2B12">
              <w:rPr>
                <w:sz w:val="16"/>
                <w:szCs w:val="16"/>
              </w:rPr>
              <w:t>Facade, Strategy, Decorator, Adapter, Proxy</w:t>
            </w:r>
          </w:p>
        </w:tc>
        <w:tc>
          <w:tcPr>
            <w:tcW w:w="3120" w:type="dxa"/>
          </w:tcPr>
          <w:p w14:paraId="2BAEE8B2" w14:textId="77777777" w:rsidR="001E5E2B" w:rsidRPr="005C2B12" w:rsidRDefault="00000000">
            <w:pPr>
              <w:spacing w:before="40" w:after="60"/>
              <w:jc w:val="center"/>
            </w:pPr>
            <w:r w:rsidRPr="005C2B12">
              <w:rPr>
                <w:b/>
                <w:bCs/>
              </w:rPr>
              <w:t>Farhan ul Haq</w:t>
            </w:r>
          </w:p>
          <w:p w14:paraId="7021BB52" w14:textId="77777777" w:rsidR="001E5E2B" w:rsidRPr="005C2B12" w:rsidRDefault="00000000">
            <w:pPr>
              <w:spacing w:after="40"/>
              <w:jc w:val="center"/>
            </w:pPr>
            <w:r w:rsidRPr="005C2B12">
              <w:rPr>
                <w:sz w:val="18"/>
                <w:szCs w:val="18"/>
              </w:rPr>
              <w:t>SOC Platform Engineer</w:t>
            </w:r>
          </w:p>
          <w:p w14:paraId="591C1DA4" w14:textId="77777777" w:rsidR="001E5E2B" w:rsidRPr="005C2B12" w:rsidRDefault="00000000">
            <w:pPr>
              <w:spacing w:after="40"/>
              <w:jc w:val="center"/>
            </w:pPr>
            <w:r w:rsidRPr="005C2B12">
              <w:rPr>
                <w:sz w:val="16"/>
                <w:szCs w:val="16"/>
              </w:rPr>
              <w:t>MVC, Observer, SOA, Event-Driven Architecture</w:t>
            </w:r>
          </w:p>
        </w:tc>
      </w:tr>
    </w:tbl>
    <w:p w14:paraId="643397F3" w14:textId="77777777" w:rsidR="00F92832" w:rsidRPr="005C2B12" w:rsidRDefault="00F92832"/>
    <w:sectPr w:rsidR="00F92832" w:rsidRPr="005C2B12">
      <w:headerReference w:type="default" r:id="rId15"/>
      <w:footerReference w:type="default" r:id="rId16"/>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4C969" w14:textId="77777777" w:rsidR="00864649" w:rsidRDefault="00864649">
      <w:r>
        <w:separator/>
      </w:r>
    </w:p>
  </w:endnote>
  <w:endnote w:type="continuationSeparator" w:id="0">
    <w:p w14:paraId="37E99C1A" w14:textId="77777777" w:rsidR="00864649" w:rsidRDefault="00864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77D5" w14:textId="4D718069" w:rsidR="001E5E2B" w:rsidRDefault="001E5E2B" w:rsidP="005C2B12">
    <w:pP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D4B7" w14:textId="77777777" w:rsidR="00864649" w:rsidRDefault="00864649">
      <w:r>
        <w:separator/>
      </w:r>
    </w:p>
  </w:footnote>
  <w:footnote w:type="continuationSeparator" w:id="0">
    <w:p w14:paraId="20FE1F9B" w14:textId="77777777" w:rsidR="00864649" w:rsidRDefault="00864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C1A4" w14:textId="5BE3CE63" w:rsidR="001E5E2B" w:rsidRDefault="001E5E2B" w:rsidP="005C2B12">
    <w:pPr>
      <w:spacing w:after="80"/>
      <w:rPr>
        <w:lang w:val="en-US"/>
      </w:rPr>
    </w:pPr>
  </w:p>
  <w:p w14:paraId="1A66A676" w14:textId="77777777" w:rsidR="00841A00" w:rsidRPr="005C2B12" w:rsidRDefault="00841A00" w:rsidP="005C2B12">
    <w:pP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26320"/>
    <w:multiLevelType w:val="hybridMultilevel"/>
    <w:tmpl w:val="10366A70"/>
    <w:lvl w:ilvl="0" w:tplc="E0BE7CD8">
      <w:start w:val="1"/>
      <w:numFmt w:val="bullet"/>
      <w:lvlText w:val="•"/>
      <w:lvlJc w:val="left"/>
      <w:pPr>
        <w:ind w:left="720" w:hanging="360"/>
      </w:pPr>
    </w:lvl>
    <w:lvl w:ilvl="1" w:tplc="07C44006">
      <w:numFmt w:val="decimal"/>
      <w:lvlText w:val=""/>
      <w:lvlJc w:val="left"/>
    </w:lvl>
    <w:lvl w:ilvl="2" w:tplc="9410A82C">
      <w:numFmt w:val="decimal"/>
      <w:lvlText w:val=""/>
      <w:lvlJc w:val="left"/>
    </w:lvl>
    <w:lvl w:ilvl="3" w:tplc="5330D6DE">
      <w:numFmt w:val="decimal"/>
      <w:lvlText w:val=""/>
      <w:lvlJc w:val="left"/>
    </w:lvl>
    <w:lvl w:ilvl="4" w:tplc="B53C4EE0">
      <w:numFmt w:val="decimal"/>
      <w:lvlText w:val=""/>
      <w:lvlJc w:val="left"/>
    </w:lvl>
    <w:lvl w:ilvl="5" w:tplc="36C48078">
      <w:numFmt w:val="decimal"/>
      <w:lvlText w:val=""/>
      <w:lvlJc w:val="left"/>
    </w:lvl>
    <w:lvl w:ilvl="6" w:tplc="E7C89F44">
      <w:numFmt w:val="decimal"/>
      <w:lvlText w:val=""/>
      <w:lvlJc w:val="left"/>
    </w:lvl>
    <w:lvl w:ilvl="7" w:tplc="837A53B6">
      <w:numFmt w:val="decimal"/>
      <w:lvlText w:val=""/>
      <w:lvlJc w:val="left"/>
    </w:lvl>
    <w:lvl w:ilvl="8" w:tplc="C89A54B8">
      <w:numFmt w:val="decimal"/>
      <w:lvlText w:val=""/>
      <w:lvlJc w:val="left"/>
    </w:lvl>
  </w:abstractNum>
  <w:abstractNum w:abstractNumId="1" w15:restartNumberingAfterBreak="0">
    <w:nsid w:val="43A67BAC"/>
    <w:multiLevelType w:val="hybridMultilevel"/>
    <w:tmpl w:val="32D2F37A"/>
    <w:lvl w:ilvl="0" w:tplc="3EF0E194">
      <w:start w:val="1"/>
      <w:numFmt w:val="bullet"/>
      <w:lvlText w:val="●"/>
      <w:lvlJc w:val="left"/>
      <w:pPr>
        <w:ind w:left="720" w:hanging="360"/>
      </w:pPr>
    </w:lvl>
    <w:lvl w:ilvl="1" w:tplc="AC20ED90">
      <w:start w:val="1"/>
      <w:numFmt w:val="bullet"/>
      <w:lvlText w:val="○"/>
      <w:lvlJc w:val="left"/>
      <w:pPr>
        <w:ind w:left="1440" w:hanging="360"/>
      </w:pPr>
    </w:lvl>
    <w:lvl w:ilvl="2" w:tplc="4B72BC5A">
      <w:start w:val="1"/>
      <w:numFmt w:val="bullet"/>
      <w:lvlText w:val="■"/>
      <w:lvlJc w:val="left"/>
      <w:pPr>
        <w:ind w:left="2160" w:hanging="360"/>
      </w:pPr>
    </w:lvl>
    <w:lvl w:ilvl="3" w:tplc="3962CE28">
      <w:start w:val="1"/>
      <w:numFmt w:val="bullet"/>
      <w:lvlText w:val="●"/>
      <w:lvlJc w:val="left"/>
      <w:pPr>
        <w:ind w:left="2880" w:hanging="360"/>
      </w:pPr>
    </w:lvl>
    <w:lvl w:ilvl="4" w:tplc="718A48E6">
      <w:start w:val="1"/>
      <w:numFmt w:val="bullet"/>
      <w:lvlText w:val="○"/>
      <w:lvlJc w:val="left"/>
      <w:pPr>
        <w:ind w:left="3600" w:hanging="360"/>
      </w:pPr>
    </w:lvl>
    <w:lvl w:ilvl="5" w:tplc="0BC62DE6">
      <w:start w:val="1"/>
      <w:numFmt w:val="bullet"/>
      <w:lvlText w:val="■"/>
      <w:lvlJc w:val="left"/>
      <w:pPr>
        <w:ind w:left="4320" w:hanging="360"/>
      </w:pPr>
    </w:lvl>
    <w:lvl w:ilvl="6" w:tplc="30045B84">
      <w:start w:val="1"/>
      <w:numFmt w:val="bullet"/>
      <w:lvlText w:val="●"/>
      <w:lvlJc w:val="left"/>
      <w:pPr>
        <w:ind w:left="5040" w:hanging="360"/>
      </w:pPr>
    </w:lvl>
    <w:lvl w:ilvl="7" w:tplc="552287FE">
      <w:start w:val="1"/>
      <w:numFmt w:val="bullet"/>
      <w:lvlText w:val="●"/>
      <w:lvlJc w:val="left"/>
      <w:pPr>
        <w:ind w:left="5760" w:hanging="360"/>
      </w:pPr>
    </w:lvl>
    <w:lvl w:ilvl="8" w:tplc="88187DEE">
      <w:start w:val="1"/>
      <w:numFmt w:val="bullet"/>
      <w:lvlText w:val="●"/>
      <w:lvlJc w:val="left"/>
      <w:pPr>
        <w:ind w:left="6480" w:hanging="360"/>
      </w:pPr>
    </w:lvl>
  </w:abstractNum>
  <w:num w:numId="1" w16cid:durableId="605045598">
    <w:abstractNumId w:val="1"/>
    <w:lvlOverride w:ilvl="0">
      <w:startOverride w:val="1"/>
    </w:lvlOverride>
  </w:num>
  <w:num w:numId="2" w16cid:durableId="933899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E2B"/>
    <w:rsid w:val="00180DD4"/>
    <w:rsid w:val="001E5E2B"/>
    <w:rsid w:val="00370E49"/>
    <w:rsid w:val="004E3941"/>
    <w:rsid w:val="00526A89"/>
    <w:rsid w:val="00591309"/>
    <w:rsid w:val="005A5B7D"/>
    <w:rsid w:val="005C2B12"/>
    <w:rsid w:val="00784A74"/>
    <w:rsid w:val="008202F0"/>
    <w:rsid w:val="00841A00"/>
    <w:rsid w:val="00847829"/>
    <w:rsid w:val="00864649"/>
    <w:rsid w:val="008A0AE8"/>
    <w:rsid w:val="00F92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E647"/>
  <w15:docId w15:val="{1212DBD8-4A75-4C00-B1C7-074C13AE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2B12"/>
    <w:pPr>
      <w:tabs>
        <w:tab w:val="center" w:pos="4513"/>
        <w:tab w:val="right" w:pos="9026"/>
      </w:tabs>
    </w:pPr>
  </w:style>
  <w:style w:type="character" w:customStyle="1" w:styleId="HeaderChar">
    <w:name w:val="Header Char"/>
    <w:basedOn w:val="DefaultParagraphFont"/>
    <w:link w:val="Header"/>
    <w:uiPriority w:val="99"/>
    <w:rsid w:val="005C2B12"/>
  </w:style>
  <w:style w:type="paragraph" w:styleId="Footer">
    <w:name w:val="footer"/>
    <w:basedOn w:val="Normal"/>
    <w:link w:val="FooterChar"/>
    <w:uiPriority w:val="99"/>
    <w:unhideWhenUsed/>
    <w:rsid w:val="005C2B12"/>
    <w:pPr>
      <w:tabs>
        <w:tab w:val="center" w:pos="4513"/>
        <w:tab w:val="right" w:pos="9026"/>
      </w:tabs>
    </w:pPr>
  </w:style>
  <w:style w:type="character" w:customStyle="1" w:styleId="FooterChar">
    <w:name w:val="Footer Char"/>
    <w:basedOn w:val="DefaultParagraphFont"/>
    <w:link w:val="Footer"/>
    <w:uiPriority w:val="99"/>
    <w:rsid w:val="005C2B12"/>
  </w:style>
  <w:style w:type="table" w:styleId="TableGrid">
    <w:name w:val="Table Grid"/>
    <w:basedOn w:val="TableNormal"/>
    <w:uiPriority w:val="39"/>
    <w:rsid w:val="005C2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C2B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C2B1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5C2B12"/>
    <w:pPr>
      <w:spacing w:after="100"/>
    </w:pPr>
  </w:style>
  <w:style w:type="paragraph" w:styleId="TOC2">
    <w:name w:val="toc 2"/>
    <w:basedOn w:val="Normal"/>
    <w:next w:val="Normal"/>
    <w:autoRedefine/>
    <w:uiPriority w:val="39"/>
    <w:unhideWhenUsed/>
    <w:rsid w:val="005C2B12"/>
    <w:pPr>
      <w:spacing w:after="100"/>
      <w:ind w:left="220"/>
    </w:pPr>
  </w:style>
  <w:style w:type="paragraph" w:styleId="TOC3">
    <w:name w:val="toc 3"/>
    <w:basedOn w:val="Normal"/>
    <w:next w:val="Normal"/>
    <w:autoRedefine/>
    <w:uiPriority w:val="39"/>
    <w:unhideWhenUsed/>
    <w:rsid w:val="005C2B12"/>
    <w:pPr>
      <w:spacing w:after="100"/>
      <w:ind w:left="440"/>
    </w:pPr>
  </w:style>
  <w:style w:type="character" w:customStyle="1" w:styleId="Heading1Char">
    <w:name w:val="Heading 1 Char"/>
    <w:basedOn w:val="DefaultParagraphFont"/>
    <w:link w:val="Heading1"/>
    <w:uiPriority w:val="9"/>
    <w:rsid w:val="00841A00"/>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42CB-BD03-4428-97A9-6CB32A819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31</Pages>
  <Words>7409</Words>
  <Characters>42233</Characters>
  <Application>Microsoft Office Word</Application>
  <DocSecurity>0</DocSecurity>
  <Lines>351</Lines>
  <Paragraphs>99</Paragraphs>
  <ScaleCrop>false</ScaleCrop>
  <Company/>
  <LinksUpToDate>false</LinksUpToDate>
  <CharactersWithSpaces>49543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AfaqAhmed</cp:lastModifiedBy>
  <cp:revision>7</cp:revision>
  <dcterms:created xsi:type="dcterms:W3CDTF">2026-05-30T21:11:00Z</dcterms:created>
  <dcterms:modified xsi:type="dcterms:W3CDTF">2026-05-31T06:29:00Z</dcterms:modified>
</cp:coreProperties>
</file>