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7E" w:rsidRDefault="00F1767E" w:rsidP="00F865A0">
      <w:bookmarkStart w:id="0" w:name="_GoBack"/>
      <w:bookmarkEnd w:id="0"/>
      <w:r>
        <w:t xml:space="preserve">In </w:t>
      </w:r>
      <w:r w:rsidR="0015743C">
        <w:t>some</w:t>
      </w:r>
      <w:r>
        <w:t xml:space="preserve"> </w:t>
      </w:r>
      <w:r w:rsidR="0015743C">
        <w:t xml:space="preserve">cases </w:t>
      </w:r>
      <w:r>
        <w:t xml:space="preserve">we </w:t>
      </w:r>
      <w:r w:rsidR="0015743C">
        <w:t xml:space="preserve">will </w:t>
      </w:r>
      <w:r>
        <w:t xml:space="preserve">want to </w:t>
      </w:r>
      <w:r w:rsidR="0015743C">
        <w:t>gather information about the conditions under which Survey is offered on a given TFN. For example, we may want to know what combinations of QT/CT/PT have survey enabled. To do this, there are a number of steps we need to complete. In the following example we will be using TFN 8777438734, which we have used in previous examples:</w:t>
      </w:r>
    </w:p>
    <w:p w:rsidR="00F1767E" w:rsidRDefault="00F1767E" w:rsidP="00F865A0">
      <w:r>
        <w:rPr>
          <w:noProof/>
        </w:rPr>
        <w:drawing>
          <wp:inline distT="0" distB="0" distL="0" distR="0" wp14:anchorId="6F51C759" wp14:editId="1BDEDECC">
            <wp:extent cx="3095697" cy="291136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8283" cy="2913797"/>
                    </a:xfrm>
                    <a:prstGeom prst="rect">
                      <a:avLst/>
                    </a:prstGeom>
                  </pic:spPr>
                </pic:pic>
              </a:graphicData>
            </a:graphic>
          </wp:inline>
        </w:drawing>
      </w:r>
    </w:p>
    <w:p w:rsidR="0015743C" w:rsidRDefault="0015743C" w:rsidP="0015743C">
      <w:r>
        <w:t xml:space="preserve">In </w:t>
      </w:r>
      <w:r w:rsidRPr="0015743C">
        <w:rPr>
          <w:i/>
        </w:rPr>
        <w:t>Quick Edit</w:t>
      </w:r>
      <w:r>
        <w:t xml:space="preserve"> in production Routing Services we can see that our TFN has the Data Element Group ‘</w:t>
      </w:r>
      <w:proofErr w:type="spellStart"/>
      <w:r w:rsidRPr="0015743C">
        <w:rPr>
          <w:i/>
        </w:rPr>
        <w:t>PriorAuthSurveyTFNgroup</w:t>
      </w:r>
      <w:proofErr w:type="spellEnd"/>
      <w:r>
        <w:t xml:space="preserve">’. </w:t>
      </w:r>
    </w:p>
    <w:p w:rsidR="0015743C" w:rsidRDefault="0015743C" w:rsidP="00F865A0">
      <w:r>
        <w:t xml:space="preserve">In Data Element Group Maps in production Routing Services </w:t>
      </w:r>
      <w:r w:rsidR="00CC5EFA">
        <w:t>can search for our Data Element Group to see what TFNs the group is mapped to:</w:t>
      </w:r>
      <w:r w:rsidR="00CC5EFA">
        <w:br/>
      </w:r>
      <w:r w:rsidR="00CC5EFA">
        <w:rPr>
          <w:noProof/>
        </w:rPr>
        <w:drawing>
          <wp:inline distT="0" distB="0" distL="0" distR="0" wp14:anchorId="447A8C6F" wp14:editId="0446F1A5">
            <wp:extent cx="3053255" cy="102166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4886" cy="1022212"/>
                    </a:xfrm>
                    <a:prstGeom prst="rect">
                      <a:avLst/>
                    </a:prstGeom>
                  </pic:spPr>
                </pic:pic>
              </a:graphicData>
            </a:graphic>
          </wp:inline>
        </w:drawing>
      </w:r>
      <w:r>
        <w:t xml:space="preserve"> </w:t>
      </w:r>
    </w:p>
    <w:p w:rsidR="008A3BCC" w:rsidRDefault="00CC5EFA" w:rsidP="00F865A0">
      <w:r>
        <w:t xml:space="preserve">The next thing we want to discover is what </w:t>
      </w:r>
      <w:r w:rsidRPr="00CC5EFA">
        <w:rPr>
          <w:i/>
        </w:rPr>
        <w:t>Route IDs</w:t>
      </w:r>
      <w:r>
        <w:t xml:space="preserve"> are assigned to this </w:t>
      </w:r>
      <w:proofErr w:type="spellStart"/>
      <w:r>
        <w:t>DataElementGroup</w:t>
      </w:r>
      <w:proofErr w:type="spellEnd"/>
      <w:r>
        <w:t xml:space="preserve">. To do this we need to </w:t>
      </w:r>
      <w:r w:rsidR="00F1767E">
        <w:t>run our query ‘</w:t>
      </w:r>
      <w:r w:rsidR="00F1767E" w:rsidRPr="00F1767E">
        <w:t>Data Route Map info</w:t>
      </w:r>
      <w:r w:rsidR="00F1767E">
        <w:t>’</w:t>
      </w:r>
      <w:r>
        <w:t xml:space="preserve"> connected to the Routing Services production server ‘</w:t>
      </w:r>
      <w:r w:rsidRPr="00CC5EFA">
        <w:t>dbsep1884cls</w:t>
      </w:r>
      <w:r>
        <w:t>’. Also, be sure to update the Data Element Group Name in the query relative to the Data Element Group we are working with:</w:t>
      </w:r>
    </w:p>
    <w:p w:rsidR="00DC4AD2" w:rsidRDefault="00CC5EFA" w:rsidP="00F865A0">
      <w:r>
        <w:rPr>
          <w:noProof/>
        </w:rPr>
        <w:drawing>
          <wp:inline distT="0" distB="0" distL="0" distR="0" wp14:anchorId="2D476664" wp14:editId="6EA54D17">
            <wp:extent cx="3725917" cy="1723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6532" cy="172359"/>
                    </a:xfrm>
                    <a:prstGeom prst="rect">
                      <a:avLst/>
                    </a:prstGeom>
                  </pic:spPr>
                </pic:pic>
              </a:graphicData>
            </a:graphic>
          </wp:inline>
        </w:drawing>
      </w:r>
      <w:r>
        <w:br/>
      </w:r>
      <w:r w:rsidR="00DC4AD2">
        <w:t xml:space="preserve">To query this database you will need access to </w:t>
      </w:r>
      <w:r w:rsidR="00DC4AD2" w:rsidRPr="00DC4AD2">
        <w:t xml:space="preserve">the global group </w:t>
      </w:r>
      <w:proofErr w:type="spellStart"/>
      <w:r w:rsidR="00DC4AD2" w:rsidRPr="00DC4AD2">
        <w:rPr>
          <w:rFonts w:cs="Segoe UI"/>
          <w:i/>
        </w:rPr>
        <w:t>UHT_ICM_DBAccess</w:t>
      </w:r>
      <w:proofErr w:type="spellEnd"/>
      <w:r w:rsidR="00DC4AD2" w:rsidRPr="00DC4AD2">
        <w:rPr>
          <w:rFonts w:cs="Segoe UI"/>
        </w:rPr>
        <w:t xml:space="preserve"> via Secure.</w:t>
      </w:r>
    </w:p>
    <w:p w:rsidR="00DC4AD2" w:rsidRDefault="00DC4AD2">
      <w:pPr>
        <w:rPr>
          <w:b/>
        </w:rPr>
      </w:pPr>
      <w:r>
        <w:rPr>
          <w:b/>
        </w:rPr>
        <w:br w:type="page"/>
      </w:r>
    </w:p>
    <w:p w:rsidR="008E3254" w:rsidRDefault="008A3BCC" w:rsidP="00F865A0">
      <w:r w:rsidRPr="008A3BCC">
        <w:rPr>
          <w:b/>
        </w:rPr>
        <w:lastRenderedPageBreak/>
        <w:t>Reading the Results</w:t>
      </w:r>
      <w:r>
        <w:br/>
      </w:r>
      <w:proofErr w:type="gramStart"/>
      <w:r w:rsidR="001076FA">
        <w:t>We</w:t>
      </w:r>
      <w:proofErr w:type="gramEnd"/>
      <w:r w:rsidR="001076FA">
        <w:t xml:space="preserve"> can gather a large quantity of information from these results. The first thing we will look at is the </w:t>
      </w:r>
      <w:proofErr w:type="spellStart"/>
      <w:r w:rsidR="001076FA" w:rsidRPr="001076FA">
        <w:rPr>
          <w:i/>
        </w:rPr>
        <w:t>RteName</w:t>
      </w:r>
      <w:proofErr w:type="spellEnd"/>
      <w:r w:rsidR="001076FA">
        <w:t xml:space="preserve"> </w:t>
      </w:r>
      <w:r w:rsidR="00603AB2">
        <w:t xml:space="preserve">(route name) </w:t>
      </w:r>
      <w:r w:rsidR="001076FA">
        <w:t>column of the results.</w:t>
      </w:r>
      <w:r w:rsidR="000909D5">
        <w:t xml:space="preserve"> This displays the dispatch app, in this case SAXC15. We can also see in the </w:t>
      </w:r>
      <w:r w:rsidR="00603AB2" w:rsidRPr="00603AB2">
        <w:rPr>
          <w:i/>
        </w:rPr>
        <w:t>ID</w:t>
      </w:r>
      <w:r w:rsidR="00603AB2">
        <w:t xml:space="preserve"> column the numerical ID of the entry in </w:t>
      </w:r>
      <w:r w:rsidR="00603AB2" w:rsidRPr="00603AB2">
        <w:rPr>
          <w:i/>
        </w:rPr>
        <w:t>Data Route Maps</w:t>
      </w:r>
      <w:r w:rsidR="00603AB2">
        <w:t xml:space="preserve"> in production Routing Services, in this case 16568.</w:t>
      </w:r>
    </w:p>
    <w:p w:rsidR="000909D5" w:rsidRDefault="00603AB2" w:rsidP="00F865A0">
      <w:r>
        <w:t xml:space="preserve">With this information we can now open </w:t>
      </w:r>
      <w:r w:rsidRPr="00603AB2">
        <w:rPr>
          <w:i/>
        </w:rPr>
        <w:t>Data Route Maps</w:t>
      </w:r>
      <w:r>
        <w:t xml:space="preserve"> in production Routing Services, select our dispatch app, then filter by ID and go through the entries until we get to 16568.</w:t>
      </w:r>
    </w:p>
    <w:p w:rsidR="00603AB2" w:rsidRDefault="00603AB2" w:rsidP="00F865A0">
      <w:r>
        <w:rPr>
          <w:noProof/>
        </w:rPr>
        <w:drawing>
          <wp:inline distT="0" distB="0" distL="0" distR="0" wp14:anchorId="6C17AFD5" wp14:editId="110AECEA">
            <wp:extent cx="2491740" cy="1981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1740" cy="198120"/>
                    </a:xfrm>
                    <a:prstGeom prst="rect">
                      <a:avLst/>
                    </a:prstGeom>
                  </pic:spPr>
                </pic:pic>
              </a:graphicData>
            </a:graphic>
          </wp:inline>
        </w:drawing>
      </w:r>
    </w:p>
    <w:p w:rsidR="00603AB2" w:rsidRDefault="00603AB2" w:rsidP="00F865A0">
      <w:r>
        <w:rPr>
          <w:noProof/>
        </w:rPr>
        <w:drawing>
          <wp:inline distT="0" distB="0" distL="0" distR="0" wp14:anchorId="722B30EE" wp14:editId="7E01205B">
            <wp:extent cx="339852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8520" cy="762000"/>
                    </a:xfrm>
                    <a:prstGeom prst="rect">
                      <a:avLst/>
                    </a:prstGeom>
                  </pic:spPr>
                </pic:pic>
              </a:graphicData>
            </a:graphic>
          </wp:inline>
        </w:drawing>
      </w:r>
    </w:p>
    <w:p w:rsidR="00603AB2" w:rsidRDefault="00603AB2" w:rsidP="00F865A0">
      <w:r>
        <w:t>We can see that survey is offered on the three TFNs listed in the Data Element Group ‘</w:t>
      </w:r>
      <w:proofErr w:type="spellStart"/>
      <w:r w:rsidRPr="0015743C">
        <w:rPr>
          <w:i/>
        </w:rPr>
        <w:t>PriorAuthSurveyTFNgroup</w:t>
      </w:r>
      <w:proofErr w:type="spellEnd"/>
      <w:r>
        <w:t>’ where CT=PV, PT=NH and QT=’</w:t>
      </w:r>
      <w:proofErr w:type="spellStart"/>
      <w:r w:rsidRPr="00603AB2">
        <w:rPr>
          <w:i/>
        </w:rPr>
        <w:t>PirorAuthSurveyQuestionType</w:t>
      </w:r>
      <w:proofErr w:type="spellEnd"/>
      <w:r>
        <w:rPr>
          <w:i/>
        </w:rPr>
        <w:t>’</w:t>
      </w:r>
    </w:p>
    <w:p w:rsidR="00603AB2" w:rsidRDefault="00603AB2" w:rsidP="00F865A0">
      <w:r>
        <w:t>This is another data element group that has been setup so we can check for more than one QT. In this case, both QT’s MD and DT will be checked for.</w:t>
      </w:r>
    </w:p>
    <w:p w:rsidR="00603AB2" w:rsidRPr="001076FA" w:rsidRDefault="00603AB2" w:rsidP="00F865A0">
      <w:r>
        <w:rPr>
          <w:noProof/>
        </w:rPr>
        <w:drawing>
          <wp:inline distT="0" distB="0" distL="0" distR="0" wp14:anchorId="25CB80DA" wp14:editId="22642C92">
            <wp:extent cx="3179379" cy="88555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2138" cy="886322"/>
                    </a:xfrm>
                    <a:prstGeom prst="rect">
                      <a:avLst/>
                    </a:prstGeom>
                  </pic:spPr>
                </pic:pic>
              </a:graphicData>
            </a:graphic>
          </wp:inline>
        </w:drawing>
      </w:r>
    </w:p>
    <w:p w:rsidR="00DC4AD2" w:rsidRDefault="00DC4AD2">
      <w:r>
        <w:br w:type="page"/>
      </w:r>
    </w:p>
    <w:p w:rsidR="00DC4AD2" w:rsidRDefault="00DC4AD2" w:rsidP="00F865A0"/>
    <w:p w:rsidR="008E3254" w:rsidRDefault="00DC4AD2" w:rsidP="00F865A0">
      <w:r>
        <w:t xml:space="preserve">In cases where other </w:t>
      </w:r>
      <w:r w:rsidR="008E3254">
        <w:t xml:space="preserve">IRV applications </w:t>
      </w:r>
      <w:r>
        <w:t xml:space="preserve">are </w:t>
      </w:r>
      <w:r w:rsidR="008E3254">
        <w:t>involved</w:t>
      </w:r>
      <w:r>
        <w:t xml:space="preserve">, </w:t>
      </w:r>
      <w:r w:rsidR="008E3254">
        <w:t xml:space="preserve">things </w:t>
      </w:r>
      <w:r>
        <w:t xml:space="preserve">will be more </w:t>
      </w:r>
      <w:r w:rsidR="008E3254">
        <w:t>complicated.</w:t>
      </w:r>
      <w:r>
        <w:t xml:space="preserve"> </w:t>
      </w:r>
    </w:p>
    <w:p w:rsidR="00F865A0" w:rsidRDefault="008E3254" w:rsidP="00F865A0">
      <w:r>
        <w:t xml:space="preserve">In this example will be looking at </w:t>
      </w:r>
      <w:r w:rsidR="00F865A0">
        <w:t xml:space="preserve">TFN 8004459090 in routing services. </w:t>
      </w:r>
    </w:p>
    <w:p w:rsidR="00E54741" w:rsidRDefault="00E54741" w:rsidP="00F865A0">
      <w:r>
        <w:rPr>
          <w:noProof/>
        </w:rPr>
        <w:drawing>
          <wp:inline distT="0" distB="0" distL="0" distR="0" wp14:anchorId="4AA5CC59" wp14:editId="0F2C7DE6">
            <wp:extent cx="2608697" cy="2622331"/>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0725" cy="2624370"/>
                    </a:xfrm>
                    <a:prstGeom prst="rect">
                      <a:avLst/>
                    </a:prstGeom>
                  </pic:spPr>
                </pic:pic>
              </a:graphicData>
            </a:graphic>
          </wp:inline>
        </w:drawing>
      </w:r>
    </w:p>
    <w:p w:rsidR="00E54741" w:rsidRDefault="009B3439" w:rsidP="00F865A0">
      <w:r>
        <w:t xml:space="preserve">Looking at the three </w:t>
      </w:r>
      <w:proofErr w:type="spellStart"/>
      <w:r>
        <w:t>DataElementGroups</w:t>
      </w:r>
      <w:proofErr w:type="spellEnd"/>
      <w:r>
        <w:t xml:space="preserve"> assigned to this TFN</w:t>
      </w:r>
      <w:r w:rsidR="0032491B">
        <w:t>, there are three mappings for this TFN. They indicate the TFN is in ICNI but also has routes to DBPS, which is the dental IVR.</w:t>
      </w:r>
    </w:p>
    <w:p w:rsidR="00D05C0F" w:rsidRPr="00435970" w:rsidRDefault="00435970" w:rsidP="00F865A0">
      <w:pPr>
        <w:rPr>
          <w:b/>
        </w:rPr>
      </w:pPr>
      <w:r w:rsidRPr="00435970">
        <w:rPr>
          <w:b/>
        </w:rPr>
        <w:t>Data Element Group Breakdown</w:t>
      </w:r>
    </w:p>
    <w:p w:rsidR="00A871EE" w:rsidRDefault="00A871EE" w:rsidP="00527455">
      <w:pPr>
        <w:pStyle w:val="ListParagraph"/>
        <w:numPr>
          <w:ilvl w:val="0"/>
          <w:numId w:val="2"/>
        </w:numPr>
      </w:pPr>
      <w:r w:rsidRPr="009B3439">
        <w:t>DBPS-ICNI-</w:t>
      </w:r>
      <w:proofErr w:type="spellStart"/>
      <w:r w:rsidRPr="009B3439">
        <w:t>BusSeg</w:t>
      </w:r>
      <w:proofErr w:type="spellEnd"/>
      <w:r w:rsidRPr="009B3439">
        <w:t>-</w:t>
      </w:r>
      <w:proofErr w:type="spellStart"/>
      <w:r w:rsidRPr="009B3439">
        <w:t>TFNGroup</w:t>
      </w:r>
      <w:proofErr w:type="spellEnd"/>
      <w:r>
        <w:t xml:space="preserve"> (Dental from ICNIC)</w:t>
      </w:r>
    </w:p>
    <w:p w:rsidR="00A871EE" w:rsidRDefault="00A871EE" w:rsidP="009B3439">
      <w:r>
        <w:rPr>
          <w:noProof/>
        </w:rPr>
        <w:drawing>
          <wp:inline distT="0" distB="0" distL="0" distR="0" wp14:anchorId="5C5033F0" wp14:editId="79F8A47E">
            <wp:extent cx="3347545" cy="180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0342" cy="180931"/>
                    </a:xfrm>
                    <a:prstGeom prst="rect">
                      <a:avLst/>
                    </a:prstGeom>
                  </pic:spPr>
                </pic:pic>
              </a:graphicData>
            </a:graphic>
          </wp:inline>
        </w:drawing>
      </w:r>
    </w:p>
    <w:p w:rsidR="004F6D03" w:rsidRPr="0032491B" w:rsidRDefault="0032491B" w:rsidP="009B3439">
      <w:r w:rsidRPr="0032491B">
        <w:t>I’m unsure what this mapping is, but I assume at this point it may be a link from Dental, back to ICNI, where that routing is required.</w:t>
      </w:r>
      <w:r>
        <w:t xml:space="preserve"> (This will be updated after I can gather more information)</w:t>
      </w:r>
    </w:p>
    <w:p w:rsidR="009B3439" w:rsidRDefault="009B3439" w:rsidP="00527455">
      <w:pPr>
        <w:pStyle w:val="ListParagraph"/>
        <w:numPr>
          <w:ilvl w:val="0"/>
          <w:numId w:val="2"/>
        </w:numPr>
      </w:pPr>
      <w:proofErr w:type="spellStart"/>
      <w:r w:rsidRPr="009B3439">
        <w:t>ICNICGUItoDBPS</w:t>
      </w:r>
      <w:proofErr w:type="spellEnd"/>
      <w:r w:rsidRPr="009B3439">
        <w:t>-DD-</w:t>
      </w:r>
      <w:proofErr w:type="spellStart"/>
      <w:r w:rsidRPr="009B3439">
        <w:t>TFNGroup</w:t>
      </w:r>
      <w:proofErr w:type="spellEnd"/>
      <w:r>
        <w:t xml:space="preserve"> (ICNI to DD dental app)</w:t>
      </w:r>
    </w:p>
    <w:p w:rsidR="00E54741" w:rsidRDefault="009B3439" w:rsidP="00F865A0">
      <w:r>
        <w:rPr>
          <w:noProof/>
        </w:rPr>
        <w:drawing>
          <wp:inline distT="0" distB="0" distL="0" distR="0" wp14:anchorId="63A3CC9D" wp14:editId="1DED9228">
            <wp:extent cx="3205655" cy="41646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1483" cy="417218"/>
                    </a:xfrm>
                    <a:prstGeom prst="rect">
                      <a:avLst/>
                    </a:prstGeom>
                  </pic:spPr>
                </pic:pic>
              </a:graphicData>
            </a:graphic>
          </wp:inline>
        </w:drawing>
      </w:r>
    </w:p>
    <w:p w:rsidR="00435970" w:rsidRDefault="0032491B" w:rsidP="004F6D03">
      <w:r>
        <w:t xml:space="preserve">This mapping is for calls coming out of ICNI (indicated by ICNI as a dispatch app), that have CT=DT and are part of the </w:t>
      </w:r>
      <w:proofErr w:type="spellStart"/>
      <w:r>
        <w:t>ICNICGUItoDBPS</w:t>
      </w:r>
      <w:proofErr w:type="spellEnd"/>
      <w:r>
        <w:t>-DD-</w:t>
      </w:r>
      <w:proofErr w:type="spellStart"/>
      <w:r>
        <w:t>TFNGroup</w:t>
      </w:r>
      <w:proofErr w:type="spellEnd"/>
      <w:r>
        <w:t xml:space="preserve">. The TFNs in this group </w:t>
      </w:r>
      <w:r w:rsidR="00435970">
        <w:t>can be viewed in Data Element Group Maps in Routing Services:</w:t>
      </w:r>
    </w:p>
    <w:p w:rsidR="0032491B" w:rsidRDefault="00435970" w:rsidP="004F6D03">
      <w:r>
        <w:lastRenderedPageBreak/>
        <w:br/>
      </w:r>
      <w:r>
        <w:rPr>
          <w:noProof/>
        </w:rPr>
        <w:drawing>
          <wp:inline distT="0" distB="0" distL="0" distR="0" wp14:anchorId="1AEDD158" wp14:editId="73BBC5E2">
            <wp:extent cx="2575034" cy="991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8099" cy="993082"/>
                    </a:xfrm>
                    <a:prstGeom prst="rect">
                      <a:avLst/>
                    </a:prstGeom>
                  </pic:spPr>
                </pic:pic>
              </a:graphicData>
            </a:graphic>
          </wp:inline>
        </w:drawing>
      </w:r>
    </w:p>
    <w:p w:rsidR="004F6D03" w:rsidRDefault="00435970" w:rsidP="00F865A0">
      <w:r>
        <w:t>We can see our TFN in this group. This confirms that dental calls exiting ICNI from our TFN of 8004459090 will be routed to the Dental IVR app DBPS75DD.</w:t>
      </w:r>
    </w:p>
    <w:p w:rsidR="004F6D03" w:rsidRDefault="004F6D03" w:rsidP="00527455">
      <w:pPr>
        <w:pStyle w:val="ListParagraph"/>
        <w:numPr>
          <w:ilvl w:val="0"/>
          <w:numId w:val="2"/>
        </w:numPr>
      </w:pPr>
      <w:proofErr w:type="spellStart"/>
      <w:r w:rsidRPr="004F6D03">
        <w:t>DBPiCNIwSurvey-TFNGroup</w:t>
      </w:r>
      <w:proofErr w:type="spellEnd"/>
    </w:p>
    <w:p w:rsidR="00244C57" w:rsidRDefault="00527455" w:rsidP="00F865A0">
      <w:r>
        <w:t>The third mapping</w:t>
      </w:r>
      <w:r w:rsidR="00244C57">
        <w:t xml:space="preserve"> is a group of TFNs. Looking at these in Data Element Group Maps we can see that there are three pages of TFNs associated with this group.</w:t>
      </w:r>
    </w:p>
    <w:p w:rsidR="00244C57" w:rsidRDefault="00244C57" w:rsidP="00F865A0">
      <w:r>
        <w:rPr>
          <w:noProof/>
        </w:rPr>
        <w:drawing>
          <wp:inline distT="0" distB="0" distL="0" distR="0" wp14:anchorId="705D8969" wp14:editId="35D752CA">
            <wp:extent cx="2532993" cy="171974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5099" cy="1721172"/>
                    </a:xfrm>
                    <a:prstGeom prst="rect">
                      <a:avLst/>
                    </a:prstGeom>
                  </pic:spPr>
                </pic:pic>
              </a:graphicData>
            </a:graphic>
          </wp:inline>
        </w:drawing>
      </w:r>
    </w:p>
    <w:p w:rsidR="00527455" w:rsidRDefault="00244C57" w:rsidP="00F865A0">
      <w:r>
        <w:t>Running our query we can see that there are two Data Route Maps for this Data Element Group</w:t>
      </w:r>
      <w:r w:rsidR="00527455">
        <w:t xml:space="preserve">, the first of which sends calls </w:t>
      </w:r>
      <w:r>
        <w:t>for these TFNs to the ICNI app ICN22.</w:t>
      </w:r>
    </w:p>
    <w:p w:rsidR="00A871EE" w:rsidRDefault="00A871EE" w:rsidP="00F865A0">
      <w:r>
        <w:rPr>
          <w:noProof/>
        </w:rPr>
        <w:drawing>
          <wp:inline distT="0" distB="0" distL="0" distR="0" wp14:anchorId="2FE5AC8D" wp14:editId="191965D5">
            <wp:extent cx="2958662" cy="16971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0028" cy="169791"/>
                    </a:xfrm>
                    <a:prstGeom prst="rect">
                      <a:avLst/>
                    </a:prstGeom>
                  </pic:spPr>
                </pic:pic>
              </a:graphicData>
            </a:graphic>
          </wp:inline>
        </w:drawing>
      </w:r>
    </w:p>
    <w:p w:rsidR="00244C57" w:rsidRDefault="00244C57" w:rsidP="00244C57">
      <w:r>
        <w:t xml:space="preserve">The second mapping, shown below for the survey app SAXC15 has 2 criteria. The first is our Data Element Group of TFNs and the second is that we are exiting ICNI. </w:t>
      </w:r>
    </w:p>
    <w:p w:rsidR="00527455" w:rsidRDefault="00A871EE">
      <w:r>
        <w:rPr>
          <w:noProof/>
        </w:rPr>
        <w:drawing>
          <wp:inline distT="0" distB="0" distL="0" distR="0" wp14:anchorId="528753C3" wp14:editId="5A04557C">
            <wp:extent cx="2758966" cy="303372"/>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8571" cy="303329"/>
                    </a:xfrm>
                    <a:prstGeom prst="rect">
                      <a:avLst/>
                    </a:prstGeom>
                  </pic:spPr>
                </pic:pic>
              </a:graphicData>
            </a:graphic>
          </wp:inline>
        </w:drawing>
      </w:r>
    </w:p>
    <w:p w:rsidR="00244C57" w:rsidRPr="00244C57" w:rsidRDefault="00244C57">
      <w:pPr>
        <w:rPr>
          <w:b/>
        </w:rPr>
      </w:pPr>
      <w:r w:rsidRPr="00244C57">
        <w:rPr>
          <w:b/>
        </w:rPr>
        <w:t>Routing Conflicts</w:t>
      </w:r>
    </w:p>
    <w:p w:rsidR="00244C57" w:rsidRDefault="00244C57">
      <w:r>
        <w:t xml:space="preserve">In our last example we were sending calls to the survey app where </w:t>
      </w:r>
      <w:r w:rsidR="0004678A">
        <w:t xml:space="preserve">calls from our TFN were </w:t>
      </w:r>
      <w:r>
        <w:t>exiting ICNI</w:t>
      </w:r>
      <w:r w:rsidR="0004678A">
        <w:t>.</w:t>
      </w:r>
      <w:r>
        <w:t xml:space="preserve"> </w:t>
      </w:r>
      <w:r w:rsidR="0004678A">
        <w:t>However, if they are also dental calls</w:t>
      </w:r>
      <w:r>
        <w:t xml:space="preserve"> our previous mapping will take </w:t>
      </w:r>
      <w:r w:rsidR="0004678A">
        <w:t xml:space="preserve">precedence </w:t>
      </w:r>
      <w:r>
        <w:t>and calls won’t be sent to the survey app.</w:t>
      </w:r>
      <w:r w:rsidR="0004678A">
        <w:t xml:space="preserve"> This is because Routing Services will always choose the route with the narrowest conditions.</w:t>
      </w:r>
    </w:p>
    <w:p w:rsidR="00F865A0" w:rsidRDefault="00244C57" w:rsidP="00F865A0">
      <w:r>
        <w:rPr>
          <w:noProof/>
        </w:rPr>
        <w:drawing>
          <wp:inline distT="0" distB="0" distL="0" distR="0" wp14:anchorId="21496823" wp14:editId="0AE66DD3">
            <wp:extent cx="3384331" cy="4423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1512" cy="443334"/>
                    </a:xfrm>
                    <a:prstGeom prst="rect">
                      <a:avLst/>
                    </a:prstGeom>
                  </pic:spPr>
                </pic:pic>
              </a:graphicData>
            </a:graphic>
          </wp:inline>
        </w:drawing>
      </w:r>
      <w:r w:rsidR="00F865A0">
        <w:t xml:space="preserve"> </w:t>
      </w:r>
    </w:p>
    <w:sectPr w:rsidR="00F86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2838"/>
    <w:multiLevelType w:val="hybridMultilevel"/>
    <w:tmpl w:val="AF722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E2126"/>
    <w:multiLevelType w:val="hybridMultilevel"/>
    <w:tmpl w:val="1758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A0"/>
    <w:rsid w:val="0004678A"/>
    <w:rsid w:val="000909D5"/>
    <w:rsid w:val="001076FA"/>
    <w:rsid w:val="0015743C"/>
    <w:rsid w:val="00183578"/>
    <w:rsid w:val="00244C57"/>
    <w:rsid w:val="00290477"/>
    <w:rsid w:val="0032491B"/>
    <w:rsid w:val="00435970"/>
    <w:rsid w:val="004F6D03"/>
    <w:rsid w:val="00527455"/>
    <w:rsid w:val="005501CE"/>
    <w:rsid w:val="005C72CF"/>
    <w:rsid w:val="00603AB2"/>
    <w:rsid w:val="008A3BCC"/>
    <w:rsid w:val="008A6F02"/>
    <w:rsid w:val="008B7C0E"/>
    <w:rsid w:val="008E3254"/>
    <w:rsid w:val="00917655"/>
    <w:rsid w:val="009B3439"/>
    <w:rsid w:val="00A8637F"/>
    <w:rsid w:val="00A871EE"/>
    <w:rsid w:val="00AE3AEC"/>
    <w:rsid w:val="00BC2CB3"/>
    <w:rsid w:val="00C27A29"/>
    <w:rsid w:val="00CC5EFA"/>
    <w:rsid w:val="00D05C0F"/>
    <w:rsid w:val="00DC4AD2"/>
    <w:rsid w:val="00E54741"/>
    <w:rsid w:val="00F1767E"/>
    <w:rsid w:val="00F8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A0"/>
    <w:rPr>
      <w:rFonts w:ascii="Tahoma" w:hAnsi="Tahoma" w:cs="Tahoma"/>
      <w:sz w:val="16"/>
      <w:szCs w:val="16"/>
    </w:rPr>
  </w:style>
  <w:style w:type="paragraph" w:styleId="ListParagraph">
    <w:name w:val="List Paragraph"/>
    <w:basedOn w:val="Normal"/>
    <w:uiPriority w:val="34"/>
    <w:qFormat/>
    <w:rsid w:val="00E547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A0"/>
    <w:rPr>
      <w:rFonts w:ascii="Tahoma" w:hAnsi="Tahoma" w:cs="Tahoma"/>
      <w:sz w:val="16"/>
      <w:szCs w:val="16"/>
    </w:rPr>
  </w:style>
  <w:style w:type="paragraph" w:styleId="ListParagraph">
    <w:name w:val="List Paragraph"/>
    <w:basedOn w:val="Normal"/>
    <w:uiPriority w:val="34"/>
    <w:qFormat/>
    <w:rsid w:val="00E5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51820">
      <w:bodyDiv w:val="1"/>
      <w:marLeft w:val="0"/>
      <w:marRight w:val="0"/>
      <w:marTop w:val="0"/>
      <w:marBottom w:val="0"/>
      <w:divBdr>
        <w:top w:val="none" w:sz="0" w:space="0" w:color="auto"/>
        <w:left w:val="none" w:sz="0" w:space="0" w:color="auto"/>
        <w:bottom w:val="none" w:sz="0" w:space="0" w:color="auto"/>
        <w:right w:val="none" w:sz="0" w:space="0" w:color="auto"/>
      </w:divBdr>
      <w:divsChild>
        <w:div w:id="2056544573">
          <w:marLeft w:val="0"/>
          <w:marRight w:val="0"/>
          <w:marTop w:val="0"/>
          <w:marBottom w:val="0"/>
          <w:divBdr>
            <w:top w:val="none" w:sz="0" w:space="0" w:color="auto"/>
            <w:left w:val="none" w:sz="0" w:space="0" w:color="auto"/>
            <w:bottom w:val="none" w:sz="0" w:space="0" w:color="auto"/>
            <w:right w:val="none" w:sz="0" w:space="0" w:color="auto"/>
          </w:divBdr>
          <w:divsChild>
            <w:div w:id="1003630255">
              <w:marLeft w:val="0"/>
              <w:marRight w:val="0"/>
              <w:marTop w:val="0"/>
              <w:marBottom w:val="0"/>
              <w:divBdr>
                <w:top w:val="none" w:sz="0" w:space="0" w:color="auto"/>
                <w:left w:val="none" w:sz="0" w:space="0" w:color="auto"/>
                <w:bottom w:val="none" w:sz="0" w:space="0" w:color="auto"/>
                <w:right w:val="none" w:sz="0" w:space="0" w:color="auto"/>
              </w:divBdr>
              <w:divsChild>
                <w:div w:id="199972147">
                  <w:marLeft w:val="0"/>
                  <w:marRight w:val="0"/>
                  <w:marTop w:val="0"/>
                  <w:marBottom w:val="0"/>
                  <w:divBdr>
                    <w:top w:val="none" w:sz="0" w:space="0" w:color="auto"/>
                    <w:left w:val="none" w:sz="0" w:space="0" w:color="auto"/>
                    <w:bottom w:val="none" w:sz="0" w:space="0" w:color="auto"/>
                    <w:right w:val="none" w:sz="0" w:space="0" w:color="auto"/>
                  </w:divBdr>
                </w:div>
                <w:div w:id="546726803">
                  <w:marLeft w:val="0"/>
                  <w:marRight w:val="0"/>
                  <w:marTop w:val="0"/>
                  <w:marBottom w:val="0"/>
                  <w:divBdr>
                    <w:top w:val="none" w:sz="0" w:space="0" w:color="auto"/>
                    <w:left w:val="none" w:sz="0" w:space="0" w:color="auto"/>
                    <w:bottom w:val="none" w:sz="0" w:space="0" w:color="auto"/>
                    <w:right w:val="none" w:sz="0" w:space="0" w:color="auto"/>
                  </w:divBdr>
                </w:div>
                <w:div w:id="323945551">
                  <w:marLeft w:val="0"/>
                  <w:marRight w:val="0"/>
                  <w:marTop w:val="0"/>
                  <w:marBottom w:val="0"/>
                  <w:divBdr>
                    <w:top w:val="none" w:sz="0" w:space="0" w:color="auto"/>
                    <w:left w:val="none" w:sz="0" w:space="0" w:color="auto"/>
                    <w:bottom w:val="none" w:sz="0" w:space="0" w:color="auto"/>
                    <w:right w:val="none" w:sz="0" w:space="0" w:color="auto"/>
                  </w:divBdr>
                </w:div>
                <w:div w:id="1156066291">
                  <w:marLeft w:val="0"/>
                  <w:marRight w:val="0"/>
                  <w:marTop w:val="0"/>
                  <w:marBottom w:val="0"/>
                  <w:divBdr>
                    <w:top w:val="none" w:sz="0" w:space="0" w:color="auto"/>
                    <w:left w:val="none" w:sz="0" w:space="0" w:color="auto"/>
                    <w:bottom w:val="none" w:sz="0" w:space="0" w:color="auto"/>
                    <w:right w:val="none" w:sz="0" w:space="0" w:color="auto"/>
                  </w:divBdr>
                </w:div>
                <w:div w:id="560554857">
                  <w:marLeft w:val="0"/>
                  <w:marRight w:val="0"/>
                  <w:marTop w:val="0"/>
                  <w:marBottom w:val="0"/>
                  <w:divBdr>
                    <w:top w:val="none" w:sz="0" w:space="0" w:color="auto"/>
                    <w:left w:val="none" w:sz="0" w:space="0" w:color="auto"/>
                    <w:bottom w:val="none" w:sz="0" w:space="0" w:color="auto"/>
                    <w:right w:val="none" w:sz="0" w:space="0" w:color="auto"/>
                  </w:divBdr>
                </w:div>
                <w:div w:id="1470706206">
                  <w:marLeft w:val="0"/>
                  <w:marRight w:val="0"/>
                  <w:marTop w:val="0"/>
                  <w:marBottom w:val="0"/>
                  <w:divBdr>
                    <w:top w:val="none" w:sz="0" w:space="0" w:color="auto"/>
                    <w:left w:val="none" w:sz="0" w:space="0" w:color="auto"/>
                    <w:bottom w:val="none" w:sz="0" w:space="0" w:color="auto"/>
                    <w:right w:val="none" w:sz="0" w:space="0" w:color="auto"/>
                  </w:divBdr>
                </w:div>
                <w:div w:id="783694062">
                  <w:marLeft w:val="0"/>
                  <w:marRight w:val="0"/>
                  <w:marTop w:val="0"/>
                  <w:marBottom w:val="0"/>
                  <w:divBdr>
                    <w:top w:val="none" w:sz="0" w:space="0" w:color="auto"/>
                    <w:left w:val="none" w:sz="0" w:space="0" w:color="auto"/>
                    <w:bottom w:val="none" w:sz="0" w:space="0" w:color="auto"/>
                    <w:right w:val="none" w:sz="0" w:space="0" w:color="auto"/>
                  </w:divBdr>
                </w:div>
                <w:div w:id="386026619">
                  <w:marLeft w:val="0"/>
                  <w:marRight w:val="0"/>
                  <w:marTop w:val="0"/>
                  <w:marBottom w:val="0"/>
                  <w:divBdr>
                    <w:top w:val="none" w:sz="0" w:space="0" w:color="auto"/>
                    <w:left w:val="none" w:sz="0" w:space="0" w:color="auto"/>
                    <w:bottom w:val="none" w:sz="0" w:space="0" w:color="auto"/>
                    <w:right w:val="none" w:sz="0" w:space="0" w:color="auto"/>
                  </w:divBdr>
                </w:div>
                <w:div w:id="767235834">
                  <w:marLeft w:val="0"/>
                  <w:marRight w:val="0"/>
                  <w:marTop w:val="0"/>
                  <w:marBottom w:val="0"/>
                  <w:divBdr>
                    <w:top w:val="none" w:sz="0" w:space="0" w:color="auto"/>
                    <w:left w:val="none" w:sz="0" w:space="0" w:color="auto"/>
                    <w:bottom w:val="none" w:sz="0" w:space="0" w:color="auto"/>
                    <w:right w:val="none" w:sz="0" w:space="0" w:color="auto"/>
                  </w:divBdr>
                </w:div>
                <w:div w:id="1896352862">
                  <w:marLeft w:val="0"/>
                  <w:marRight w:val="0"/>
                  <w:marTop w:val="0"/>
                  <w:marBottom w:val="0"/>
                  <w:divBdr>
                    <w:top w:val="none" w:sz="0" w:space="0" w:color="auto"/>
                    <w:left w:val="none" w:sz="0" w:space="0" w:color="auto"/>
                    <w:bottom w:val="none" w:sz="0" w:space="0" w:color="auto"/>
                    <w:right w:val="none" w:sz="0" w:space="0" w:color="auto"/>
                  </w:divBdr>
                </w:div>
                <w:div w:id="139687616">
                  <w:marLeft w:val="0"/>
                  <w:marRight w:val="0"/>
                  <w:marTop w:val="0"/>
                  <w:marBottom w:val="0"/>
                  <w:divBdr>
                    <w:top w:val="none" w:sz="0" w:space="0" w:color="auto"/>
                    <w:left w:val="none" w:sz="0" w:space="0" w:color="auto"/>
                    <w:bottom w:val="none" w:sz="0" w:space="0" w:color="auto"/>
                    <w:right w:val="none" w:sz="0" w:space="0" w:color="auto"/>
                  </w:divBdr>
                </w:div>
                <w:div w:id="1050685432">
                  <w:marLeft w:val="0"/>
                  <w:marRight w:val="0"/>
                  <w:marTop w:val="0"/>
                  <w:marBottom w:val="0"/>
                  <w:divBdr>
                    <w:top w:val="none" w:sz="0" w:space="0" w:color="auto"/>
                    <w:left w:val="none" w:sz="0" w:space="0" w:color="auto"/>
                    <w:bottom w:val="none" w:sz="0" w:space="0" w:color="auto"/>
                    <w:right w:val="none" w:sz="0" w:space="0" w:color="auto"/>
                  </w:divBdr>
                </w:div>
                <w:div w:id="1219777245">
                  <w:marLeft w:val="0"/>
                  <w:marRight w:val="0"/>
                  <w:marTop w:val="0"/>
                  <w:marBottom w:val="0"/>
                  <w:divBdr>
                    <w:top w:val="none" w:sz="0" w:space="0" w:color="auto"/>
                    <w:left w:val="none" w:sz="0" w:space="0" w:color="auto"/>
                    <w:bottom w:val="none" w:sz="0" w:space="0" w:color="auto"/>
                    <w:right w:val="none" w:sz="0" w:space="0" w:color="auto"/>
                  </w:divBdr>
                </w:div>
                <w:div w:id="2099517013">
                  <w:marLeft w:val="0"/>
                  <w:marRight w:val="0"/>
                  <w:marTop w:val="0"/>
                  <w:marBottom w:val="0"/>
                  <w:divBdr>
                    <w:top w:val="none" w:sz="0" w:space="0" w:color="auto"/>
                    <w:left w:val="none" w:sz="0" w:space="0" w:color="auto"/>
                    <w:bottom w:val="none" w:sz="0" w:space="0" w:color="auto"/>
                    <w:right w:val="none" w:sz="0" w:space="0" w:color="auto"/>
                  </w:divBdr>
                </w:div>
                <w:div w:id="1527019990">
                  <w:marLeft w:val="0"/>
                  <w:marRight w:val="0"/>
                  <w:marTop w:val="0"/>
                  <w:marBottom w:val="0"/>
                  <w:divBdr>
                    <w:top w:val="none" w:sz="0" w:space="0" w:color="auto"/>
                    <w:left w:val="none" w:sz="0" w:space="0" w:color="auto"/>
                    <w:bottom w:val="none" w:sz="0" w:space="0" w:color="auto"/>
                    <w:right w:val="none" w:sz="0" w:space="0" w:color="auto"/>
                  </w:divBdr>
                </w:div>
                <w:div w:id="999696720">
                  <w:marLeft w:val="0"/>
                  <w:marRight w:val="0"/>
                  <w:marTop w:val="0"/>
                  <w:marBottom w:val="0"/>
                  <w:divBdr>
                    <w:top w:val="none" w:sz="0" w:space="0" w:color="auto"/>
                    <w:left w:val="none" w:sz="0" w:space="0" w:color="auto"/>
                    <w:bottom w:val="none" w:sz="0" w:space="0" w:color="auto"/>
                    <w:right w:val="none" w:sz="0" w:space="0" w:color="auto"/>
                  </w:divBdr>
                </w:div>
                <w:div w:id="1913540770">
                  <w:marLeft w:val="0"/>
                  <w:marRight w:val="0"/>
                  <w:marTop w:val="0"/>
                  <w:marBottom w:val="0"/>
                  <w:divBdr>
                    <w:top w:val="none" w:sz="0" w:space="0" w:color="auto"/>
                    <w:left w:val="none" w:sz="0" w:space="0" w:color="auto"/>
                    <w:bottom w:val="none" w:sz="0" w:space="0" w:color="auto"/>
                    <w:right w:val="none" w:sz="0" w:space="0" w:color="auto"/>
                  </w:divBdr>
                </w:div>
                <w:div w:id="2077429278">
                  <w:marLeft w:val="0"/>
                  <w:marRight w:val="0"/>
                  <w:marTop w:val="0"/>
                  <w:marBottom w:val="0"/>
                  <w:divBdr>
                    <w:top w:val="none" w:sz="0" w:space="0" w:color="auto"/>
                    <w:left w:val="none" w:sz="0" w:space="0" w:color="auto"/>
                    <w:bottom w:val="none" w:sz="0" w:space="0" w:color="auto"/>
                    <w:right w:val="none" w:sz="0" w:space="0" w:color="auto"/>
                  </w:divBdr>
                </w:div>
                <w:div w:id="258411424">
                  <w:marLeft w:val="0"/>
                  <w:marRight w:val="0"/>
                  <w:marTop w:val="0"/>
                  <w:marBottom w:val="0"/>
                  <w:divBdr>
                    <w:top w:val="none" w:sz="0" w:space="0" w:color="auto"/>
                    <w:left w:val="none" w:sz="0" w:space="0" w:color="auto"/>
                    <w:bottom w:val="none" w:sz="0" w:space="0" w:color="auto"/>
                    <w:right w:val="none" w:sz="0" w:space="0" w:color="auto"/>
                  </w:divBdr>
                </w:div>
                <w:div w:id="318534530">
                  <w:marLeft w:val="0"/>
                  <w:marRight w:val="0"/>
                  <w:marTop w:val="0"/>
                  <w:marBottom w:val="0"/>
                  <w:divBdr>
                    <w:top w:val="none" w:sz="0" w:space="0" w:color="auto"/>
                    <w:left w:val="none" w:sz="0" w:space="0" w:color="auto"/>
                    <w:bottom w:val="none" w:sz="0" w:space="0" w:color="auto"/>
                    <w:right w:val="none" w:sz="0" w:space="0" w:color="auto"/>
                  </w:divBdr>
                </w:div>
                <w:div w:id="1758289716">
                  <w:marLeft w:val="0"/>
                  <w:marRight w:val="0"/>
                  <w:marTop w:val="0"/>
                  <w:marBottom w:val="0"/>
                  <w:divBdr>
                    <w:top w:val="none" w:sz="0" w:space="0" w:color="auto"/>
                    <w:left w:val="none" w:sz="0" w:space="0" w:color="auto"/>
                    <w:bottom w:val="none" w:sz="0" w:space="0" w:color="auto"/>
                    <w:right w:val="none" w:sz="0" w:space="0" w:color="auto"/>
                  </w:divBdr>
                </w:div>
                <w:div w:id="2006395657">
                  <w:marLeft w:val="0"/>
                  <w:marRight w:val="0"/>
                  <w:marTop w:val="0"/>
                  <w:marBottom w:val="0"/>
                  <w:divBdr>
                    <w:top w:val="none" w:sz="0" w:space="0" w:color="auto"/>
                    <w:left w:val="none" w:sz="0" w:space="0" w:color="auto"/>
                    <w:bottom w:val="none" w:sz="0" w:space="0" w:color="auto"/>
                    <w:right w:val="none" w:sz="0" w:space="0" w:color="auto"/>
                  </w:divBdr>
                </w:div>
                <w:div w:id="2091930292">
                  <w:marLeft w:val="0"/>
                  <w:marRight w:val="0"/>
                  <w:marTop w:val="0"/>
                  <w:marBottom w:val="0"/>
                  <w:divBdr>
                    <w:top w:val="none" w:sz="0" w:space="0" w:color="auto"/>
                    <w:left w:val="none" w:sz="0" w:space="0" w:color="auto"/>
                    <w:bottom w:val="none" w:sz="0" w:space="0" w:color="auto"/>
                    <w:right w:val="none" w:sz="0" w:space="0" w:color="auto"/>
                  </w:divBdr>
                </w:div>
                <w:div w:id="1502886446">
                  <w:marLeft w:val="0"/>
                  <w:marRight w:val="0"/>
                  <w:marTop w:val="0"/>
                  <w:marBottom w:val="0"/>
                  <w:divBdr>
                    <w:top w:val="none" w:sz="0" w:space="0" w:color="auto"/>
                    <w:left w:val="none" w:sz="0" w:space="0" w:color="auto"/>
                    <w:bottom w:val="none" w:sz="0" w:space="0" w:color="auto"/>
                    <w:right w:val="none" w:sz="0" w:space="0" w:color="auto"/>
                  </w:divBdr>
                </w:div>
                <w:div w:id="427310205">
                  <w:marLeft w:val="0"/>
                  <w:marRight w:val="0"/>
                  <w:marTop w:val="0"/>
                  <w:marBottom w:val="0"/>
                  <w:divBdr>
                    <w:top w:val="none" w:sz="0" w:space="0" w:color="auto"/>
                    <w:left w:val="none" w:sz="0" w:space="0" w:color="auto"/>
                    <w:bottom w:val="none" w:sz="0" w:space="0" w:color="auto"/>
                    <w:right w:val="none" w:sz="0" w:space="0" w:color="auto"/>
                  </w:divBdr>
                </w:div>
                <w:div w:id="717321276">
                  <w:marLeft w:val="0"/>
                  <w:marRight w:val="0"/>
                  <w:marTop w:val="0"/>
                  <w:marBottom w:val="0"/>
                  <w:divBdr>
                    <w:top w:val="none" w:sz="0" w:space="0" w:color="auto"/>
                    <w:left w:val="none" w:sz="0" w:space="0" w:color="auto"/>
                    <w:bottom w:val="none" w:sz="0" w:space="0" w:color="auto"/>
                    <w:right w:val="none" w:sz="0" w:space="0" w:color="auto"/>
                  </w:divBdr>
                </w:div>
                <w:div w:id="1591622335">
                  <w:marLeft w:val="0"/>
                  <w:marRight w:val="0"/>
                  <w:marTop w:val="0"/>
                  <w:marBottom w:val="0"/>
                  <w:divBdr>
                    <w:top w:val="none" w:sz="0" w:space="0" w:color="auto"/>
                    <w:left w:val="none" w:sz="0" w:space="0" w:color="auto"/>
                    <w:bottom w:val="none" w:sz="0" w:space="0" w:color="auto"/>
                    <w:right w:val="none" w:sz="0" w:space="0" w:color="auto"/>
                  </w:divBdr>
                </w:div>
                <w:div w:id="1142961744">
                  <w:marLeft w:val="0"/>
                  <w:marRight w:val="0"/>
                  <w:marTop w:val="0"/>
                  <w:marBottom w:val="0"/>
                  <w:divBdr>
                    <w:top w:val="none" w:sz="0" w:space="0" w:color="auto"/>
                    <w:left w:val="none" w:sz="0" w:space="0" w:color="auto"/>
                    <w:bottom w:val="none" w:sz="0" w:space="0" w:color="auto"/>
                    <w:right w:val="none" w:sz="0" w:space="0" w:color="auto"/>
                  </w:divBdr>
                </w:div>
                <w:div w:id="690650202">
                  <w:marLeft w:val="0"/>
                  <w:marRight w:val="0"/>
                  <w:marTop w:val="0"/>
                  <w:marBottom w:val="0"/>
                  <w:divBdr>
                    <w:top w:val="none" w:sz="0" w:space="0" w:color="auto"/>
                    <w:left w:val="none" w:sz="0" w:space="0" w:color="auto"/>
                    <w:bottom w:val="none" w:sz="0" w:space="0" w:color="auto"/>
                    <w:right w:val="none" w:sz="0" w:space="0" w:color="auto"/>
                  </w:divBdr>
                </w:div>
                <w:div w:id="732194315">
                  <w:marLeft w:val="0"/>
                  <w:marRight w:val="0"/>
                  <w:marTop w:val="0"/>
                  <w:marBottom w:val="0"/>
                  <w:divBdr>
                    <w:top w:val="none" w:sz="0" w:space="0" w:color="auto"/>
                    <w:left w:val="none" w:sz="0" w:space="0" w:color="auto"/>
                    <w:bottom w:val="none" w:sz="0" w:space="0" w:color="auto"/>
                    <w:right w:val="none" w:sz="0" w:space="0" w:color="auto"/>
                  </w:divBdr>
                </w:div>
                <w:div w:id="1424567139">
                  <w:marLeft w:val="0"/>
                  <w:marRight w:val="0"/>
                  <w:marTop w:val="0"/>
                  <w:marBottom w:val="0"/>
                  <w:divBdr>
                    <w:top w:val="none" w:sz="0" w:space="0" w:color="auto"/>
                    <w:left w:val="none" w:sz="0" w:space="0" w:color="auto"/>
                    <w:bottom w:val="none" w:sz="0" w:space="0" w:color="auto"/>
                    <w:right w:val="none" w:sz="0" w:space="0" w:color="auto"/>
                  </w:divBdr>
                </w:div>
                <w:div w:id="270670914">
                  <w:marLeft w:val="0"/>
                  <w:marRight w:val="0"/>
                  <w:marTop w:val="0"/>
                  <w:marBottom w:val="0"/>
                  <w:divBdr>
                    <w:top w:val="none" w:sz="0" w:space="0" w:color="auto"/>
                    <w:left w:val="none" w:sz="0" w:space="0" w:color="auto"/>
                    <w:bottom w:val="none" w:sz="0" w:space="0" w:color="auto"/>
                    <w:right w:val="none" w:sz="0" w:space="0" w:color="auto"/>
                  </w:divBdr>
                </w:div>
                <w:div w:id="779640294">
                  <w:marLeft w:val="0"/>
                  <w:marRight w:val="0"/>
                  <w:marTop w:val="0"/>
                  <w:marBottom w:val="0"/>
                  <w:divBdr>
                    <w:top w:val="none" w:sz="0" w:space="0" w:color="auto"/>
                    <w:left w:val="none" w:sz="0" w:space="0" w:color="auto"/>
                    <w:bottom w:val="none" w:sz="0" w:space="0" w:color="auto"/>
                    <w:right w:val="none" w:sz="0" w:space="0" w:color="auto"/>
                  </w:divBdr>
                </w:div>
                <w:div w:id="365713128">
                  <w:marLeft w:val="0"/>
                  <w:marRight w:val="0"/>
                  <w:marTop w:val="0"/>
                  <w:marBottom w:val="0"/>
                  <w:divBdr>
                    <w:top w:val="none" w:sz="0" w:space="0" w:color="auto"/>
                    <w:left w:val="none" w:sz="0" w:space="0" w:color="auto"/>
                    <w:bottom w:val="none" w:sz="0" w:space="0" w:color="auto"/>
                    <w:right w:val="none" w:sz="0" w:space="0" w:color="auto"/>
                  </w:divBdr>
                  <w:divsChild>
                    <w:div w:id="1768309618">
                      <w:marLeft w:val="0"/>
                      <w:marRight w:val="0"/>
                      <w:marTop w:val="0"/>
                      <w:marBottom w:val="0"/>
                      <w:divBdr>
                        <w:top w:val="none" w:sz="0" w:space="0" w:color="auto"/>
                        <w:left w:val="none" w:sz="0" w:space="0" w:color="auto"/>
                        <w:bottom w:val="none" w:sz="0" w:space="0" w:color="auto"/>
                        <w:right w:val="none" w:sz="0" w:space="0" w:color="auto"/>
                      </w:divBdr>
                    </w:div>
                  </w:divsChild>
                </w:div>
                <w:div w:id="599947878">
                  <w:marLeft w:val="0"/>
                  <w:marRight w:val="0"/>
                  <w:marTop w:val="0"/>
                  <w:marBottom w:val="0"/>
                  <w:divBdr>
                    <w:top w:val="none" w:sz="0" w:space="0" w:color="auto"/>
                    <w:left w:val="none" w:sz="0" w:space="0" w:color="auto"/>
                    <w:bottom w:val="none" w:sz="0" w:space="0" w:color="auto"/>
                    <w:right w:val="none" w:sz="0" w:space="0" w:color="auto"/>
                  </w:divBdr>
                </w:div>
                <w:div w:id="1384908215">
                  <w:marLeft w:val="0"/>
                  <w:marRight w:val="0"/>
                  <w:marTop w:val="0"/>
                  <w:marBottom w:val="0"/>
                  <w:divBdr>
                    <w:top w:val="none" w:sz="0" w:space="0" w:color="auto"/>
                    <w:left w:val="none" w:sz="0" w:space="0" w:color="auto"/>
                    <w:bottom w:val="none" w:sz="0" w:space="0" w:color="auto"/>
                    <w:right w:val="none" w:sz="0" w:space="0" w:color="auto"/>
                  </w:divBdr>
                </w:div>
                <w:div w:id="780345785">
                  <w:marLeft w:val="0"/>
                  <w:marRight w:val="0"/>
                  <w:marTop w:val="0"/>
                  <w:marBottom w:val="0"/>
                  <w:divBdr>
                    <w:top w:val="none" w:sz="0" w:space="0" w:color="auto"/>
                    <w:left w:val="none" w:sz="0" w:space="0" w:color="auto"/>
                    <w:bottom w:val="none" w:sz="0" w:space="0" w:color="auto"/>
                    <w:right w:val="none" w:sz="0" w:space="0" w:color="auto"/>
                  </w:divBdr>
                  <w:divsChild>
                    <w:div w:id="883642571">
                      <w:marLeft w:val="0"/>
                      <w:marRight w:val="0"/>
                      <w:marTop w:val="0"/>
                      <w:marBottom w:val="0"/>
                      <w:divBdr>
                        <w:top w:val="none" w:sz="0" w:space="0" w:color="auto"/>
                        <w:left w:val="none" w:sz="0" w:space="0" w:color="auto"/>
                        <w:bottom w:val="none" w:sz="0" w:space="0" w:color="auto"/>
                        <w:right w:val="none" w:sz="0" w:space="0" w:color="auto"/>
                      </w:divBdr>
                    </w:div>
                  </w:divsChild>
                </w:div>
                <w:div w:id="1107189867">
                  <w:marLeft w:val="0"/>
                  <w:marRight w:val="0"/>
                  <w:marTop w:val="0"/>
                  <w:marBottom w:val="0"/>
                  <w:divBdr>
                    <w:top w:val="none" w:sz="0" w:space="0" w:color="auto"/>
                    <w:left w:val="none" w:sz="0" w:space="0" w:color="auto"/>
                    <w:bottom w:val="none" w:sz="0" w:space="0" w:color="auto"/>
                    <w:right w:val="none" w:sz="0" w:space="0" w:color="auto"/>
                  </w:divBdr>
                </w:div>
                <w:div w:id="125978652">
                  <w:marLeft w:val="0"/>
                  <w:marRight w:val="0"/>
                  <w:marTop w:val="0"/>
                  <w:marBottom w:val="0"/>
                  <w:divBdr>
                    <w:top w:val="none" w:sz="0" w:space="0" w:color="auto"/>
                    <w:left w:val="none" w:sz="0" w:space="0" w:color="auto"/>
                    <w:bottom w:val="none" w:sz="0" w:space="0" w:color="auto"/>
                    <w:right w:val="none" w:sz="0" w:space="0" w:color="auto"/>
                  </w:divBdr>
                </w:div>
                <w:div w:id="158353594">
                  <w:marLeft w:val="0"/>
                  <w:marRight w:val="0"/>
                  <w:marTop w:val="0"/>
                  <w:marBottom w:val="0"/>
                  <w:divBdr>
                    <w:top w:val="none" w:sz="0" w:space="0" w:color="auto"/>
                    <w:left w:val="none" w:sz="0" w:space="0" w:color="auto"/>
                    <w:bottom w:val="none" w:sz="0" w:space="0" w:color="auto"/>
                    <w:right w:val="none" w:sz="0" w:space="0" w:color="auto"/>
                  </w:divBdr>
                </w:div>
                <w:div w:id="595595215">
                  <w:marLeft w:val="0"/>
                  <w:marRight w:val="0"/>
                  <w:marTop w:val="0"/>
                  <w:marBottom w:val="0"/>
                  <w:divBdr>
                    <w:top w:val="none" w:sz="0" w:space="0" w:color="auto"/>
                    <w:left w:val="none" w:sz="0" w:space="0" w:color="auto"/>
                    <w:bottom w:val="none" w:sz="0" w:space="0" w:color="auto"/>
                    <w:right w:val="none" w:sz="0" w:space="0" w:color="auto"/>
                  </w:divBdr>
                </w:div>
                <w:div w:id="1565606244">
                  <w:marLeft w:val="0"/>
                  <w:marRight w:val="0"/>
                  <w:marTop w:val="0"/>
                  <w:marBottom w:val="0"/>
                  <w:divBdr>
                    <w:top w:val="none" w:sz="0" w:space="0" w:color="auto"/>
                    <w:left w:val="none" w:sz="0" w:space="0" w:color="auto"/>
                    <w:bottom w:val="none" w:sz="0" w:space="0" w:color="auto"/>
                    <w:right w:val="none" w:sz="0" w:space="0" w:color="auto"/>
                  </w:divBdr>
                  <w:divsChild>
                    <w:div w:id="1957171841">
                      <w:marLeft w:val="0"/>
                      <w:marRight w:val="0"/>
                      <w:marTop w:val="0"/>
                      <w:marBottom w:val="0"/>
                      <w:divBdr>
                        <w:top w:val="none" w:sz="0" w:space="0" w:color="auto"/>
                        <w:left w:val="none" w:sz="0" w:space="0" w:color="auto"/>
                        <w:bottom w:val="none" w:sz="0" w:space="0" w:color="auto"/>
                        <w:right w:val="none" w:sz="0" w:space="0" w:color="auto"/>
                      </w:divBdr>
                    </w:div>
                  </w:divsChild>
                </w:div>
                <w:div w:id="890994386">
                  <w:marLeft w:val="0"/>
                  <w:marRight w:val="0"/>
                  <w:marTop w:val="0"/>
                  <w:marBottom w:val="0"/>
                  <w:divBdr>
                    <w:top w:val="none" w:sz="0" w:space="0" w:color="auto"/>
                    <w:left w:val="none" w:sz="0" w:space="0" w:color="auto"/>
                    <w:bottom w:val="none" w:sz="0" w:space="0" w:color="auto"/>
                    <w:right w:val="none" w:sz="0" w:space="0" w:color="auto"/>
                  </w:divBdr>
                </w:div>
                <w:div w:id="1688480772">
                  <w:marLeft w:val="0"/>
                  <w:marRight w:val="0"/>
                  <w:marTop w:val="0"/>
                  <w:marBottom w:val="0"/>
                  <w:divBdr>
                    <w:top w:val="none" w:sz="0" w:space="0" w:color="auto"/>
                    <w:left w:val="none" w:sz="0" w:space="0" w:color="auto"/>
                    <w:bottom w:val="none" w:sz="0" w:space="0" w:color="auto"/>
                    <w:right w:val="none" w:sz="0" w:space="0" w:color="auto"/>
                  </w:divBdr>
                </w:div>
                <w:div w:id="779450278">
                  <w:marLeft w:val="0"/>
                  <w:marRight w:val="0"/>
                  <w:marTop w:val="0"/>
                  <w:marBottom w:val="0"/>
                  <w:divBdr>
                    <w:top w:val="none" w:sz="0" w:space="0" w:color="auto"/>
                    <w:left w:val="none" w:sz="0" w:space="0" w:color="auto"/>
                    <w:bottom w:val="none" w:sz="0" w:space="0" w:color="auto"/>
                    <w:right w:val="none" w:sz="0" w:space="0" w:color="auto"/>
                  </w:divBdr>
                </w:div>
                <w:div w:id="1108501771">
                  <w:marLeft w:val="0"/>
                  <w:marRight w:val="0"/>
                  <w:marTop w:val="0"/>
                  <w:marBottom w:val="0"/>
                  <w:divBdr>
                    <w:top w:val="none" w:sz="0" w:space="0" w:color="auto"/>
                    <w:left w:val="none" w:sz="0" w:space="0" w:color="auto"/>
                    <w:bottom w:val="none" w:sz="0" w:space="0" w:color="auto"/>
                    <w:right w:val="none" w:sz="0" w:space="0" w:color="auto"/>
                  </w:divBdr>
                </w:div>
                <w:div w:id="25104393">
                  <w:marLeft w:val="0"/>
                  <w:marRight w:val="0"/>
                  <w:marTop w:val="0"/>
                  <w:marBottom w:val="0"/>
                  <w:divBdr>
                    <w:top w:val="none" w:sz="0" w:space="0" w:color="auto"/>
                    <w:left w:val="none" w:sz="0" w:space="0" w:color="auto"/>
                    <w:bottom w:val="none" w:sz="0" w:space="0" w:color="auto"/>
                    <w:right w:val="none" w:sz="0" w:space="0" w:color="auto"/>
                  </w:divBdr>
                </w:div>
                <w:div w:id="961767002">
                  <w:marLeft w:val="0"/>
                  <w:marRight w:val="0"/>
                  <w:marTop w:val="0"/>
                  <w:marBottom w:val="0"/>
                  <w:divBdr>
                    <w:top w:val="none" w:sz="0" w:space="0" w:color="auto"/>
                    <w:left w:val="none" w:sz="0" w:space="0" w:color="auto"/>
                    <w:bottom w:val="none" w:sz="0" w:space="0" w:color="auto"/>
                    <w:right w:val="none" w:sz="0" w:space="0" w:color="auto"/>
                  </w:divBdr>
                </w:div>
                <w:div w:id="950670163">
                  <w:marLeft w:val="0"/>
                  <w:marRight w:val="0"/>
                  <w:marTop w:val="0"/>
                  <w:marBottom w:val="0"/>
                  <w:divBdr>
                    <w:top w:val="none" w:sz="0" w:space="0" w:color="auto"/>
                    <w:left w:val="none" w:sz="0" w:space="0" w:color="auto"/>
                    <w:bottom w:val="none" w:sz="0" w:space="0" w:color="auto"/>
                    <w:right w:val="none" w:sz="0" w:space="0" w:color="auto"/>
                  </w:divBdr>
                </w:div>
                <w:div w:id="1922179296">
                  <w:marLeft w:val="0"/>
                  <w:marRight w:val="0"/>
                  <w:marTop w:val="0"/>
                  <w:marBottom w:val="0"/>
                  <w:divBdr>
                    <w:top w:val="none" w:sz="0" w:space="0" w:color="auto"/>
                    <w:left w:val="none" w:sz="0" w:space="0" w:color="auto"/>
                    <w:bottom w:val="none" w:sz="0" w:space="0" w:color="auto"/>
                    <w:right w:val="none" w:sz="0" w:space="0" w:color="auto"/>
                  </w:divBdr>
                </w:div>
                <w:div w:id="1024477333">
                  <w:marLeft w:val="0"/>
                  <w:marRight w:val="0"/>
                  <w:marTop w:val="0"/>
                  <w:marBottom w:val="0"/>
                  <w:divBdr>
                    <w:top w:val="none" w:sz="0" w:space="0" w:color="auto"/>
                    <w:left w:val="none" w:sz="0" w:space="0" w:color="auto"/>
                    <w:bottom w:val="none" w:sz="0" w:space="0" w:color="auto"/>
                    <w:right w:val="none" w:sz="0" w:space="0" w:color="auto"/>
                  </w:divBdr>
                </w:div>
                <w:div w:id="434206392">
                  <w:marLeft w:val="0"/>
                  <w:marRight w:val="0"/>
                  <w:marTop w:val="0"/>
                  <w:marBottom w:val="0"/>
                  <w:divBdr>
                    <w:top w:val="none" w:sz="0" w:space="0" w:color="auto"/>
                    <w:left w:val="none" w:sz="0" w:space="0" w:color="auto"/>
                    <w:bottom w:val="none" w:sz="0" w:space="0" w:color="auto"/>
                    <w:right w:val="none" w:sz="0" w:space="0" w:color="auto"/>
                  </w:divBdr>
                </w:div>
                <w:div w:id="539590521">
                  <w:marLeft w:val="0"/>
                  <w:marRight w:val="0"/>
                  <w:marTop w:val="0"/>
                  <w:marBottom w:val="0"/>
                  <w:divBdr>
                    <w:top w:val="none" w:sz="0" w:space="0" w:color="auto"/>
                    <w:left w:val="none" w:sz="0" w:space="0" w:color="auto"/>
                    <w:bottom w:val="none" w:sz="0" w:space="0" w:color="auto"/>
                    <w:right w:val="none" w:sz="0" w:space="0" w:color="auto"/>
                  </w:divBdr>
                </w:div>
                <w:div w:id="2081095827">
                  <w:marLeft w:val="0"/>
                  <w:marRight w:val="0"/>
                  <w:marTop w:val="0"/>
                  <w:marBottom w:val="0"/>
                  <w:divBdr>
                    <w:top w:val="none" w:sz="0" w:space="0" w:color="auto"/>
                    <w:left w:val="none" w:sz="0" w:space="0" w:color="auto"/>
                    <w:bottom w:val="none" w:sz="0" w:space="0" w:color="auto"/>
                    <w:right w:val="none" w:sz="0" w:space="0" w:color="auto"/>
                  </w:divBdr>
                </w:div>
                <w:div w:id="546643032">
                  <w:marLeft w:val="0"/>
                  <w:marRight w:val="0"/>
                  <w:marTop w:val="0"/>
                  <w:marBottom w:val="0"/>
                  <w:divBdr>
                    <w:top w:val="none" w:sz="0" w:space="0" w:color="auto"/>
                    <w:left w:val="none" w:sz="0" w:space="0" w:color="auto"/>
                    <w:bottom w:val="none" w:sz="0" w:space="0" w:color="auto"/>
                    <w:right w:val="none" w:sz="0" w:space="0" w:color="auto"/>
                  </w:divBdr>
                </w:div>
                <w:div w:id="1689406407">
                  <w:marLeft w:val="0"/>
                  <w:marRight w:val="0"/>
                  <w:marTop w:val="0"/>
                  <w:marBottom w:val="0"/>
                  <w:divBdr>
                    <w:top w:val="none" w:sz="0" w:space="0" w:color="auto"/>
                    <w:left w:val="none" w:sz="0" w:space="0" w:color="auto"/>
                    <w:bottom w:val="none" w:sz="0" w:space="0" w:color="auto"/>
                    <w:right w:val="none" w:sz="0" w:space="0" w:color="auto"/>
                  </w:divBdr>
                </w:div>
                <w:div w:id="684065130">
                  <w:marLeft w:val="0"/>
                  <w:marRight w:val="0"/>
                  <w:marTop w:val="0"/>
                  <w:marBottom w:val="0"/>
                  <w:divBdr>
                    <w:top w:val="none" w:sz="0" w:space="0" w:color="auto"/>
                    <w:left w:val="none" w:sz="0" w:space="0" w:color="auto"/>
                    <w:bottom w:val="none" w:sz="0" w:space="0" w:color="auto"/>
                    <w:right w:val="none" w:sz="0" w:space="0" w:color="auto"/>
                  </w:divBdr>
                </w:div>
                <w:div w:id="1135416885">
                  <w:marLeft w:val="0"/>
                  <w:marRight w:val="0"/>
                  <w:marTop w:val="0"/>
                  <w:marBottom w:val="0"/>
                  <w:divBdr>
                    <w:top w:val="none" w:sz="0" w:space="0" w:color="auto"/>
                    <w:left w:val="none" w:sz="0" w:space="0" w:color="auto"/>
                    <w:bottom w:val="none" w:sz="0" w:space="0" w:color="auto"/>
                    <w:right w:val="none" w:sz="0" w:space="0" w:color="auto"/>
                  </w:divBdr>
                </w:div>
                <w:div w:id="18409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50671">
      <w:bodyDiv w:val="1"/>
      <w:marLeft w:val="0"/>
      <w:marRight w:val="0"/>
      <w:marTop w:val="0"/>
      <w:marBottom w:val="0"/>
      <w:divBdr>
        <w:top w:val="none" w:sz="0" w:space="0" w:color="auto"/>
        <w:left w:val="none" w:sz="0" w:space="0" w:color="auto"/>
        <w:bottom w:val="none" w:sz="0" w:space="0" w:color="auto"/>
        <w:right w:val="none" w:sz="0" w:space="0" w:color="auto"/>
      </w:divBdr>
      <w:divsChild>
        <w:div w:id="1059088598">
          <w:marLeft w:val="0"/>
          <w:marRight w:val="0"/>
          <w:marTop w:val="0"/>
          <w:marBottom w:val="0"/>
          <w:divBdr>
            <w:top w:val="none" w:sz="0" w:space="0" w:color="auto"/>
            <w:left w:val="none" w:sz="0" w:space="0" w:color="auto"/>
            <w:bottom w:val="none" w:sz="0" w:space="0" w:color="auto"/>
            <w:right w:val="none" w:sz="0" w:space="0" w:color="auto"/>
          </w:divBdr>
          <w:divsChild>
            <w:div w:id="310183259">
              <w:marLeft w:val="0"/>
              <w:marRight w:val="0"/>
              <w:marTop w:val="0"/>
              <w:marBottom w:val="0"/>
              <w:divBdr>
                <w:top w:val="none" w:sz="0" w:space="0" w:color="auto"/>
                <w:left w:val="none" w:sz="0" w:space="0" w:color="auto"/>
                <w:bottom w:val="none" w:sz="0" w:space="0" w:color="auto"/>
                <w:right w:val="none" w:sz="0" w:space="0" w:color="auto"/>
              </w:divBdr>
            </w:div>
            <w:div w:id="518129709">
              <w:marLeft w:val="0"/>
              <w:marRight w:val="0"/>
              <w:marTop w:val="0"/>
              <w:marBottom w:val="0"/>
              <w:divBdr>
                <w:top w:val="none" w:sz="0" w:space="0" w:color="auto"/>
                <w:left w:val="none" w:sz="0" w:space="0" w:color="auto"/>
                <w:bottom w:val="none" w:sz="0" w:space="0" w:color="auto"/>
                <w:right w:val="none" w:sz="0" w:space="0" w:color="auto"/>
              </w:divBdr>
              <w:divsChild>
                <w:div w:id="1948657541">
                  <w:marLeft w:val="0"/>
                  <w:marRight w:val="0"/>
                  <w:marTop w:val="0"/>
                  <w:marBottom w:val="0"/>
                  <w:divBdr>
                    <w:top w:val="none" w:sz="0" w:space="0" w:color="auto"/>
                    <w:left w:val="none" w:sz="0" w:space="0" w:color="auto"/>
                    <w:bottom w:val="none" w:sz="0" w:space="0" w:color="auto"/>
                    <w:right w:val="none" w:sz="0" w:space="0" w:color="auto"/>
                  </w:divBdr>
                </w:div>
                <w:div w:id="700399993">
                  <w:marLeft w:val="0"/>
                  <w:marRight w:val="0"/>
                  <w:marTop w:val="0"/>
                  <w:marBottom w:val="0"/>
                  <w:divBdr>
                    <w:top w:val="none" w:sz="0" w:space="0" w:color="auto"/>
                    <w:left w:val="none" w:sz="0" w:space="0" w:color="auto"/>
                    <w:bottom w:val="none" w:sz="0" w:space="0" w:color="auto"/>
                    <w:right w:val="none" w:sz="0" w:space="0" w:color="auto"/>
                  </w:divBdr>
                </w:div>
                <w:div w:id="1228760716">
                  <w:marLeft w:val="0"/>
                  <w:marRight w:val="0"/>
                  <w:marTop w:val="0"/>
                  <w:marBottom w:val="0"/>
                  <w:divBdr>
                    <w:top w:val="none" w:sz="0" w:space="0" w:color="auto"/>
                    <w:left w:val="none" w:sz="0" w:space="0" w:color="auto"/>
                    <w:bottom w:val="none" w:sz="0" w:space="0" w:color="auto"/>
                    <w:right w:val="none" w:sz="0" w:space="0" w:color="auto"/>
                  </w:divBdr>
                </w:div>
                <w:div w:id="612713025">
                  <w:marLeft w:val="0"/>
                  <w:marRight w:val="0"/>
                  <w:marTop w:val="0"/>
                  <w:marBottom w:val="0"/>
                  <w:divBdr>
                    <w:top w:val="none" w:sz="0" w:space="0" w:color="auto"/>
                    <w:left w:val="none" w:sz="0" w:space="0" w:color="auto"/>
                    <w:bottom w:val="none" w:sz="0" w:space="0" w:color="auto"/>
                    <w:right w:val="none" w:sz="0" w:space="0" w:color="auto"/>
                  </w:divBdr>
                </w:div>
                <w:div w:id="1192497865">
                  <w:marLeft w:val="0"/>
                  <w:marRight w:val="0"/>
                  <w:marTop w:val="0"/>
                  <w:marBottom w:val="0"/>
                  <w:divBdr>
                    <w:top w:val="none" w:sz="0" w:space="0" w:color="auto"/>
                    <w:left w:val="none" w:sz="0" w:space="0" w:color="auto"/>
                    <w:bottom w:val="none" w:sz="0" w:space="0" w:color="auto"/>
                    <w:right w:val="none" w:sz="0" w:space="0" w:color="auto"/>
                  </w:divBdr>
                </w:div>
                <w:div w:id="897014252">
                  <w:marLeft w:val="0"/>
                  <w:marRight w:val="0"/>
                  <w:marTop w:val="0"/>
                  <w:marBottom w:val="0"/>
                  <w:divBdr>
                    <w:top w:val="none" w:sz="0" w:space="0" w:color="auto"/>
                    <w:left w:val="none" w:sz="0" w:space="0" w:color="auto"/>
                    <w:bottom w:val="none" w:sz="0" w:space="0" w:color="auto"/>
                    <w:right w:val="none" w:sz="0" w:space="0" w:color="auto"/>
                  </w:divBdr>
                </w:div>
                <w:div w:id="1164006991">
                  <w:marLeft w:val="0"/>
                  <w:marRight w:val="0"/>
                  <w:marTop w:val="0"/>
                  <w:marBottom w:val="0"/>
                  <w:divBdr>
                    <w:top w:val="none" w:sz="0" w:space="0" w:color="auto"/>
                    <w:left w:val="none" w:sz="0" w:space="0" w:color="auto"/>
                    <w:bottom w:val="none" w:sz="0" w:space="0" w:color="auto"/>
                    <w:right w:val="none" w:sz="0" w:space="0" w:color="auto"/>
                  </w:divBdr>
                </w:div>
                <w:div w:id="620384608">
                  <w:marLeft w:val="0"/>
                  <w:marRight w:val="0"/>
                  <w:marTop w:val="0"/>
                  <w:marBottom w:val="0"/>
                  <w:divBdr>
                    <w:top w:val="none" w:sz="0" w:space="0" w:color="auto"/>
                    <w:left w:val="none" w:sz="0" w:space="0" w:color="auto"/>
                    <w:bottom w:val="none" w:sz="0" w:space="0" w:color="auto"/>
                    <w:right w:val="none" w:sz="0" w:space="0" w:color="auto"/>
                  </w:divBdr>
                </w:div>
                <w:div w:id="1762137597">
                  <w:marLeft w:val="0"/>
                  <w:marRight w:val="0"/>
                  <w:marTop w:val="0"/>
                  <w:marBottom w:val="0"/>
                  <w:divBdr>
                    <w:top w:val="none" w:sz="0" w:space="0" w:color="auto"/>
                    <w:left w:val="none" w:sz="0" w:space="0" w:color="auto"/>
                    <w:bottom w:val="none" w:sz="0" w:space="0" w:color="auto"/>
                    <w:right w:val="none" w:sz="0" w:space="0" w:color="auto"/>
                  </w:divBdr>
                </w:div>
                <w:div w:id="568998423">
                  <w:marLeft w:val="0"/>
                  <w:marRight w:val="0"/>
                  <w:marTop w:val="0"/>
                  <w:marBottom w:val="0"/>
                  <w:divBdr>
                    <w:top w:val="none" w:sz="0" w:space="0" w:color="auto"/>
                    <w:left w:val="none" w:sz="0" w:space="0" w:color="auto"/>
                    <w:bottom w:val="none" w:sz="0" w:space="0" w:color="auto"/>
                    <w:right w:val="none" w:sz="0" w:space="0" w:color="auto"/>
                  </w:divBdr>
                </w:div>
                <w:div w:id="190842987">
                  <w:marLeft w:val="0"/>
                  <w:marRight w:val="0"/>
                  <w:marTop w:val="0"/>
                  <w:marBottom w:val="0"/>
                  <w:divBdr>
                    <w:top w:val="none" w:sz="0" w:space="0" w:color="auto"/>
                    <w:left w:val="none" w:sz="0" w:space="0" w:color="auto"/>
                    <w:bottom w:val="none" w:sz="0" w:space="0" w:color="auto"/>
                    <w:right w:val="none" w:sz="0" w:space="0" w:color="auto"/>
                  </w:divBdr>
                </w:div>
                <w:div w:id="1864703023">
                  <w:marLeft w:val="0"/>
                  <w:marRight w:val="0"/>
                  <w:marTop w:val="0"/>
                  <w:marBottom w:val="0"/>
                  <w:divBdr>
                    <w:top w:val="none" w:sz="0" w:space="0" w:color="auto"/>
                    <w:left w:val="none" w:sz="0" w:space="0" w:color="auto"/>
                    <w:bottom w:val="none" w:sz="0" w:space="0" w:color="auto"/>
                    <w:right w:val="none" w:sz="0" w:space="0" w:color="auto"/>
                  </w:divBdr>
                </w:div>
                <w:div w:id="1030061566">
                  <w:marLeft w:val="0"/>
                  <w:marRight w:val="0"/>
                  <w:marTop w:val="0"/>
                  <w:marBottom w:val="0"/>
                  <w:divBdr>
                    <w:top w:val="none" w:sz="0" w:space="0" w:color="auto"/>
                    <w:left w:val="none" w:sz="0" w:space="0" w:color="auto"/>
                    <w:bottom w:val="none" w:sz="0" w:space="0" w:color="auto"/>
                    <w:right w:val="none" w:sz="0" w:space="0" w:color="auto"/>
                  </w:divBdr>
                </w:div>
                <w:div w:id="452942158">
                  <w:marLeft w:val="0"/>
                  <w:marRight w:val="0"/>
                  <w:marTop w:val="0"/>
                  <w:marBottom w:val="0"/>
                  <w:divBdr>
                    <w:top w:val="none" w:sz="0" w:space="0" w:color="auto"/>
                    <w:left w:val="none" w:sz="0" w:space="0" w:color="auto"/>
                    <w:bottom w:val="none" w:sz="0" w:space="0" w:color="auto"/>
                    <w:right w:val="none" w:sz="0" w:space="0" w:color="auto"/>
                  </w:divBdr>
                </w:div>
                <w:div w:id="633829802">
                  <w:marLeft w:val="0"/>
                  <w:marRight w:val="0"/>
                  <w:marTop w:val="0"/>
                  <w:marBottom w:val="0"/>
                  <w:divBdr>
                    <w:top w:val="none" w:sz="0" w:space="0" w:color="auto"/>
                    <w:left w:val="none" w:sz="0" w:space="0" w:color="auto"/>
                    <w:bottom w:val="none" w:sz="0" w:space="0" w:color="auto"/>
                    <w:right w:val="none" w:sz="0" w:space="0" w:color="auto"/>
                  </w:divBdr>
                </w:div>
                <w:div w:id="251548982">
                  <w:marLeft w:val="0"/>
                  <w:marRight w:val="0"/>
                  <w:marTop w:val="0"/>
                  <w:marBottom w:val="0"/>
                  <w:divBdr>
                    <w:top w:val="none" w:sz="0" w:space="0" w:color="auto"/>
                    <w:left w:val="none" w:sz="0" w:space="0" w:color="auto"/>
                    <w:bottom w:val="none" w:sz="0" w:space="0" w:color="auto"/>
                    <w:right w:val="none" w:sz="0" w:space="0" w:color="auto"/>
                  </w:divBdr>
                </w:div>
                <w:div w:id="135223615">
                  <w:marLeft w:val="0"/>
                  <w:marRight w:val="0"/>
                  <w:marTop w:val="0"/>
                  <w:marBottom w:val="0"/>
                  <w:divBdr>
                    <w:top w:val="none" w:sz="0" w:space="0" w:color="auto"/>
                    <w:left w:val="none" w:sz="0" w:space="0" w:color="auto"/>
                    <w:bottom w:val="none" w:sz="0" w:space="0" w:color="auto"/>
                    <w:right w:val="none" w:sz="0" w:space="0" w:color="auto"/>
                  </w:divBdr>
                </w:div>
                <w:div w:id="1866021853">
                  <w:marLeft w:val="0"/>
                  <w:marRight w:val="0"/>
                  <w:marTop w:val="0"/>
                  <w:marBottom w:val="0"/>
                  <w:divBdr>
                    <w:top w:val="none" w:sz="0" w:space="0" w:color="auto"/>
                    <w:left w:val="none" w:sz="0" w:space="0" w:color="auto"/>
                    <w:bottom w:val="none" w:sz="0" w:space="0" w:color="auto"/>
                    <w:right w:val="none" w:sz="0" w:space="0" w:color="auto"/>
                  </w:divBdr>
                </w:div>
                <w:div w:id="357434175">
                  <w:marLeft w:val="0"/>
                  <w:marRight w:val="0"/>
                  <w:marTop w:val="0"/>
                  <w:marBottom w:val="0"/>
                  <w:divBdr>
                    <w:top w:val="none" w:sz="0" w:space="0" w:color="auto"/>
                    <w:left w:val="none" w:sz="0" w:space="0" w:color="auto"/>
                    <w:bottom w:val="none" w:sz="0" w:space="0" w:color="auto"/>
                    <w:right w:val="none" w:sz="0" w:space="0" w:color="auto"/>
                  </w:divBdr>
                </w:div>
                <w:div w:id="28576927">
                  <w:marLeft w:val="0"/>
                  <w:marRight w:val="0"/>
                  <w:marTop w:val="0"/>
                  <w:marBottom w:val="0"/>
                  <w:divBdr>
                    <w:top w:val="none" w:sz="0" w:space="0" w:color="auto"/>
                    <w:left w:val="none" w:sz="0" w:space="0" w:color="auto"/>
                    <w:bottom w:val="none" w:sz="0" w:space="0" w:color="auto"/>
                    <w:right w:val="none" w:sz="0" w:space="0" w:color="auto"/>
                  </w:divBdr>
                </w:div>
                <w:div w:id="874273875">
                  <w:marLeft w:val="0"/>
                  <w:marRight w:val="0"/>
                  <w:marTop w:val="0"/>
                  <w:marBottom w:val="0"/>
                  <w:divBdr>
                    <w:top w:val="none" w:sz="0" w:space="0" w:color="auto"/>
                    <w:left w:val="none" w:sz="0" w:space="0" w:color="auto"/>
                    <w:bottom w:val="none" w:sz="0" w:space="0" w:color="auto"/>
                    <w:right w:val="none" w:sz="0" w:space="0" w:color="auto"/>
                  </w:divBdr>
                </w:div>
                <w:div w:id="240985824">
                  <w:marLeft w:val="0"/>
                  <w:marRight w:val="0"/>
                  <w:marTop w:val="0"/>
                  <w:marBottom w:val="0"/>
                  <w:divBdr>
                    <w:top w:val="none" w:sz="0" w:space="0" w:color="auto"/>
                    <w:left w:val="none" w:sz="0" w:space="0" w:color="auto"/>
                    <w:bottom w:val="none" w:sz="0" w:space="0" w:color="auto"/>
                    <w:right w:val="none" w:sz="0" w:space="0" w:color="auto"/>
                  </w:divBdr>
                </w:div>
                <w:div w:id="1798177196">
                  <w:marLeft w:val="0"/>
                  <w:marRight w:val="0"/>
                  <w:marTop w:val="0"/>
                  <w:marBottom w:val="0"/>
                  <w:divBdr>
                    <w:top w:val="none" w:sz="0" w:space="0" w:color="auto"/>
                    <w:left w:val="none" w:sz="0" w:space="0" w:color="auto"/>
                    <w:bottom w:val="none" w:sz="0" w:space="0" w:color="auto"/>
                    <w:right w:val="none" w:sz="0" w:space="0" w:color="auto"/>
                  </w:divBdr>
                </w:div>
                <w:div w:id="551693172">
                  <w:marLeft w:val="0"/>
                  <w:marRight w:val="0"/>
                  <w:marTop w:val="0"/>
                  <w:marBottom w:val="0"/>
                  <w:divBdr>
                    <w:top w:val="none" w:sz="0" w:space="0" w:color="auto"/>
                    <w:left w:val="none" w:sz="0" w:space="0" w:color="auto"/>
                    <w:bottom w:val="none" w:sz="0" w:space="0" w:color="auto"/>
                    <w:right w:val="none" w:sz="0" w:space="0" w:color="auto"/>
                  </w:divBdr>
                </w:div>
                <w:div w:id="517937384">
                  <w:marLeft w:val="0"/>
                  <w:marRight w:val="0"/>
                  <w:marTop w:val="0"/>
                  <w:marBottom w:val="0"/>
                  <w:divBdr>
                    <w:top w:val="none" w:sz="0" w:space="0" w:color="auto"/>
                    <w:left w:val="none" w:sz="0" w:space="0" w:color="auto"/>
                    <w:bottom w:val="none" w:sz="0" w:space="0" w:color="auto"/>
                    <w:right w:val="none" w:sz="0" w:space="0" w:color="auto"/>
                  </w:divBdr>
                </w:div>
                <w:div w:id="512109888">
                  <w:marLeft w:val="0"/>
                  <w:marRight w:val="0"/>
                  <w:marTop w:val="0"/>
                  <w:marBottom w:val="0"/>
                  <w:divBdr>
                    <w:top w:val="none" w:sz="0" w:space="0" w:color="auto"/>
                    <w:left w:val="none" w:sz="0" w:space="0" w:color="auto"/>
                    <w:bottom w:val="none" w:sz="0" w:space="0" w:color="auto"/>
                    <w:right w:val="none" w:sz="0" w:space="0" w:color="auto"/>
                  </w:divBdr>
                </w:div>
                <w:div w:id="1933120073">
                  <w:marLeft w:val="0"/>
                  <w:marRight w:val="0"/>
                  <w:marTop w:val="0"/>
                  <w:marBottom w:val="0"/>
                  <w:divBdr>
                    <w:top w:val="none" w:sz="0" w:space="0" w:color="auto"/>
                    <w:left w:val="none" w:sz="0" w:space="0" w:color="auto"/>
                    <w:bottom w:val="none" w:sz="0" w:space="0" w:color="auto"/>
                    <w:right w:val="none" w:sz="0" w:space="0" w:color="auto"/>
                  </w:divBdr>
                </w:div>
                <w:div w:id="416294925">
                  <w:marLeft w:val="0"/>
                  <w:marRight w:val="0"/>
                  <w:marTop w:val="0"/>
                  <w:marBottom w:val="0"/>
                  <w:divBdr>
                    <w:top w:val="none" w:sz="0" w:space="0" w:color="auto"/>
                    <w:left w:val="none" w:sz="0" w:space="0" w:color="auto"/>
                    <w:bottom w:val="none" w:sz="0" w:space="0" w:color="auto"/>
                    <w:right w:val="none" w:sz="0" w:space="0" w:color="auto"/>
                  </w:divBdr>
                </w:div>
                <w:div w:id="315380850">
                  <w:marLeft w:val="0"/>
                  <w:marRight w:val="0"/>
                  <w:marTop w:val="0"/>
                  <w:marBottom w:val="0"/>
                  <w:divBdr>
                    <w:top w:val="none" w:sz="0" w:space="0" w:color="auto"/>
                    <w:left w:val="none" w:sz="0" w:space="0" w:color="auto"/>
                    <w:bottom w:val="none" w:sz="0" w:space="0" w:color="auto"/>
                    <w:right w:val="none" w:sz="0" w:space="0" w:color="auto"/>
                  </w:divBdr>
                </w:div>
                <w:div w:id="882597272">
                  <w:marLeft w:val="0"/>
                  <w:marRight w:val="0"/>
                  <w:marTop w:val="0"/>
                  <w:marBottom w:val="0"/>
                  <w:divBdr>
                    <w:top w:val="none" w:sz="0" w:space="0" w:color="auto"/>
                    <w:left w:val="none" w:sz="0" w:space="0" w:color="auto"/>
                    <w:bottom w:val="none" w:sz="0" w:space="0" w:color="auto"/>
                    <w:right w:val="none" w:sz="0" w:space="0" w:color="auto"/>
                  </w:divBdr>
                </w:div>
                <w:div w:id="788206630">
                  <w:marLeft w:val="0"/>
                  <w:marRight w:val="0"/>
                  <w:marTop w:val="0"/>
                  <w:marBottom w:val="0"/>
                  <w:divBdr>
                    <w:top w:val="none" w:sz="0" w:space="0" w:color="auto"/>
                    <w:left w:val="none" w:sz="0" w:space="0" w:color="auto"/>
                    <w:bottom w:val="none" w:sz="0" w:space="0" w:color="auto"/>
                    <w:right w:val="none" w:sz="0" w:space="0" w:color="auto"/>
                  </w:divBdr>
                </w:div>
                <w:div w:id="1922830198">
                  <w:marLeft w:val="0"/>
                  <w:marRight w:val="0"/>
                  <w:marTop w:val="0"/>
                  <w:marBottom w:val="0"/>
                  <w:divBdr>
                    <w:top w:val="none" w:sz="0" w:space="0" w:color="auto"/>
                    <w:left w:val="none" w:sz="0" w:space="0" w:color="auto"/>
                    <w:bottom w:val="none" w:sz="0" w:space="0" w:color="auto"/>
                    <w:right w:val="none" w:sz="0" w:space="0" w:color="auto"/>
                  </w:divBdr>
                </w:div>
                <w:div w:id="936253858">
                  <w:marLeft w:val="0"/>
                  <w:marRight w:val="0"/>
                  <w:marTop w:val="0"/>
                  <w:marBottom w:val="0"/>
                  <w:divBdr>
                    <w:top w:val="none" w:sz="0" w:space="0" w:color="auto"/>
                    <w:left w:val="none" w:sz="0" w:space="0" w:color="auto"/>
                    <w:bottom w:val="none" w:sz="0" w:space="0" w:color="auto"/>
                    <w:right w:val="none" w:sz="0" w:space="0" w:color="auto"/>
                  </w:divBdr>
                </w:div>
                <w:div w:id="1858039903">
                  <w:marLeft w:val="0"/>
                  <w:marRight w:val="0"/>
                  <w:marTop w:val="0"/>
                  <w:marBottom w:val="0"/>
                  <w:divBdr>
                    <w:top w:val="none" w:sz="0" w:space="0" w:color="auto"/>
                    <w:left w:val="none" w:sz="0" w:space="0" w:color="auto"/>
                    <w:bottom w:val="none" w:sz="0" w:space="0" w:color="auto"/>
                    <w:right w:val="none" w:sz="0" w:space="0" w:color="auto"/>
                  </w:divBdr>
                </w:div>
                <w:div w:id="683285198">
                  <w:marLeft w:val="0"/>
                  <w:marRight w:val="0"/>
                  <w:marTop w:val="0"/>
                  <w:marBottom w:val="0"/>
                  <w:divBdr>
                    <w:top w:val="none" w:sz="0" w:space="0" w:color="auto"/>
                    <w:left w:val="none" w:sz="0" w:space="0" w:color="auto"/>
                    <w:bottom w:val="none" w:sz="0" w:space="0" w:color="auto"/>
                    <w:right w:val="none" w:sz="0" w:space="0" w:color="auto"/>
                  </w:divBdr>
                </w:div>
                <w:div w:id="1697274757">
                  <w:marLeft w:val="0"/>
                  <w:marRight w:val="0"/>
                  <w:marTop w:val="0"/>
                  <w:marBottom w:val="0"/>
                  <w:divBdr>
                    <w:top w:val="none" w:sz="0" w:space="0" w:color="auto"/>
                    <w:left w:val="none" w:sz="0" w:space="0" w:color="auto"/>
                    <w:bottom w:val="none" w:sz="0" w:space="0" w:color="auto"/>
                    <w:right w:val="none" w:sz="0" w:space="0" w:color="auto"/>
                  </w:divBdr>
                </w:div>
                <w:div w:id="477646847">
                  <w:marLeft w:val="0"/>
                  <w:marRight w:val="0"/>
                  <w:marTop w:val="0"/>
                  <w:marBottom w:val="0"/>
                  <w:divBdr>
                    <w:top w:val="none" w:sz="0" w:space="0" w:color="auto"/>
                    <w:left w:val="none" w:sz="0" w:space="0" w:color="auto"/>
                    <w:bottom w:val="none" w:sz="0" w:space="0" w:color="auto"/>
                    <w:right w:val="none" w:sz="0" w:space="0" w:color="auto"/>
                  </w:divBdr>
                </w:div>
                <w:div w:id="459618417">
                  <w:marLeft w:val="0"/>
                  <w:marRight w:val="0"/>
                  <w:marTop w:val="0"/>
                  <w:marBottom w:val="0"/>
                  <w:divBdr>
                    <w:top w:val="none" w:sz="0" w:space="0" w:color="auto"/>
                    <w:left w:val="none" w:sz="0" w:space="0" w:color="auto"/>
                    <w:bottom w:val="none" w:sz="0" w:space="0" w:color="auto"/>
                    <w:right w:val="none" w:sz="0" w:space="0" w:color="auto"/>
                  </w:divBdr>
                </w:div>
                <w:div w:id="1685091103">
                  <w:marLeft w:val="0"/>
                  <w:marRight w:val="0"/>
                  <w:marTop w:val="0"/>
                  <w:marBottom w:val="0"/>
                  <w:divBdr>
                    <w:top w:val="none" w:sz="0" w:space="0" w:color="auto"/>
                    <w:left w:val="none" w:sz="0" w:space="0" w:color="auto"/>
                    <w:bottom w:val="none" w:sz="0" w:space="0" w:color="auto"/>
                    <w:right w:val="none" w:sz="0" w:space="0" w:color="auto"/>
                  </w:divBdr>
                </w:div>
                <w:div w:id="232736807">
                  <w:marLeft w:val="0"/>
                  <w:marRight w:val="0"/>
                  <w:marTop w:val="0"/>
                  <w:marBottom w:val="0"/>
                  <w:divBdr>
                    <w:top w:val="none" w:sz="0" w:space="0" w:color="auto"/>
                    <w:left w:val="none" w:sz="0" w:space="0" w:color="auto"/>
                    <w:bottom w:val="none" w:sz="0" w:space="0" w:color="auto"/>
                    <w:right w:val="none" w:sz="0" w:space="0" w:color="auto"/>
                  </w:divBdr>
                </w:div>
                <w:div w:id="702944954">
                  <w:marLeft w:val="0"/>
                  <w:marRight w:val="0"/>
                  <w:marTop w:val="0"/>
                  <w:marBottom w:val="0"/>
                  <w:divBdr>
                    <w:top w:val="none" w:sz="0" w:space="0" w:color="auto"/>
                    <w:left w:val="none" w:sz="0" w:space="0" w:color="auto"/>
                    <w:bottom w:val="none" w:sz="0" w:space="0" w:color="auto"/>
                    <w:right w:val="none" w:sz="0" w:space="0" w:color="auto"/>
                  </w:divBdr>
                </w:div>
                <w:div w:id="1893224005">
                  <w:marLeft w:val="0"/>
                  <w:marRight w:val="0"/>
                  <w:marTop w:val="0"/>
                  <w:marBottom w:val="0"/>
                  <w:divBdr>
                    <w:top w:val="none" w:sz="0" w:space="0" w:color="auto"/>
                    <w:left w:val="none" w:sz="0" w:space="0" w:color="auto"/>
                    <w:bottom w:val="none" w:sz="0" w:space="0" w:color="auto"/>
                    <w:right w:val="none" w:sz="0" w:space="0" w:color="auto"/>
                  </w:divBdr>
                </w:div>
                <w:div w:id="1542203728">
                  <w:marLeft w:val="0"/>
                  <w:marRight w:val="0"/>
                  <w:marTop w:val="0"/>
                  <w:marBottom w:val="0"/>
                  <w:divBdr>
                    <w:top w:val="none" w:sz="0" w:space="0" w:color="auto"/>
                    <w:left w:val="none" w:sz="0" w:space="0" w:color="auto"/>
                    <w:bottom w:val="none" w:sz="0" w:space="0" w:color="auto"/>
                    <w:right w:val="none" w:sz="0" w:space="0" w:color="auto"/>
                  </w:divBdr>
                  <w:divsChild>
                    <w:div w:id="1236357538">
                      <w:marLeft w:val="0"/>
                      <w:marRight w:val="0"/>
                      <w:marTop w:val="0"/>
                      <w:marBottom w:val="0"/>
                      <w:divBdr>
                        <w:top w:val="none" w:sz="0" w:space="0" w:color="auto"/>
                        <w:left w:val="none" w:sz="0" w:space="0" w:color="auto"/>
                        <w:bottom w:val="none" w:sz="0" w:space="0" w:color="auto"/>
                        <w:right w:val="none" w:sz="0" w:space="0" w:color="auto"/>
                      </w:divBdr>
                    </w:div>
                  </w:divsChild>
                </w:div>
                <w:div w:id="1688481186">
                  <w:marLeft w:val="0"/>
                  <w:marRight w:val="0"/>
                  <w:marTop w:val="0"/>
                  <w:marBottom w:val="0"/>
                  <w:divBdr>
                    <w:top w:val="none" w:sz="0" w:space="0" w:color="auto"/>
                    <w:left w:val="none" w:sz="0" w:space="0" w:color="auto"/>
                    <w:bottom w:val="none" w:sz="0" w:space="0" w:color="auto"/>
                    <w:right w:val="none" w:sz="0" w:space="0" w:color="auto"/>
                  </w:divBdr>
                </w:div>
                <w:div w:id="852261001">
                  <w:marLeft w:val="0"/>
                  <w:marRight w:val="0"/>
                  <w:marTop w:val="0"/>
                  <w:marBottom w:val="0"/>
                  <w:divBdr>
                    <w:top w:val="none" w:sz="0" w:space="0" w:color="auto"/>
                    <w:left w:val="none" w:sz="0" w:space="0" w:color="auto"/>
                    <w:bottom w:val="none" w:sz="0" w:space="0" w:color="auto"/>
                    <w:right w:val="none" w:sz="0" w:space="0" w:color="auto"/>
                  </w:divBdr>
                </w:div>
                <w:div w:id="1894731402">
                  <w:marLeft w:val="0"/>
                  <w:marRight w:val="0"/>
                  <w:marTop w:val="0"/>
                  <w:marBottom w:val="0"/>
                  <w:divBdr>
                    <w:top w:val="none" w:sz="0" w:space="0" w:color="auto"/>
                    <w:left w:val="none" w:sz="0" w:space="0" w:color="auto"/>
                    <w:bottom w:val="none" w:sz="0" w:space="0" w:color="auto"/>
                    <w:right w:val="none" w:sz="0" w:space="0" w:color="auto"/>
                  </w:divBdr>
                  <w:divsChild>
                    <w:div w:id="1020007869">
                      <w:marLeft w:val="0"/>
                      <w:marRight w:val="0"/>
                      <w:marTop w:val="0"/>
                      <w:marBottom w:val="0"/>
                      <w:divBdr>
                        <w:top w:val="none" w:sz="0" w:space="0" w:color="auto"/>
                        <w:left w:val="none" w:sz="0" w:space="0" w:color="auto"/>
                        <w:bottom w:val="none" w:sz="0" w:space="0" w:color="auto"/>
                        <w:right w:val="none" w:sz="0" w:space="0" w:color="auto"/>
                      </w:divBdr>
                    </w:div>
                  </w:divsChild>
                </w:div>
                <w:div w:id="504325896">
                  <w:marLeft w:val="0"/>
                  <w:marRight w:val="0"/>
                  <w:marTop w:val="0"/>
                  <w:marBottom w:val="0"/>
                  <w:divBdr>
                    <w:top w:val="none" w:sz="0" w:space="0" w:color="auto"/>
                    <w:left w:val="none" w:sz="0" w:space="0" w:color="auto"/>
                    <w:bottom w:val="none" w:sz="0" w:space="0" w:color="auto"/>
                    <w:right w:val="none" w:sz="0" w:space="0" w:color="auto"/>
                  </w:divBdr>
                </w:div>
                <w:div w:id="933633982">
                  <w:marLeft w:val="0"/>
                  <w:marRight w:val="0"/>
                  <w:marTop w:val="0"/>
                  <w:marBottom w:val="0"/>
                  <w:divBdr>
                    <w:top w:val="none" w:sz="0" w:space="0" w:color="auto"/>
                    <w:left w:val="none" w:sz="0" w:space="0" w:color="auto"/>
                    <w:bottom w:val="none" w:sz="0" w:space="0" w:color="auto"/>
                    <w:right w:val="none" w:sz="0" w:space="0" w:color="auto"/>
                  </w:divBdr>
                </w:div>
                <w:div w:id="1273712031">
                  <w:marLeft w:val="0"/>
                  <w:marRight w:val="0"/>
                  <w:marTop w:val="0"/>
                  <w:marBottom w:val="0"/>
                  <w:divBdr>
                    <w:top w:val="none" w:sz="0" w:space="0" w:color="auto"/>
                    <w:left w:val="none" w:sz="0" w:space="0" w:color="auto"/>
                    <w:bottom w:val="none" w:sz="0" w:space="0" w:color="auto"/>
                    <w:right w:val="none" w:sz="0" w:space="0" w:color="auto"/>
                  </w:divBdr>
                </w:div>
                <w:div w:id="1643198043">
                  <w:marLeft w:val="0"/>
                  <w:marRight w:val="0"/>
                  <w:marTop w:val="0"/>
                  <w:marBottom w:val="0"/>
                  <w:divBdr>
                    <w:top w:val="none" w:sz="0" w:space="0" w:color="auto"/>
                    <w:left w:val="none" w:sz="0" w:space="0" w:color="auto"/>
                    <w:bottom w:val="none" w:sz="0" w:space="0" w:color="auto"/>
                    <w:right w:val="none" w:sz="0" w:space="0" w:color="auto"/>
                  </w:divBdr>
                </w:div>
                <w:div w:id="1391226888">
                  <w:marLeft w:val="0"/>
                  <w:marRight w:val="0"/>
                  <w:marTop w:val="0"/>
                  <w:marBottom w:val="0"/>
                  <w:divBdr>
                    <w:top w:val="none" w:sz="0" w:space="0" w:color="auto"/>
                    <w:left w:val="none" w:sz="0" w:space="0" w:color="auto"/>
                    <w:bottom w:val="none" w:sz="0" w:space="0" w:color="auto"/>
                    <w:right w:val="none" w:sz="0" w:space="0" w:color="auto"/>
                  </w:divBdr>
                  <w:divsChild>
                    <w:div w:id="1622807158">
                      <w:marLeft w:val="0"/>
                      <w:marRight w:val="0"/>
                      <w:marTop w:val="0"/>
                      <w:marBottom w:val="0"/>
                      <w:divBdr>
                        <w:top w:val="none" w:sz="0" w:space="0" w:color="auto"/>
                        <w:left w:val="none" w:sz="0" w:space="0" w:color="auto"/>
                        <w:bottom w:val="none" w:sz="0" w:space="0" w:color="auto"/>
                        <w:right w:val="none" w:sz="0" w:space="0" w:color="auto"/>
                      </w:divBdr>
                    </w:div>
                  </w:divsChild>
                </w:div>
                <w:div w:id="259148216">
                  <w:marLeft w:val="0"/>
                  <w:marRight w:val="0"/>
                  <w:marTop w:val="0"/>
                  <w:marBottom w:val="0"/>
                  <w:divBdr>
                    <w:top w:val="none" w:sz="0" w:space="0" w:color="auto"/>
                    <w:left w:val="none" w:sz="0" w:space="0" w:color="auto"/>
                    <w:bottom w:val="none" w:sz="0" w:space="0" w:color="auto"/>
                    <w:right w:val="none" w:sz="0" w:space="0" w:color="auto"/>
                  </w:divBdr>
                </w:div>
                <w:div w:id="925305589">
                  <w:marLeft w:val="0"/>
                  <w:marRight w:val="0"/>
                  <w:marTop w:val="0"/>
                  <w:marBottom w:val="0"/>
                  <w:divBdr>
                    <w:top w:val="none" w:sz="0" w:space="0" w:color="auto"/>
                    <w:left w:val="none" w:sz="0" w:space="0" w:color="auto"/>
                    <w:bottom w:val="none" w:sz="0" w:space="0" w:color="auto"/>
                    <w:right w:val="none" w:sz="0" w:space="0" w:color="auto"/>
                  </w:divBdr>
                </w:div>
                <w:div w:id="1696073433">
                  <w:marLeft w:val="0"/>
                  <w:marRight w:val="0"/>
                  <w:marTop w:val="0"/>
                  <w:marBottom w:val="0"/>
                  <w:divBdr>
                    <w:top w:val="none" w:sz="0" w:space="0" w:color="auto"/>
                    <w:left w:val="none" w:sz="0" w:space="0" w:color="auto"/>
                    <w:bottom w:val="none" w:sz="0" w:space="0" w:color="auto"/>
                    <w:right w:val="none" w:sz="0" w:space="0" w:color="auto"/>
                  </w:divBdr>
                </w:div>
                <w:div w:id="1317345522">
                  <w:marLeft w:val="0"/>
                  <w:marRight w:val="0"/>
                  <w:marTop w:val="0"/>
                  <w:marBottom w:val="0"/>
                  <w:divBdr>
                    <w:top w:val="none" w:sz="0" w:space="0" w:color="auto"/>
                    <w:left w:val="none" w:sz="0" w:space="0" w:color="auto"/>
                    <w:bottom w:val="none" w:sz="0" w:space="0" w:color="auto"/>
                    <w:right w:val="none" w:sz="0" w:space="0" w:color="auto"/>
                  </w:divBdr>
                </w:div>
                <w:div w:id="263080032">
                  <w:marLeft w:val="0"/>
                  <w:marRight w:val="0"/>
                  <w:marTop w:val="0"/>
                  <w:marBottom w:val="0"/>
                  <w:divBdr>
                    <w:top w:val="none" w:sz="0" w:space="0" w:color="auto"/>
                    <w:left w:val="none" w:sz="0" w:space="0" w:color="auto"/>
                    <w:bottom w:val="none" w:sz="0" w:space="0" w:color="auto"/>
                    <w:right w:val="none" w:sz="0" w:space="0" w:color="auto"/>
                  </w:divBdr>
                </w:div>
                <w:div w:id="449280791">
                  <w:marLeft w:val="0"/>
                  <w:marRight w:val="0"/>
                  <w:marTop w:val="0"/>
                  <w:marBottom w:val="0"/>
                  <w:divBdr>
                    <w:top w:val="none" w:sz="0" w:space="0" w:color="auto"/>
                    <w:left w:val="none" w:sz="0" w:space="0" w:color="auto"/>
                    <w:bottom w:val="none" w:sz="0" w:space="0" w:color="auto"/>
                    <w:right w:val="none" w:sz="0" w:space="0" w:color="auto"/>
                  </w:divBdr>
                </w:div>
                <w:div w:id="1000692996">
                  <w:marLeft w:val="0"/>
                  <w:marRight w:val="0"/>
                  <w:marTop w:val="0"/>
                  <w:marBottom w:val="0"/>
                  <w:divBdr>
                    <w:top w:val="none" w:sz="0" w:space="0" w:color="auto"/>
                    <w:left w:val="none" w:sz="0" w:space="0" w:color="auto"/>
                    <w:bottom w:val="none" w:sz="0" w:space="0" w:color="auto"/>
                    <w:right w:val="none" w:sz="0" w:space="0" w:color="auto"/>
                  </w:divBdr>
                </w:div>
                <w:div w:id="235555160">
                  <w:marLeft w:val="0"/>
                  <w:marRight w:val="0"/>
                  <w:marTop w:val="0"/>
                  <w:marBottom w:val="0"/>
                  <w:divBdr>
                    <w:top w:val="none" w:sz="0" w:space="0" w:color="auto"/>
                    <w:left w:val="none" w:sz="0" w:space="0" w:color="auto"/>
                    <w:bottom w:val="none" w:sz="0" w:space="0" w:color="auto"/>
                    <w:right w:val="none" w:sz="0" w:space="0" w:color="auto"/>
                  </w:divBdr>
                </w:div>
                <w:div w:id="1657949275">
                  <w:marLeft w:val="0"/>
                  <w:marRight w:val="0"/>
                  <w:marTop w:val="0"/>
                  <w:marBottom w:val="0"/>
                  <w:divBdr>
                    <w:top w:val="none" w:sz="0" w:space="0" w:color="auto"/>
                    <w:left w:val="none" w:sz="0" w:space="0" w:color="auto"/>
                    <w:bottom w:val="none" w:sz="0" w:space="0" w:color="auto"/>
                    <w:right w:val="none" w:sz="0" w:space="0" w:color="auto"/>
                  </w:divBdr>
                </w:div>
                <w:div w:id="1432553621">
                  <w:marLeft w:val="0"/>
                  <w:marRight w:val="0"/>
                  <w:marTop w:val="0"/>
                  <w:marBottom w:val="0"/>
                  <w:divBdr>
                    <w:top w:val="none" w:sz="0" w:space="0" w:color="auto"/>
                    <w:left w:val="none" w:sz="0" w:space="0" w:color="auto"/>
                    <w:bottom w:val="none" w:sz="0" w:space="0" w:color="auto"/>
                    <w:right w:val="none" w:sz="0" w:space="0" w:color="auto"/>
                  </w:divBdr>
                </w:div>
                <w:div w:id="1148086489">
                  <w:marLeft w:val="0"/>
                  <w:marRight w:val="0"/>
                  <w:marTop w:val="0"/>
                  <w:marBottom w:val="0"/>
                  <w:divBdr>
                    <w:top w:val="none" w:sz="0" w:space="0" w:color="auto"/>
                    <w:left w:val="none" w:sz="0" w:space="0" w:color="auto"/>
                    <w:bottom w:val="none" w:sz="0" w:space="0" w:color="auto"/>
                    <w:right w:val="none" w:sz="0" w:space="0" w:color="auto"/>
                  </w:divBdr>
                </w:div>
                <w:div w:id="2015063569">
                  <w:marLeft w:val="0"/>
                  <w:marRight w:val="0"/>
                  <w:marTop w:val="0"/>
                  <w:marBottom w:val="0"/>
                  <w:divBdr>
                    <w:top w:val="none" w:sz="0" w:space="0" w:color="auto"/>
                    <w:left w:val="none" w:sz="0" w:space="0" w:color="auto"/>
                    <w:bottom w:val="none" w:sz="0" w:space="0" w:color="auto"/>
                    <w:right w:val="none" w:sz="0" w:space="0" w:color="auto"/>
                  </w:divBdr>
                </w:div>
                <w:div w:id="847720472">
                  <w:marLeft w:val="0"/>
                  <w:marRight w:val="0"/>
                  <w:marTop w:val="0"/>
                  <w:marBottom w:val="0"/>
                  <w:divBdr>
                    <w:top w:val="none" w:sz="0" w:space="0" w:color="auto"/>
                    <w:left w:val="none" w:sz="0" w:space="0" w:color="auto"/>
                    <w:bottom w:val="none" w:sz="0" w:space="0" w:color="auto"/>
                    <w:right w:val="none" w:sz="0" w:space="0" w:color="auto"/>
                  </w:divBdr>
                </w:div>
                <w:div w:id="826021094">
                  <w:marLeft w:val="0"/>
                  <w:marRight w:val="0"/>
                  <w:marTop w:val="0"/>
                  <w:marBottom w:val="0"/>
                  <w:divBdr>
                    <w:top w:val="none" w:sz="0" w:space="0" w:color="auto"/>
                    <w:left w:val="none" w:sz="0" w:space="0" w:color="auto"/>
                    <w:bottom w:val="none" w:sz="0" w:space="0" w:color="auto"/>
                    <w:right w:val="none" w:sz="0" w:space="0" w:color="auto"/>
                  </w:divBdr>
                </w:div>
                <w:div w:id="1366176582">
                  <w:marLeft w:val="0"/>
                  <w:marRight w:val="0"/>
                  <w:marTop w:val="0"/>
                  <w:marBottom w:val="0"/>
                  <w:divBdr>
                    <w:top w:val="none" w:sz="0" w:space="0" w:color="auto"/>
                    <w:left w:val="none" w:sz="0" w:space="0" w:color="auto"/>
                    <w:bottom w:val="none" w:sz="0" w:space="0" w:color="auto"/>
                    <w:right w:val="none" w:sz="0" w:space="0" w:color="auto"/>
                  </w:divBdr>
                </w:div>
                <w:div w:id="563756355">
                  <w:marLeft w:val="0"/>
                  <w:marRight w:val="0"/>
                  <w:marTop w:val="0"/>
                  <w:marBottom w:val="0"/>
                  <w:divBdr>
                    <w:top w:val="none" w:sz="0" w:space="0" w:color="auto"/>
                    <w:left w:val="none" w:sz="0" w:space="0" w:color="auto"/>
                    <w:bottom w:val="none" w:sz="0" w:space="0" w:color="auto"/>
                    <w:right w:val="none" w:sz="0" w:space="0" w:color="auto"/>
                  </w:divBdr>
                </w:div>
                <w:div w:id="13122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Gallagher, Adrian</dc:creator>
  <cp:lastModifiedBy>Gallagher, Adrian</cp:lastModifiedBy>
  <cp:revision>4</cp:revision>
  <dcterms:created xsi:type="dcterms:W3CDTF">2017-06-29T16:39:00Z</dcterms:created>
  <dcterms:modified xsi:type="dcterms:W3CDTF">2017-09-15T11:47:00Z</dcterms:modified>
</cp:coreProperties>
</file>