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eqb45n1pr1od" w:id="0"/>
      <w:bookmarkEnd w:id="0"/>
      <w:r w:rsidDel="00000000" w:rsidR="00000000" w:rsidRPr="00000000">
        <w:rPr>
          <w:rtl w:val="0"/>
        </w:rPr>
        <w:t xml:space="preserve">SCD Type 2 in ADF — Real-World Enterprise Build (CSV source)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nq3y09osc5re" w:id="1"/>
      <w:bookmarkEnd w:id="1"/>
      <w:r w:rsidDel="00000000" w:rsidR="00000000" w:rsidRPr="00000000">
        <w:rPr>
          <w:rtl w:val="0"/>
        </w:rPr>
        <w:t xml:space="preserve">The way a large organization actually runs it — and the interview story you'll tell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You already built: SCD2 from a table, SCD3 from CSV. This build merges them and adds the </w:t>
      </w:r>
      <w:r w:rsidDel="00000000" w:rsidR="00000000" w:rsidRPr="00000000">
        <w:rPr>
          <w:b w:val="1"/>
          <w:bCs w:val="1"/>
          <w:rtl w:val="0"/>
        </w:rPr>
        <w:t xml:space="preserve">enterprise layer</w:t>
      </w:r>
      <w:r w:rsidDel="00000000" w:rsidR="00000000" w:rsidRPr="00000000">
        <w:rPr>
          <w:rtl w:val="0"/>
        </w:rPr>
        <w:t xml:space="preserve">: the things production teams add that tutorials skip — audit trails, reject handling, batch lineage, event-driven triggers, restartability. Every section ends with the interview line it earns you.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yl4vuy5pyhwc" w:id="2"/>
      <w:bookmarkEnd w:id="2"/>
      <w:r w:rsidDel="00000000" w:rsidR="00000000" w:rsidRPr="00000000">
        <w:rPr>
          <w:rtl w:val="0"/>
        </w:rPr>
        <w:t xml:space="preserve">0. THE PROJECT STORY (memorize this — it's your "walk me through your project" answer)</w:t>
      </w:r>
    </w:p>
    <w:p w:rsidR="00000000" w:rsidDel="00000000" w:rsidP="00000000" w:rsidRDefault="00000000" w:rsidRPr="00000000" w14:paraId="00000007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"Retail client. Every night the CRM exports customer snapshot/delta files as CSVs to ADLS. My pipeline was event-driven: a Storage Event trigger fired on file arrival, validated the file, ran a Mapping Data Flow implementing SCD Type 2 into an Azure SQL customer dimension (~2M members, ~15k changes/day), wrote rejects to a quarantine folder, logged every run to audit tables with a batch_id stamped on every dimension row, and archived the file. Downstream, fact loads resolved surrogate keys by date-range join. Deployment was Git-integrated with ARM promotion dev→prod."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Everything below builds exactly that, small-scale.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9cx1vivzo3ys" w:id="3"/>
      <w:bookmarkEnd w:id="3"/>
      <w:r w:rsidDel="00000000" w:rsidR="00000000" w:rsidRPr="00000000">
        <w:rPr>
          <w:rtl w:val="0"/>
        </w:rPr>
        <w:t xml:space="preserve">1. ARCHITECTURE &amp; FOLDER DESIGN (medallion-lite)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Container: scd-input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├── incoming/           &lt;- source drops files here (the "landing" zone)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├── processed/YYYYMMDD/ &lt;- archived after successful load (dated subfolders!)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└── rejected/           &lt;- quarantined bad rows as CSV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Azure SQL: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├── dim_customer2x      &lt;- the SCD2 dimension (curated layer)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├── etl_batch_audit     &lt;- one row per pipeline run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└── etl_reject_log      &lt;- optional: rejects also logged relationally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File naming contract with the source team: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customer_delta_YYYYMMDD.csv</w:t>
      </w:r>
      <w:r w:rsidDel="00000000" w:rsidR="00000000" w:rsidRPr="00000000">
        <w:rPr>
          <w:rtl w:val="0"/>
        </w:rPr>
        <w:t xml:space="preserve">. The </w:t>
      </w:r>
      <w:r w:rsidDel="00000000" w:rsidR="00000000" w:rsidRPr="00000000">
        <w:rPr>
          <w:b w:val="1"/>
          <w:bCs w:val="1"/>
          <w:rtl w:val="0"/>
        </w:rPr>
        <w:t xml:space="preserve">date in the filename is the business effective date</w:t>
      </w:r>
      <w:r w:rsidDel="00000000" w:rsidR="00000000" w:rsidRPr="00000000">
        <w:rPr>
          <w:rtl w:val="0"/>
        </w:rPr>
        <w:t xml:space="preserve"> — a real-world subtlety: if Friday's file arrives Monday, versions must start on Friday, not Monday. We'll parse it.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🎤 "We versioned by the file's business date parsed from the filename, not the load date — late-arriving files otherwise corrupt effective-date ranges."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2k6mh01lmgl0" w:id="4"/>
      <w:bookmarkEnd w:id="4"/>
      <w:r w:rsidDel="00000000" w:rsidR="00000000" w:rsidRPr="00000000">
        <w:rPr>
          <w:rtl w:val="0"/>
        </w:rPr>
        <w:t xml:space="preserve">2. SQL SETUP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-- 2.1 The dimension: SCD2 housekeeping + enterprise lineage columns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CREATE TABLE dim_customer2x (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customer_sk          INT IDENTITY(1,1) PRIMARY KEY,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customer_id          INT NOT NULL,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customer_name        VARCHAR(100),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email                VARCHAR(100),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city                 VARCHAR(50),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customer_tier        VARCHAR(20),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hash_scd2            CHAR(32),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effective_start_date DATE NOT NULL,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effective_end_date   DATE NOT NULL DEFAULT '9999-12-31',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is_current           CHAR(1) NOT NULL DEFAULT 'Y',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-- enterprise lineage columns --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batch_id             VARCHAR(50),        -- which run created this row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source_file          VARCHAR(200),       -- which file it came from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dw_created_ts        DATETIME DEFAULT GETDATE()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CREATE INDEX ix_2x ON dim_customer2x(customer_id, is_current);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-- 2.2 Batch audit: one row per pipeline run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CREATE TABLE etl_batch_audit (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batch_id      VARCHAR(50) PRIMARY KEY,   -- pipeline RunId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pipeline_name VARCHAR(100),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file_name     VARCHAR(200),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start_ts      DATETIME,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end_ts        DATETIME,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rows_read     INT,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rows_inserted INT,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rows_expired  INT,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rows_rejected INT,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status        VARCHAR(20)                -- RUNNING / SUCCESS / FAILED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-- 2.3 Audit helper procs (called from the pipeline)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CREATE PROCEDURE usp_batch_start @batch_id VARCHAR(50), @pipeline VARCHAR(100), @file VARCHAR(200) AS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INSERT INTO etl_batch_audit(batch_id,pipeline_name,file_name,start_ts,status)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VALUES(@batch_id,@pipeline,@file,GETDATE(),'RUNNING');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GO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CREATE PROCEDURE usp_batch_end @batch_id VARCHAR(50), @status VARCHAR(20),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@read INT, @ins INT, @exp INT, @rej INT AS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UPDATE etl_batch_audit SET end_ts=GETDATE(), status=@status,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rows_read=@read, rows_inserted=@ins, rows_expired=@exp, rows_rejected=@rej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WHERE batch_id=@batch_id;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GO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🎤 "Every dimension row carries batch_id + source_file. When business asks 'why does this customer show Gold?', I trace the exact run and file in seconds. Auditability is a first-class requirement in regulated orgs."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rPr/>
      </w:pPr>
      <w:bookmarkStart w:colFirst="0" w:colLast="0" w:name="_z0zwfzn0vo4x" w:id="5"/>
      <w:bookmarkEnd w:id="5"/>
      <w:r w:rsidDel="00000000" w:rsidR="00000000" w:rsidRPr="00000000">
        <w:rPr>
          <w:rtl w:val="0"/>
        </w:rPr>
        <w:t xml:space="preserve">3. SAMPLE FILES (note file 2 contains deliberate BAD ROWS — real files always do)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customer_delta_20260701.csv</w:t>
      </w:r>
      <w:r w:rsidDel="00000000" w:rsidR="00000000" w:rsidRPr="00000000">
        <w:rPr>
          <w:rtl w:val="0"/>
        </w:rPr>
        <w:t xml:space="preserve"> (initial)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customer_id,customer_name,email,city,customer_tier,updated_at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101,Ravi Kumar,ravi@gmail.com,Pune,Silver,2026-07-01 09:00:00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102,Anita Shah,anita@yahoo.com,Mumbai,Gold,2026-07-01 09:00:00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103,John Dsouza,john@gmail.com,Goa,Bronze,2026-07-01 09:00:00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customer_delta_20260718.csv</w:t>
      </w:r>
      <w:r w:rsidDel="00000000" w:rsidR="00000000" w:rsidRPr="00000000">
        <w:rPr>
          <w:rtl w:val="0"/>
        </w:rPr>
        <w:t xml:space="preserve"> (delta + 2 bad rows + 1 duplicate)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customer_id,customer_name,email,city,customer_tier,updated_at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101,Ravi Kumar,ravi@gmail.com,Bangalore,Silver,2026-07-18 08:00:00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101,Ravi Kumar,ravi@gmail.com,Bangalore,Gold,2026-07-18 10:00:00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104,Priya Nair,priya@gmail.com,Chennai,Bronze,2026-07-18 10:10:00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ABC,Broken Row,bad@row.com,Nowhere,Bronze,2026-07-18 10:15:00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105,No Tier Guy,noteir@gmail.com,Delhi,,2026-07-18 10:20:00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Row 4: non-numeric key → hard reject. Row 5: missing mandatory tier → business-rule reject. Rows 1–2: intra-file duplicate → keep the 10:00 one (tier Gold wins).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rPr/>
      </w:pPr>
      <w:bookmarkStart w:colFirst="0" w:colLast="0" w:name="_69bii2us00kw" w:id="6"/>
      <w:bookmarkEnd w:id="6"/>
      <w:r w:rsidDel="00000000" w:rsidR="00000000" w:rsidRPr="00000000">
        <w:rPr>
          <w:rtl w:val="0"/>
        </w:rPr>
        <w:t xml:space="preserve">4. THE PIPELINE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PL_SCD2_ENT</w:t>
      </w:r>
      <w:r w:rsidDel="00000000" w:rsidR="00000000" w:rsidRPr="00000000">
        <w:rPr>
          <w:rtl w:val="0"/>
        </w:rPr>
        <w:t xml:space="preserve"> (this is where "enterprise" lives)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[Storage Event Trigger: blob created under incoming/]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│  passes @triggerBody().fileName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(1) SP: usp_batch_start          batch_id = @pipeline().RunId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(2) Data flow: DF_SCD2_ENT       params: p_fileName, p_batchId, p_effDate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▼ on success                            ▼ on failure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(3) Copy: incoming→processed/YYYYMMDD/    (5) SP: usp_batch_end 'FAILED'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▼                                       ▼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(4) Delete: incoming file                 (6) Web/Logic App → Teams/email alert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(7) SP: usp_batch_end 'SUCCESS' + row counts from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@activity('DataFlow').output.runStatus.metrics</w:t>
      </w:r>
    </w:p>
    <w:p w:rsidR="00000000" w:rsidDel="00000000" w:rsidP="00000000" w:rsidRDefault="00000000" w:rsidRPr="00000000" w14:paraId="000000B0">
      <w:pPr>
        <w:pStyle w:val="Heading3"/>
        <w:rPr/>
      </w:pPr>
      <w:bookmarkStart w:colFirst="0" w:colLast="0" w:name="_aefsv6dea7th" w:id="7"/>
      <w:bookmarkEnd w:id="7"/>
      <w:r w:rsidDel="00000000" w:rsidR="00000000" w:rsidRPr="00000000">
        <w:rPr>
          <w:rtl w:val="0"/>
        </w:rPr>
        <w:t xml:space="preserve">Build notes</w:t>
      </w:r>
    </w:p>
    <w:p w:rsidR="00000000" w:rsidDel="00000000" w:rsidP="00000000" w:rsidRDefault="00000000" w:rsidRPr="00000000" w14:paraId="000000B1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Trigger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Manage → Triggers → New → </w:t>
      </w:r>
      <w:r w:rsidDel="00000000" w:rsidR="00000000" w:rsidRPr="00000000">
        <w:rPr>
          <w:b w:val="1"/>
          <w:bCs w:val="1"/>
          <w:rtl w:val="0"/>
        </w:rPr>
        <w:t xml:space="preserve">Storage events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container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scd-input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Blob path begins with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incoming/customer_delta_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ends with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.csv</w:t>
      </w:r>
      <w:r w:rsidDel="00000000" w:rsidR="00000000" w:rsidRPr="00000000">
        <w:rPr>
          <w:rtl w:val="0"/>
        </w:rPr>
        <w:t xml:space="preserve">, event </w:t>
      </w:r>
      <w:r w:rsidDel="00000000" w:rsidR="00000000" w:rsidRPr="00000000">
        <w:rPr>
          <w:b w:val="1"/>
          <w:bCs w:val="1"/>
          <w:rtl w:val="0"/>
        </w:rPr>
        <w:t xml:space="preserve">Blob created</w:t>
      </w:r>
      <w:r w:rsidDel="00000000" w:rsidR="00000000" w:rsidRPr="00000000">
        <w:rPr>
          <w:rtl w:val="0"/>
        </w:rPr>
        <w:t xml:space="preserve">. Map trigger output to a pipeline parameter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p_fileName = @triggerBody().fileName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2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batch_id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@pipeline().RunId</w:t>
      </w:r>
      <w:r w:rsidDel="00000000" w:rsidR="00000000" w:rsidRPr="00000000">
        <w:rPr>
          <w:rtl w:val="0"/>
        </w:rPr>
        <w:t xml:space="preserve"> — free, globally unique, and clickable in Monitor. Pass into the data flow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p_batchId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3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Effective date from filename</w:t>
      </w:r>
      <w:r w:rsidDel="00000000" w:rsidR="00000000" w:rsidRPr="00000000">
        <w:rPr>
          <w:rtl w:val="0"/>
        </w:rPr>
        <w:t xml:space="preserve"> (pipeline variable, pipeline expression):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@formatDateTime(concat(substring(pipeline().parameters.p_fileName, 15, 4),'-',substring(pipeline().parameters.p_fileName,19,2),'-',substring(pipeline().parameters.p_fileName,21,2)),'yyyy-MM-dd')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pass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p_effDate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4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Archive to dated folder</w:t>
      </w:r>
      <w:r w:rsidDel="00000000" w:rsidR="00000000" w:rsidRPr="00000000">
        <w:rPr>
          <w:rtl w:val="0"/>
        </w:rPr>
        <w:t xml:space="preserve">: Copy sink folder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@concat('processed/', formatDateTime(utcnow(),'yyyyMMdd'))</w:t>
      </w:r>
      <w:r w:rsidDel="00000000" w:rsidR="00000000" w:rsidRPr="00000000">
        <w:rPr>
          <w:rtl w:val="0"/>
        </w:rPr>
        <w:t xml:space="preserve">. Copy-then-Delete (explicit activities — you already learned why the source's auto-move is a liability).</w:t>
      </w:r>
    </w:p>
    <w:p w:rsidR="00000000" w:rsidDel="00000000" w:rsidP="00000000" w:rsidRDefault="00000000" w:rsidRPr="00000000" w14:paraId="000000B5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Row counts for the audit</w:t>
      </w:r>
      <w:r w:rsidDel="00000000" w:rsidR="00000000" w:rsidRPr="00000000">
        <w:rPr>
          <w:rtl w:val="0"/>
        </w:rPr>
        <w:t xml:space="preserve"> come from the data flow activity output: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@activity('DF_SCD2_ENT').output.runStatus.metrics.sinkInsert.rowsWritten</w:t>
      </w:r>
      <w:r w:rsidDel="00000000" w:rsidR="00000000" w:rsidRPr="00000000">
        <w:rPr>
          <w:rtl w:val="0"/>
        </w:rPr>
        <w:t xml:space="preserve"> etc.</w:t>
      </w:r>
    </w:p>
    <w:p w:rsidR="00000000" w:rsidDel="00000000" w:rsidP="00000000" w:rsidRDefault="00000000" w:rsidRPr="00000000" w14:paraId="000000B6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Failure path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red arrow from the data flow → usp_batch_end('FAILED') → alert. File stays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incoming/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the retry reprocesses it automatically. </w:t>
      </w:r>
      <w:r w:rsidDel="00000000" w:rsidR="00000000" w:rsidRPr="00000000">
        <w:rPr>
          <w:b w:val="1"/>
          <w:bCs w:val="1"/>
          <w:rtl w:val="0"/>
        </w:rPr>
        <w:t xml:space="preserve">That's your restartability story.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🎤 "Event-driven, not scheduled — zero latency and no empty-folder failures. Failed runs leave the file in landing, so rerun = reprocess; audit shows RUNNING→FAILED→SUCCESS lifecycle per batch_id."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rPr/>
      </w:pPr>
      <w:bookmarkStart w:colFirst="0" w:colLast="0" w:name="_lmiqt4mt09v8" w:id="8"/>
      <w:bookmarkEnd w:id="8"/>
      <w:r w:rsidDel="00000000" w:rsidR="00000000" w:rsidRPr="00000000">
        <w:rPr>
          <w:rtl w:val="0"/>
        </w:rPr>
        <w:t xml:space="preserve">5. DATA FLOW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DF_SCD2_ENT</w:t>
      </w:r>
      <w:r w:rsidDel="00000000" w:rsidR="00000000" w:rsidRPr="00000000">
        <w:rPr>
          <w:rtl w:val="0"/>
        </w:rPr>
        <w:t xml:space="preserve"> — the SCD2 canvas you know, plus 3 enterprise additions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Parameters: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p_fileName</w:t>
      </w:r>
      <w:r w:rsidDel="00000000" w:rsidR="00000000" w:rsidRPr="00000000">
        <w:rPr>
          <w:rtl w:val="0"/>
        </w:rPr>
        <w:t xml:space="preserve"> (string),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p_batchId</w:t>
      </w:r>
      <w:r w:rsidDel="00000000" w:rsidR="00000000" w:rsidRPr="00000000">
        <w:rPr>
          <w:rtl w:val="0"/>
        </w:rPr>
        <w:t xml:space="preserve"> (string),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p_effDate</w:t>
      </w:r>
      <w:r w:rsidDel="00000000" w:rsidR="00000000" w:rsidRPr="00000000">
        <w:rPr>
          <w:rtl w:val="0"/>
        </w:rPr>
        <w:t xml:space="preserve"> (string).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srcCsv → castTypes → splitValid ─ VALID ─→ winRank → fltLatest → drvHash → lkpCurrent → drvAction → splitAction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└─ REJECT ─→ drvRejReason → sinkRejectCsv              ├─ INSERT ─────────────┐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dimSrc → fltCurrent → selDimRename ──────────────────────────┘                  ├─ SCD2 ─┬─(branch)────┴→ unionNew → drvVersion → selClean → alterIns → sinkInsert (2)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                                               │        └→ selExpire → drvExpire → alterExpire → sinkExpire (1)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                                               └─ NOCHANGE → dropped</w:t>
      </w:r>
    </w:p>
    <w:p w:rsidR="00000000" w:rsidDel="00000000" w:rsidP="00000000" w:rsidRDefault="00000000" w:rsidRPr="00000000" w14:paraId="000000C7">
      <w:pPr>
        <w:pStyle w:val="Heading3"/>
        <w:rPr/>
      </w:pPr>
      <w:bookmarkStart w:colFirst="0" w:colLast="0" w:name="_tq6n6vdfrdts" w:id="9"/>
      <w:bookmarkEnd w:id="9"/>
      <w:r w:rsidDel="00000000" w:rsidR="00000000" w:rsidRPr="00000000">
        <w:rPr>
          <w:rtl w:val="0"/>
        </w:rPr>
        <w:t xml:space="preserve">Addition 1 — REJECT stream (data quality gate)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After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castTypes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(customer_id→integer, updated_at→timestamp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yyyy-MM-dd HH:mm:ss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Conditional Split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splitValid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streamReject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isNull(customer_id) || isNull(customer_tier) || customer_tier==''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(bad cast → null key; missing mandatory field)</w:t>
      </w:r>
    </w:p>
    <w:p w:rsidR="00000000" w:rsidDel="00000000" w:rsidP="00000000" w:rsidRDefault="00000000" w:rsidRPr="00000000" w14:paraId="000000C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default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streamValid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On reject: </w:t>
      </w:r>
      <w:r w:rsidDel="00000000" w:rsidR="00000000" w:rsidRPr="00000000">
        <w:rPr>
          <w:b w:val="1"/>
          <w:bCs w:val="1"/>
          <w:rtl w:val="0"/>
        </w:rPr>
        <w:t xml:space="preserve">Derived Column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reject_reason = iif(isNull(customer_id),'INVALID_KEY','MISSING_TIER')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batch_id = $p_batchId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Sink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sinkRejectCsv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DelimitedText dataset pointing 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rejected/</w:t>
      </w:r>
      <w:r w:rsidDel="00000000" w:rsidR="00000000" w:rsidRPr="00000000">
        <w:rPr>
          <w:rtl w:val="0"/>
        </w:rPr>
        <w:t xml:space="preserve"> folder, </w:t>
      </w:r>
      <w:r w:rsidDel="00000000" w:rsidR="00000000" w:rsidRPr="00000000">
        <w:rPr>
          <w:i w:val="1"/>
          <w:iCs w:val="1"/>
          <w:rtl w:val="0"/>
        </w:rPr>
        <w:t xml:space="preserve">File name option: Output to single file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@concat('rejects_',$p_batchId,'.csv')</w:t>
      </w:r>
      <w:r w:rsidDel="00000000" w:rsidR="00000000" w:rsidRPr="00000000">
        <w:rPr>
          <w:rtl w:val="0"/>
        </w:rPr>
        <w:t xml:space="preserve"> won't work in dataflow — use pattern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rejects_</w:t>
      </w:r>
      <w:r w:rsidDel="00000000" w:rsidR="00000000" w:rsidRPr="00000000">
        <w:rPr>
          <w:rtl w:val="0"/>
        </w:rPr>
        <w:t xml:space="preserve"> + parameter via sink settings "File name: expression":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concat('rejects_', $p_batchId, '.csv')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🎤 "Bad rows never die silently and never poison the dimension — they're quarantined with a reason code and batch_id, and the ops team gets counts per run. Reject-rate spikes page us before business notices."</w:t>
      </w:r>
    </w:p>
    <w:p w:rsidR="00000000" w:rsidDel="00000000" w:rsidP="00000000" w:rsidRDefault="00000000" w:rsidRPr="00000000" w14:paraId="000000D1">
      <w:pPr>
        <w:pStyle w:val="Heading3"/>
        <w:rPr/>
      </w:pPr>
      <w:bookmarkStart w:colFirst="0" w:colLast="0" w:name="_ljmoifg27d2y" w:id="10"/>
      <w:bookmarkEnd w:id="10"/>
      <w:r w:rsidDel="00000000" w:rsidR="00000000" w:rsidRPr="00000000">
        <w:rPr>
          <w:rtl w:val="0"/>
        </w:rPr>
        <w:t xml:space="preserve">Addition 2 — lineage columns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drvVersion</w:t>
      </w:r>
      <w:r w:rsidDel="00000000" w:rsidR="00000000" w:rsidRPr="00000000">
        <w:rPr>
          <w:rtl w:val="0"/>
        </w:rPr>
        <w:t xml:space="preserve"> (the new-version derived column), alongside the usual: | Column | Expression | |---|---|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effective_start_date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toDate($p_effDate)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← </w:t>
      </w:r>
      <w:r w:rsidDel="00000000" w:rsidR="00000000" w:rsidRPr="00000000">
        <w:rPr>
          <w:b w:val="1"/>
          <w:bCs w:val="1"/>
          <w:rtl w:val="0"/>
        </w:rPr>
        <w:t xml:space="preserve">file's business date, not currentDate()</w:t>
      </w:r>
      <w:r w:rsidDel="00000000" w:rsidR="00000000" w:rsidRPr="00000000">
        <w:rPr>
          <w:rtl w:val="0"/>
        </w:rPr>
        <w:t xml:space="preserve"> |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effective_end_date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toDate('9999-12-31')</w:t>
      </w:r>
      <w:r w:rsidDel="00000000" w:rsidR="00000000" w:rsidRPr="00000000">
        <w:rPr>
          <w:rtl w:val="0"/>
        </w:rPr>
        <w:t xml:space="preserve"> |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is_current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'Y'</w:t>
      </w:r>
      <w:r w:rsidDel="00000000" w:rsidR="00000000" w:rsidRPr="00000000">
        <w:rPr>
          <w:rtl w:val="0"/>
        </w:rPr>
        <w:t xml:space="preserve"> |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batch_id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$p_batchId</w:t>
      </w:r>
      <w:r w:rsidDel="00000000" w:rsidR="00000000" w:rsidRPr="00000000">
        <w:rPr>
          <w:rtl w:val="0"/>
        </w:rPr>
        <w:t xml:space="preserve"> |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source_file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$p_fileName</w:t>
      </w:r>
      <w:r w:rsidDel="00000000" w:rsidR="00000000" w:rsidRPr="00000000">
        <w:rPr>
          <w:rtl w:val="0"/>
        </w:rPr>
        <w:t xml:space="preserve"> |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And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drvExpire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effective_end_date = addDays(toDate($p_effDate), -1)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5">
      <w:pPr>
        <w:pStyle w:val="Heading3"/>
        <w:rPr/>
      </w:pPr>
      <w:bookmarkStart w:colFirst="0" w:colLast="0" w:name="_i20sd351lqtp" w:id="11"/>
      <w:bookmarkEnd w:id="11"/>
      <w:r w:rsidDel="00000000" w:rsidR="00000000" w:rsidRPr="00000000">
        <w:rPr>
          <w:rtl w:val="0"/>
        </w:rPr>
        <w:t xml:space="preserve">Addition 3 — schema drift ON at the source, with assert</w:t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srcCsv: Allow schema drift ✅. If the source team adds a column next month, the flow doesn't break; you consciously map it later.</w:t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Optional </w:t>
      </w:r>
      <w:r w:rsidDel="00000000" w:rsidR="00000000" w:rsidRPr="00000000">
        <w:rPr>
          <w:b w:val="1"/>
          <w:bCs w:val="1"/>
          <w:rtl w:val="0"/>
        </w:rPr>
        <w:t xml:space="preserve">Assert</w:t>
      </w:r>
      <w:r w:rsidDel="00000000" w:rsidR="00000000" w:rsidRPr="00000000">
        <w:rPr>
          <w:rtl w:val="0"/>
        </w:rPr>
        <w:t xml:space="preserve"> transformation after cast: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!isNull(customer_id)</w:t>
      </w:r>
      <w:r w:rsidDel="00000000" w:rsidR="00000000" w:rsidRPr="00000000">
        <w:rPr>
          <w:rtl w:val="0"/>
        </w:rPr>
        <w:t xml:space="preserve"> as an assert-true with a description — failed assertions are visible in monitoring as data quality failures (alternative to the split-reject pattern; know both).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Everything else — Window/Filter dedupe (proves itself on the duplicate 101 rows: tier </w:t>
      </w:r>
      <w:r w:rsidDel="00000000" w:rsidR="00000000" w:rsidRPr="00000000">
        <w:rPr>
          <w:b w:val="1"/>
          <w:bCs w:val="1"/>
          <w:rtl w:val="0"/>
        </w:rPr>
        <w:t xml:space="preserve">Gold</w:t>
      </w:r>
      <w:r w:rsidDel="00000000" w:rsidR="00000000" w:rsidRPr="00000000">
        <w:rPr>
          <w:rtl w:val="0"/>
        </w:rPr>
        <w:t xml:space="preserve"> wins because updated_at 10:00 &gt; 08:00), hash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md5(concat(iifNull(city,'~'),'|',iifNull(customer_tier,'~')))</w:t>
      </w:r>
      <w:r w:rsidDel="00000000" w:rsidR="00000000" w:rsidRPr="00000000">
        <w:rPr>
          <w:rtl w:val="0"/>
        </w:rPr>
        <w:t xml:space="preserve">, lookup with renamed dim columns, New Branch, two sinks with custom ordering (expire=1, insert=2) — is exactly what you already built and debugged.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2"/>
        <w:rPr/>
      </w:pPr>
      <w:bookmarkStart w:colFirst="0" w:colLast="0" w:name="_an9q07x818io" w:id="12"/>
      <w:bookmarkEnd w:id="12"/>
      <w:r w:rsidDel="00000000" w:rsidR="00000000" w:rsidRPr="00000000">
        <w:rPr>
          <w:rtl w:val="0"/>
        </w:rPr>
        <w:t xml:space="preserve">6. RUN THE SCENARIO</w:t>
      </w:r>
    </w:p>
    <w:p w:rsidR="00000000" w:rsidDel="00000000" w:rsidP="00000000" w:rsidRDefault="00000000" w:rsidRPr="00000000" w14:paraId="000000D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Upload file 1 → trigger fires automatically → check: 3 dim rows, batch audit row with SUCCESS + counts, file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processed/20260719/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Upload file 2 → run:</w:t>
      </w:r>
    </w:p>
    <w:p w:rsidR="00000000" w:rsidDel="00000000" w:rsidP="00000000" w:rsidRDefault="00000000" w:rsidRPr="00000000" w14:paraId="000000DF">
      <w:pPr>
        <w:numPr>
          <w:ilvl w:val="1"/>
          <w:numId w:val="3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101</w:t>
      </w:r>
      <w:r w:rsidDel="00000000" w:rsidR="00000000" w:rsidRPr="00000000">
        <w:rPr>
          <w:rtl w:val="0"/>
        </w:rPr>
        <w:t xml:space="preserve">: one new version, Bangalore/</w:t>
      </w:r>
      <w:r w:rsidDel="00000000" w:rsidR="00000000" w:rsidRPr="00000000">
        <w:rPr>
          <w:b w:val="1"/>
          <w:bCs w:val="1"/>
          <w:rtl w:val="0"/>
        </w:rPr>
        <w:t xml:space="preserve">Gold</w:t>
      </w:r>
      <w:r w:rsidDel="00000000" w:rsidR="00000000" w:rsidRPr="00000000">
        <w:rPr>
          <w:rtl w:val="0"/>
        </w:rPr>
        <w:t xml:space="preserve"> (dedupe kept the later row) — old Pune/Silver expired </w:t>
      </w:r>
      <w:r w:rsidDel="00000000" w:rsidR="00000000" w:rsidRPr="00000000">
        <w:rPr>
          <w:b w:val="1"/>
          <w:bCs w:val="1"/>
          <w:rtl w:val="0"/>
        </w:rPr>
        <w:t xml:space="preserve">2026-07-17</w:t>
      </w:r>
      <w:r w:rsidDel="00000000" w:rsidR="00000000" w:rsidRPr="00000000">
        <w:rPr>
          <w:rtl w:val="0"/>
        </w:rPr>
        <w:t xml:space="preserve"> (from filename date, not run date!)</w:t>
      </w:r>
    </w:p>
    <w:p w:rsidR="00000000" w:rsidDel="00000000" w:rsidP="00000000" w:rsidRDefault="00000000" w:rsidRPr="00000000" w14:paraId="000000E0">
      <w:pPr>
        <w:numPr>
          <w:ilvl w:val="1"/>
          <w:numId w:val="3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104</w:t>
      </w:r>
      <w:r w:rsidDel="00000000" w:rsidR="00000000" w:rsidRPr="00000000">
        <w:rPr>
          <w:rtl w:val="0"/>
        </w:rPr>
        <w:t xml:space="preserve"> inserted; </w:t>
      </w:r>
      <w:r w:rsidDel="00000000" w:rsidR="00000000" w:rsidRPr="00000000">
        <w:rPr>
          <w:b w:val="1"/>
          <w:bCs w:val="1"/>
          <w:rtl w:val="0"/>
        </w:rPr>
        <w:t xml:space="preserve">ABC row + 105</w:t>
      </w:r>
      <w:r w:rsidDel="00000000" w:rsidR="00000000" w:rsidRPr="00000000">
        <w:rPr>
          <w:rtl w:val="0"/>
        </w:rPr>
        <w:t xml:space="preserve"> land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rejected/rejects_&lt;runid&gt;.csv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audit row: read=5, inserted=2, expired=1, rejected=2</w:t>
      </w:r>
    </w:p>
    <w:p w:rsidR="00000000" w:rsidDel="00000000" w:rsidP="00000000" w:rsidRDefault="00000000" w:rsidRPr="00000000" w14:paraId="000000E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Rerun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incoming/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untouched → nothing to trigger; force-run → depends on your empty-folder gate. Re-upload file 2 → hash matches → all NOCHANGE → 0 writes. </w:t>
      </w:r>
      <w:r w:rsidDel="00000000" w:rsidR="00000000" w:rsidRPr="00000000">
        <w:rPr>
          <w:b w:val="1"/>
          <w:bCs w:val="1"/>
          <w:rtl w:val="0"/>
        </w:rPr>
        <w:t xml:space="preserve">Idempotency demonstrated.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Verification queries: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SELECT * FROM etl_batch_audit ORDER BY start_ts DESC;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SELECT customer_id, city, customer_tier, effective_start_date, effective_end_date,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is_current, batch_id, source_file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FROM dim_customer2x ORDER BY customer_id, effective_start_date;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rPr/>
      </w:pPr>
      <w:bookmarkStart w:colFirst="0" w:colLast="0" w:name="_gf0fo4c225ho" w:id="13"/>
      <w:bookmarkEnd w:id="13"/>
      <w:r w:rsidDel="00000000" w:rsidR="00000000" w:rsidRPr="00000000">
        <w:rPr>
          <w:rtl w:val="0"/>
        </w:rPr>
        <w:t xml:space="preserve">7. SCALE &amp; OPS TOPICS (the "advanced" interview rounds)</w:t>
      </w:r>
    </w:p>
    <w:p w:rsidR="00000000" w:rsidDel="00000000" w:rsidP="00000000" w:rsidRDefault="00000000" w:rsidRPr="00000000" w14:paraId="000000F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Metadata-driven framework</w:t>
      </w:r>
      <w:r w:rsidDel="00000000" w:rsidR="00000000" w:rsidRPr="00000000">
        <w:rPr>
          <w:rtl w:val="0"/>
        </w:rPr>
        <w:t xml:space="preserve">: big orgs don't build one pipeline per entity. One </w:t>
      </w:r>
      <w:r w:rsidDel="00000000" w:rsidR="00000000" w:rsidRPr="00000000">
        <w:rPr>
          <w:i w:val="1"/>
          <w:iCs w:val="1"/>
          <w:rtl w:val="0"/>
        </w:rPr>
        <w:t xml:space="preserve">generic</w:t>
      </w:r>
      <w:r w:rsidDel="00000000" w:rsidR="00000000" w:rsidRPr="00000000">
        <w:rPr>
          <w:rtl w:val="0"/>
        </w:rPr>
        <w:t xml:space="preserve"> parameterized pipeline + a control table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entity_name, file_pattern, key_columns, scd2_columns, target_table</w:t>
      </w:r>
      <w:r w:rsidDel="00000000" w:rsidR="00000000" w:rsidRPr="00000000">
        <w:rPr>
          <w:rtl w:val="0"/>
        </w:rPr>
        <w:t xml:space="preserve">) drives N dimensions; ForEach over the control table. Say: "we migrated 40 dimensions onto one framework pipeline."</w:t>
      </w:r>
    </w:p>
    <w:p w:rsidR="00000000" w:rsidDel="00000000" w:rsidP="00000000" w:rsidRDefault="00000000" w:rsidRPr="00000000" w14:paraId="000000F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Performance at 2M+ rows</w:t>
      </w:r>
      <w:r w:rsidDel="00000000" w:rsidR="00000000" w:rsidRPr="00000000">
        <w:rPr>
          <w:rtl w:val="0"/>
        </w:rPr>
        <w:t xml:space="preserve">: broadcast the smaller side of the lookup; keep dim side pre-filtered + column-pruned (you do); partitioning on the sink (round robin default is fine to ~10M); IR: memory-optimized cluster, TTL 10–15 min so back-to-back files reuse the warm cluster; avoid row-by-row sinks — updates batch by default.</w:t>
      </w:r>
    </w:p>
    <w:p w:rsidR="00000000" w:rsidDel="00000000" w:rsidP="00000000" w:rsidRDefault="00000000" w:rsidRPr="00000000" w14:paraId="000000F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When data flows stop being the answer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100M-row dims → land classified deltas to a staging table and run a set-based T-SQL MERGE (ELT), or move the dim to Delta Lake in Databricks/Fabric and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MERGE INTO</w:t>
      </w:r>
      <w:r w:rsidDel="00000000" w:rsidR="00000000" w:rsidRPr="00000000">
        <w:rPr>
          <w:rtl w:val="0"/>
        </w:rPr>
        <w:t xml:space="preserve">. Knowing the cutover point is a senior signal.</w:t>
      </w:r>
    </w:p>
    <w:p w:rsidR="00000000" w:rsidDel="00000000" w:rsidP="00000000" w:rsidRDefault="00000000" w:rsidRPr="00000000" w14:paraId="000000F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Multiple files at once / out of order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event trigger fires per file → parallel runs can race on the same customer. Options: trigger concurrency = 1 on the pipeline (simple serialization), or queue pattern. Mention it before they ask.</w:t>
      </w:r>
    </w:p>
    <w:p w:rsidR="00000000" w:rsidDel="00000000" w:rsidP="00000000" w:rsidRDefault="00000000" w:rsidRPr="00000000" w14:paraId="000000F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CI/CD</w:t>
      </w:r>
      <w:r w:rsidDel="00000000" w:rsidR="00000000" w:rsidRPr="00000000">
        <w:rPr>
          <w:rtl w:val="0"/>
        </w:rPr>
        <w:t xml:space="preserve">: Git-integrated factory; PRs to main;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adf_publish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ARM → Azure DevOps release to test/prod; linked service connection strings &amp; storage URLs parameterized per environment; secrets in Key Vault (linked service references KV, never inline passwords).</w:t>
      </w:r>
    </w:p>
    <w:p w:rsidR="00000000" w:rsidDel="00000000" w:rsidP="00000000" w:rsidRDefault="00000000" w:rsidRPr="00000000" w14:paraId="000000F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Monitoring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ADF diagnostic settings → Log Analytics; alert rules on pipeline failure + on custom metric (reject count from audit table via scheduled query). Dashboards read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etl_batch_audit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rPr/>
      </w:pPr>
      <w:bookmarkStart w:colFirst="0" w:colLast="0" w:name="_x6sv18rxpdtl" w:id="14"/>
      <w:bookmarkEnd w:id="14"/>
      <w:r w:rsidDel="00000000" w:rsidR="00000000" w:rsidRPr="00000000">
        <w:rPr>
          <w:rtl w:val="0"/>
        </w:rPr>
        <w:t xml:space="preserve">8. INTERVIEW Q&amp;A DRILL (project-grounded answers)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b w:val="1"/>
          <w:bCs w:val="1"/>
          <w:rtl w:val="0"/>
        </w:rPr>
        <w:t xml:space="preserve">"Walk me through your SCD2 pipeline."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the Section 0 story, then offer to whiteboard the data flow canvas.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b w:val="1"/>
          <w:bCs w:val="1"/>
          <w:rtl w:val="0"/>
        </w:rPr>
        <w:t xml:space="preserve">"How did you handle bad records?"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cast + conditional split to a quarantine CSV per batch with reason codes; counts in the audit table; assert transformation as the alternative.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b w:val="1"/>
          <w:bCs w:val="1"/>
          <w:rtl w:val="0"/>
        </w:rPr>
        <w:t xml:space="preserve">"A file failed at 2 AM — what happens?"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failure path marks batch FAILED + alerts; file remains in landing; rerun reprocesses; hash-based detection + move-after-success make the whole design idempotent, so partial writes from the failed run can't duplicate (expire ran but insert didn't → rerun reclassifies: the expired row is no longer current so the source row now looks like... walk through it: this is the one non-idempotent gap in the two-sink design — the honest answer is "we wrapped recovery by rerunning and the classification INSERTs the new version; monitoring test 'exactly one current row per key' catches corruption" — knowing the gap beats pretending there isn't one).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b w:val="1"/>
          <w:bCs w:val="1"/>
          <w:rtl w:val="0"/>
        </w:rPr>
        <w:t xml:space="preserve">"Why effective dates from the filename?"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late-arriving file = business date ≠ load date; ranges must reflect business reality for date-range fact joins.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b w:val="1"/>
          <w:bCs w:val="1"/>
          <w:rtl w:val="0"/>
        </w:rPr>
        <w:t xml:space="preserve">"Same customer twice in one file?"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Window rowNumber by key ordered by updated_at desc, keep 1 — demonstrated with the 101 Silver→Gold duplicate.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b w:val="1"/>
          <w:bCs w:val="1"/>
          <w:rtl w:val="0"/>
        </w:rPr>
        <w:t xml:space="preserve">"How do facts use this dimension?"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surrogate key resolved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order_date BETWEEN effective_start_date AND effective_end_date</w:t>
      </w:r>
      <w:r w:rsidDel="00000000" w:rsidR="00000000" w:rsidRPr="00000000">
        <w:rPr>
          <w:rtl w:val="0"/>
        </w:rPr>
        <w:t xml:space="preserve">, never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is_current</w:t>
      </w:r>
      <w:r w:rsidDel="00000000" w:rsidR="00000000" w:rsidRPr="00000000">
        <w:rPr>
          <w:rtl w:val="0"/>
        </w:rPr>
        <w:t xml:space="preserve">; unknown members via inferred-member row (-1 or inserted stub).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b w:val="1"/>
          <w:bCs w:val="1"/>
          <w:rtl w:val="0"/>
        </w:rPr>
        <w:t xml:space="preserve">"How would you do this for 40 entities?"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metadata-driven framework (Section 7.1).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b w:val="1"/>
          <w:bCs w:val="1"/>
          <w:rtl w:val="0"/>
        </w:rPr>
        <w:t xml:space="preserve">"How is it deployed?"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Git + ARM promotion + Key Vault (Section 7.5).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You now have a genuinely defensible project narrative — every claim in it is something you actually built and debugged.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