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6FA1A" w14:textId="4C5BC701" w:rsidR="00CC7D02" w:rsidRPr="006002FE" w:rsidRDefault="00CC7D02" w:rsidP="00146757">
      <w:pPr>
        <w:jc w:val="center"/>
        <w:rPr>
          <w:b/>
          <w:bCs/>
          <w:sz w:val="32"/>
          <w:szCs w:val="32"/>
        </w:rPr>
      </w:pPr>
      <w:r w:rsidRPr="006002FE">
        <w:rPr>
          <w:b/>
          <w:bCs/>
          <w:sz w:val="32"/>
          <w:szCs w:val="32"/>
        </w:rPr>
        <w:t>Risk Stratification – Foundry Continuity of Care</w:t>
      </w:r>
      <w:r w:rsidR="00146757" w:rsidRPr="006002FE">
        <w:rPr>
          <w:b/>
          <w:bCs/>
          <w:sz w:val="32"/>
          <w:szCs w:val="32"/>
        </w:rPr>
        <w:t xml:space="preserve"> - </w:t>
      </w:r>
      <w:r w:rsidRPr="006002FE">
        <w:rPr>
          <w:b/>
          <w:bCs/>
          <w:sz w:val="32"/>
          <w:szCs w:val="32"/>
        </w:rPr>
        <w:t>SystmOne</w:t>
      </w:r>
    </w:p>
    <w:p w14:paraId="251FC19D" w14:textId="44B51B3B" w:rsidR="00B2076A" w:rsidRPr="00146757" w:rsidRDefault="00B2076A">
      <w:pPr>
        <w:rPr>
          <w:b/>
          <w:bCs/>
          <w:sz w:val="28"/>
          <w:szCs w:val="28"/>
        </w:rPr>
      </w:pPr>
      <w:r w:rsidRPr="00146757">
        <w:rPr>
          <w:b/>
          <w:bCs/>
          <w:sz w:val="28"/>
          <w:szCs w:val="28"/>
        </w:rPr>
        <w:t>Safety Alert</w:t>
      </w:r>
    </w:p>
    <w:p w14:paraId="7848791D" w14:textId="47B6C230" w:rsidR="00B2076A" w:rsidRDefault="00B2076A">
      <w:r w:rsidRPr="00B2076A">
        <w:t>Setup&gt;</w:t>
      </w:r>
      <w:r>
        <w:t>Data Output&gt;Patient Safety Alert&gt;Continuity of Care</w:t>
      </w:r>
    </w:p>
    <w:p w14:paraId="66E76D60" w14:textId="5EA537A0" w:rsidR="00B2076A" w:rsidRDefault="00B2076A">
      <w:r w:rsidRPr="00B2076A">
        <w:rPr>
          <w:noProof/>
        </w:rPr>
        <w:drawing>
          <wp:inline distT="0" distB="0" distL="0" distR="0" wp14:anchorId="0353E599" wp14:editId="67963115">
            <wp:extent cx="5731510" cy="660400"/>
            <wp:effectExtent l="0" t="0" r="2540" b="6350"/>
            <wp:docPr id="7415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4789" name=""/>
                    <pic:cNvPicPr/>
                  </pic:nvPicPr>
                  <pic:blipFill>
                    <a:blip r:embed="rId6"/>
                    <a:stretch>
                      <a:fillRect/>
                    </a:stretch>
                  </pic:blipFill>
                  <pic:spPr>
                    <a:xfrm>
                      <a:off x="0" y="0"/>
                      <a:ext cx="5731510" cy="660400"/>
                    </a:xfrm>
                    <a:prstGeom prst="rect">
                      <a:avLst/>
                    </a:prstGeom>
                  </pic:spPr>
                </pic:pic>
              </a:graphicData>
            </a:graphic>
          </wp:inline>
        </w:drawing>
      </w:r>
    </w:p>
    <w:p w14:paraId="187CCB44" w14:textId="0E0C887F" w:rsidR="00B2076A" w:rsidRPr="00B2076A" w:rsidRDefault="00B2076A">
      <w:r>
        <w:t xml:space="preserve">To only use the alert for </w:t>
      </w:r>
      <w:r w:rsidR="00146757">
        <w:t xml:space="preserve">patients classified as </w:t>
      </w:r>
      <w:r>
        <w:t xml:space="preserve">Red </w:t>
      </w:r>
      <w:proofErr w:type="gramStart"/>
      <w:r>
        <w:t>untick</w:t>
      </w:r>
      <w:proofErr w:type="gramEnd"/>
      <w:r>
        <w:t xml:space="preserve"> Enabled next to Amber, Green and Blue (unknown)</w:t>
      </w:r>
    </w:p>
    <w:p w14:paraId="4C300807" w14:textId="3075753F" w:rsidR="00CC7D02" w:rsidRPr="00146757" w:rsidRDefault="006E0A12">
      <w:pPr>
        <w:rPr>
          <w:b/>
          <w:bCs/>
          <w:sz w:val="28"/>
          <w:szCs w:val="28"/>
        </w:rPr>
      </w:pPr>
      <w:r w:rsidRPr="00146757">
        <w:rPr>
          <w:b/>
          <w:bCs/>
          <w:sz w:val="28"/>
          <w:szCs w:val="28"/>
        </w:rPr>
        <w:t>Searches &amp; Reports</w:t>
      </w:r>
    </w:p>
    <w:p w14:paraId="3D9EEF9D" w14:textId="2BA9CAC2" w:rsidR="006E0A12" w:rsidRDefault="006E0A12">
      <w:r>
        <w:t>Reporting&gt;Clinical Reporting&gt;Arden’s Ltd&gt;Registration&gt;Continuity of Care | Registers</w:t>
      </w:r>
    </w:p>
    <w:p w14:paraId="08496812" w14:textId="7FCBB590" w:rsidR="006E0A12" w:rsidRDefault="006E0A12">
      <w:r w:rsidRPr="006E0A12">
        <w:rPr>
          <w:noProof/>
        </w:rPr>
        <w:drawing>
          <wp:inline distT="0" distB="0" distL="0" distR="0" wp14:anchorId="45015EC5" wp14:editId="147B8AD2">
            <wp:extent cx="5131064" cy="1739989"/>
            <wp:effectExtent l="0" t="0" r="0" b="0"/>
            <wp:docPr id="19836528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52864" name="Picture 1" descr="A screenshot of a computer&#10;&#10;AI-generated content may be incorrect."/>
                    <pic:cNvPicPr/>
                  </pic:nvPicPr>
                  <pic:blipFill>
                    <a:blip r:embed="rId7"/>
                    <a:stretch>
                      <a:fillRect/>
                    </a:stretch>
                  </pic:blipFill>
                  <pic:spPr>
                    <a:xfrm>
                      <a:off x="0" y="0"/>
                      <a:ext cx="5131064" cy="1739989"/>
                    </a:xfrm>
                    <a:prstGeom prst="rect">
                      <a:avLst/>
                    </a:prstGeom>
                  </pic:spPr>
                </pic:pic>
              </a:graphicData>
            </a:graphic>
          </wp:inline>
        </w:drawing>
      </w:r>
    </w:p>
    <w:p w14:paraId="49DD99D7" w14:textId="6122868B" w:rsidR="006E0A12" w:rsidRDefault="006E0A12">
      <w:r>
        <w:t>The ‘Predicted’ are your patients who potentially need coding</w:t>
      </w:r>
    </w:p>
    <w:p w14:paraId="2E02F08F" w14:textId="5A2AD487" w:rsidR="006E0A12" w:rsidRDefault="006E0A12">
      <w:r>
        <w:t xml:space="preserve">The ‘Recorded’ will activate the Patient Alert on the Patient Home </w:t>
      </w:r>
      <w:r w:rsidR="00203188">
        <w:t>page</w:t>
      </w:r>
      <w:r>
        <w:t xml:space="preserve"> and Demographic Box </w:t>
      </w:r>
      <w:r w:rsidR="00203188">
        <w:t xml:space="preserve">when you run the search, </w:t>
      </w:r>
      <w:r>
        <w:t xml:space="preserve">signified by </w:t>
      </w:r>
      <w:r w:rsidRPr="006E0A12">
        <w:rPr>
          <w:noProof/>
        </w:rPr>
        <w:drawing>
          <wp:inline distT="0" distB="0" distL="0" distR="0" wp14:anchorId="36878539" wp14:editId="080EADE8">
            <wp:extent cx="234962" cy="247663"/>
            <wp:effectExtent l="0" t="0" r="0" b="0"/>
            <wp:docPr id="97860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04689" name=""/>
                    <pic:cNvPicPr/>
                  </pic:nvPicPr>
                  <pic:blipFill>
                    <a:blip r:embed="rId8"/>
                    <a:stretch>
                      <a:fillRect/>
                    </a:stretch>
                  </pic:blipFill>
                  <pic:spPr>
                    <a:xfrm>
                      <a:off x="0" y="0"/>
                      <a:ext cx="234962" cy="247663"/>
                    </a:xfrm>
                    <a:prstGeom prst="rect">
                      <a:avLst/>
                    </a:prstGeom>
                  </pic:spPr>
                </pic:pic>
              </a:graphicData>
            </a:graphic>
          </wp:inline>
        </w:drawing>
      </w:r>
    </w:p>
    <w:p w14:paraId="744CB369" w14:textId="2DABE0F3" w:rsidR="00203188" w:rsidRPr="00823D3C" w:rsidRDefault="00203188">
      <w:pPr>
        <w:rPr>
          <w:i/>
          <w:iCs/>
        </w:rPr>
      </w:pPr>
      <w:r w:rsidRPr="00823D3C">
        <w:rPr>
          <w:i/>
          <w:iCs/>
        </w:rPr>
        <w:t>NB: If the traffic light system is already used by practices to indicate something else the patient will have multiple dots in their demographic box, hovering over the dot explains what it means.</w:t>
      </w:r>
    </w:p>
    <w:p w14:paraId="547621CF" w14:textId="3FF423C6" w:rsidR="00203188" w:rsidRDefault="00203188">
      <w:r>
        <w:t>The code can be amended in the patient record by clicking Action next to the relevant alert on the Patient Home page</w:t>
      </w:r>
    </w:p>
    <w:p w14:paraId="322BE67E" w14:textId="6C9950CC" w:rsidR="00203188" w:rsidRDefault="00203188">
      <w:r w:rsidRPr="00203188">
        <w:rPr>
          <w:noProof/>
        </w:rPr>
        <w:drawing>
          <wp:inline distT="0" distB="0" distL="0" distR="0" wp14:anchorId="50BD969F" wp14:editId="6ACE0B07">
            <wp:extent cx="5731510" cy="715010"/>
            <wp:effectExtent l="0" t="0" r="2540" b="8890"/>
            <wp:docPr id="167979407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94072" name="Picture 1" descr="A white background with black text&#10;&#10;AI-generated content may be incorrect."/>
                    <pic:cNvPicPr/>
                  </pic:nvPicPr>
                  <pic:blipFill>
                    <a:blip r:embed="rId9"/>
                    <a:stretch>
                      <a:fillRect/>
                    </a:stretch>
                  </pic:blipFill>
                  <pic:spPr>
                    <a:xfrm>
                      <a:off x="0" y="0"/>
                      <a:ext cx="5731510" cy="715010"/>
                    </a:xfrm>
                    <a:prstGeom prst="rect">
                      <a:avLst/>
                    </a:prstGeom>
                  </pic:spPr>
                </pic:pic>
              </a:graphicData>
            </a:graphic>
          </wp:inline>
        </w:drawing>
      </w:r>
    </w:p>
    <w:p w14:paraId="6E6F3826" w14:textId="77777777" w:rsidR="00146757" w:rsidRDefault="00146757"/>
    <w:p w14:paraId="4D3FEAE4" w14:textId="77777777" w:rsidR="00146757" w:rsidRDefault="00146757"/>
    <w:p w14:paraId="6516A505" w14:textId="77777777" w:rsidR="00146757" w:rsidRDefault="00146757"/>
    <w:p w14:paraId="44CF42F3" w14:textId="2823162E" w:rsidR="006E0A12" w:rsidRDefault="00146757">
      <w:r>
        <w:lastRenderedPageBreak/>
        <w:t>There are also searches for Data Quality and Review</w:t>
      </w:r>
    </w:p>
    <w:p w14:paraId="0D71E002" w14:textId="16170142" w:rsidR="00146757" w:rsidRDefault="00146757">
      <w:r w:rsidRPr="00146757">
        <w:rPr>
          <w:noProof/>
        </w:rPr>
        <w:drawing>
          <wp:inline distT="0" distB="0" distL="0" distR="0" wp14:anchorId="0B97F608" wp14:editId="51EFCFA8">
            <wp:extent cx="2457576" cy="971600"/>
            <wp:effectExtent l="0" t="0" r="0" b="0"/>
            <wp:docPr id="14356553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55372" name="Picture 1" descr="A screenshot of a computer&#10;&#10;AI-generated content may be incorrect."/>
                    <pic:cNvPicPr/>
                  </pic:nvPicPr>
                  <pic:blipFill>
                    <a:blip r:embed="rId10"/>
                    <a:stretch>
                      <a:fillRect/>
                    </a:stretch>
                  </pic:blipFill>
                  <pic:spPr>
                    <a:xfrm>
                      <a:off x="0" y="0"/>
                      <a:ext cx="2457576" cy="971600"/>
                    </a:xfrm>
                    <a:prstGeom prst="rect">
                      <a:avLst/>
                    </a:prstGeom>
                  </pic:spPr>
                </pic:pic>
              </a:graphicData>
            </a:graphic>
          </wp:inline>
        </w:drawing>
      </w:r>
    </w:p>
    <w:p w14:paraId="3895C501" w14:textId="0FFECE39" w:rsidR="00D30241" w:rsidRDefault="00D30241">
      <w:pPr>
        <w:rPr>
          <w:b/>
          <w:bCs/>
        </w:rPr>
      </w:pPr>
      <w:r w:rsidRPr="00D30241">
        <w:rPr>
          <w:b/>
          <w:bCs/>
        </w:rPr>
        <w:t>Batch Coding</w:t>
      </w:r>
    </w:p>
    <w:p w14:paraId="4956811C" w14:textId="6BDE377B" w:rsidR="00D30241" w:rsidRPr="00D30241" w:rsidRDefault="00D30241">
      <w:r w:rsidRPr="00D30241">
        <w:t>Run the relevant search</w:t>
      </w:r>
      <w:r>
        <w:t xml:space="preserve"> e.g. RAG status: Predicted – 1. Red | Complex needs</w:t>
      </w:r>
    </w:p>
    <w:p w14:paraId="789DDB50" w14:textId="4F418F3F" w:rsidR="00D30241" w:rsidRDefault="00D30241">
      <w:r w:rsidRPr="006E0A12">
        <w:rPr>
          <w:noProof/>
        </w:rPr>
        <w:drawing>
          <wp:inline distT="0" distB="0" distL="0" distR="0" wp14:anchorId="2121461F" wp14:editId="148BCBC3">
            <wp:extent cx="5131064" cy="1739989"/>
            <wp:effectExtent l="0" t="0" r="0" b="0"/>
            <wp:docPr id="133623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52864" name="Picture 1" descr="A screenshot of a computer&#10;&#10;AI-generated content may be incorrect."/>
                    <pic:cNvPicPr/>
                  </pic:nvPicPr>
                  <pic:blipFill>
                    <a:blip r:embed="rId7"/>
                    <a:stretch>
                      <a:fillRect/>
                    </a:stretch>
                  </pic:blipFill>
                  <pic:spPr>
                    <a:xfrm>
                      <a:off x="0" y="0"/>
                      <a:ext cx="5131064" cy="1739989"/>
                    </a:xfrm>
                    <a:prstGeom prst="rect">
                      <a:avLst/>
                    </a:prstGeom>
                  </pic:spPr>
                </pic:pic>
              </a:graphicData>
            </a:graphic>
          </wp:inline>
        </w:drawing>
      </w:r>
    </w:p>
    <w:p w14:paraId="6589C33F" w14:textId="3E344B04" w:rsidR="00D30241" w:rsidRDefault="00D30241">
      <w:r>
        <w:t xml:space="preserve">Click the </w:t>
      </w:r>
      <w:r w:rsidRPr="00D30241">
        <w:rPr>
          <w:noProof/>
        </w:rPr>
        <w:drawing>
          <wp:inline distT="0" distB="0" distL="0" distR="0" wp14:anchorId="5A3223F5" wp14:editId="509A6660">
            <wp:extent cx="273064" cy="247663"/>
            <wp:effectExtent l="0" t="0" r="0" b="0"/>
            <wp:docPr id="63368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82996" name=""/>
                    <pic:cNvPicPr/>
                  </pic:nvPicPr>
                  <pic:blipFill>
                    <a:blip r:embed="rId11"/>
                    <a:stretch>
                      <a:fillRect/>
                    </a:stretch>
                  </pic:blipFill>
                  <pic:spPr>
                    <a:xfrm>
                      <a:off x="0" y="0"/>
                      <a:ext cx="273064" cy="247663"/>
                    </a:xfrm>
                    <a:prstGeom prst="rect">
                      <a:avLst/>
                    </a:prstGeom>
                  </pic:spPr>
                </pic:pic>
              </a:graphicData>
            </a:graphic>
          </wp:inline>
        </w:drawing>
      </w:r>
      <w:r>
        <w:t xml:space="preserve">  to Show the patients in the selected report</w:t>
      </w:r>
    </w:p>
    <w:p w14:paraId="52BD5879" w14:textId="5065B10E" w:rsidR="00D30241" w:rsidRDefault="00D30241">
      <w:r>
        <w:t xml:space="preserve">For </w:t>
      </w:r>
      <w:r w:rsidRPr="00D30241">
        <w:rPr>
          <w:b/>
          <w:bCs/>
        </w:rPr>
        <w:t>each</w:t>
      </w:r>
      <w:r>
        <w:t xml:space="preserve"> page of the resulting list select all </w:t>
      </w:r>
      <w:r w:rsidRPr="00D30241">
        <w:rPr>
          <w:noProof/>
        </w:rPr>
        <w:drawing>
          <wp:inline distT="0" distB="0" distL="0" distR="0" wp14:anchorId="2634E35E" wp14:editId="5603445F">
            <wp:extent cx="419122" cy="254013"/>
            <wp:effectExtent l="0" t="0" r="0" b="0"/>
            <wp:docPr id="180908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86525" name=""/>
                    <pic:cNvPicPr/>
                  </pic:nvPicPr>
                  <pic:blipFill>
                    <a:blip r:embed="rId12"/>
                    <a:stretch>
                      <a:fillRect/>
                    </a:stretch>
                  </pic:blipFill>
                  <pic:spPr>
                    <a:xfrm>
                      <a:off x="0" y="0"/>
                      <a:ext cx="419122" cy="254013"/>
                    </a:xfrm>
                    <a:prstGeom prst="rect">
                      <a:avLst/>
                    </a:prstGeom>
                  </pic:spPr>
                </pic:pic>
              </a:graphicData>
            </a:graphic>
          </wp:inline>
        </w:drawing>
      </w:r>
      <w:r>
        <w:t xml:space="preserve"> click </w:t>
      </w:r>
      <w:r w:rsidRPr="00D30241">
        <w:rPr>
          <w:noProof/>
        </w:rPr>
        <w:drawing>
          <wp:inline distT="0" distB="0" distL="0" distR="0" wp14:anchorId="37F73C85" wp14:editId="22D9980E">
            <wp:extent cx="254013" cy="254013"/>
            <wp:effectExtent l="0" t="0" r="0" b="0"/>
            <wp:docPr id="203929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96011" name=""/>
                    <pic:cNvPicPr/>
                  </pic:nvPicPr>
                  <pic:blipFill>
                    <a:blip r:embed="rId13"/>
                    <a:stretch>
                      <a:fillRect/>
                    </a:stretch>
                  </pic:blipFill>
                  <pic:spPr>
                    <a:xfrm>
                      <a:off x="0" y="0"/>
                      <a:ext cx="254013" cy="254013"/>
                    </a:xfrm>
                    <a:prstGeom prst="rect">
                      <a:avLst/>
                    </a:prstGeom>
                  </pic:spPr>
                </pic:pic>
              </a:graphicData>
            </a:graphic>
          </wp:inline>
        </w:drawing>
      </w:r>
      <w:r>
        <w:t>Add a Read Code to patient record.</w:t>
      </w:r>
    </w:p>
    <w:p w14:paraId="7D0719FA" w14:textId="77777777" w:rsidR="00D30241" w:rsidRDefault="00D30241">
      <w:r>
        <w:t>Search for the relevant code</w:t>
      </w:r>
      <w:r w:rsidRPr="00D30241">
        <w:rPr>
          <w:noProof/>
        </w:rPr>
        <w:drawing>
          <wp:inline distT="0" distB="0" distL="0" distR="0" wp14:anchorId="2730ABB7" wp14:editId="1138433B">
            <wp:extent cx="228612" cy="196860"/>
            <wp:effectExtent l="0" t="0" r="0" b="0"/>
            <wp:docPr id="64041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17900" name=""/>
                    <pic:cNvPicPr/>
                  </pic:nvPicPr>
                  <pic:blipFill>
                    <a:blip r:embed="rId14"/>
                    <a:stretch>
                      <a:fillRect/>
                    </a:stretch>
                  </pic:blipFill>
                  <pic:spPr>
                    <a:xfrm>
                      <a:off x="0" y="0"/>
                      <a:ext cx="228612" cy="196860"/>
                    </a:xfrm>
                    <a:prstGeom prst="rect">
                      <a:avLst/>
                    </a:prstGeom>
                  </pic:spPr>
                </pic:pic>
              </a:graphicData>
            </a:graphic>
          </wp:inline>
        </w:drawing>
      </w:r>
      <w:r>
        <w:t xml:space="preserve"> </w:t>
      </w:r>
    </w:p>
    <w:p w14:paraId="68714B64" w14:textId="0DFA277A" w:rsidR="00D30241" w:rsidRDefault="00D30241">
      <w:r>
        <w:t xml:space="preserve">Enter text to search 416357003 this should bring up </w:t>
      </w:r>
      <w:r w:rsidR="00146757">
        <w:t>the complex needs code</w:t>
      </w:r>
    </w:p>
    <w:p w14:paraId="6C7A2B49" w14:textId="6521AD7B" w:rsidR="00D30241" w:rsidRDefault="00D30241">
      <w:r w:rsidRPr="00D30241">
        <w:rPr>
          <w:noProof/>
        </w:rPr>
        <w:drawing>
          <wp:inline distT="0" distB="0" distL="0" distR="0" wp14:anchorId="58094064" wp14:editId="4D0C380A">
            <wp:extent cx="4083260" cy="647733"/>
            <wp:effectExtent l="0" t="0" r="0" b="0"/>
            <wp:docPr id="577577779" name="Picture 1" descr="A screen 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77779" name="Picture 1" descr="A screen shot of a message&#10;&#10;AI-generated content may be incorrect."/>
                    <pic:cNvPicPr/>
                  </pic:nvPicPr>
                  <pic:blipFill>
                    <a:blip r:embed="rId15"/>
                    <a:stretch>
                      <a:fillRect/>
                    </a:stretch>
                  </pic:blipFill>
                  <pic:spPr>
                    <a:xfrm>
                      <a:off x="0" y="0"/>
                      <a:ext cx="4083260" cy="647733"/>
                    </a:xfrm>
                    <a:prstGeom prst="rect">
                      <a:avLst/>
                    </a:prstGeom>
                  </pic:spPr>
                </pic:pic>
              </a:graphicData>
            </a:graphic>
          </wp:inline>
        </w:drawing>
      </w:r>
    </w:p>
    <w:p w14:paraId="5AE312FE" w14:textId="2C4A9540" w:rsidR="00D30241" w:rsidRDefault="00146757">
      <w:r>
        <w:t>Select and c</w:t>
      </w:r>
      <w:r w:rsidR="00D30241">
        <w:t>lick Ok to accept</w:t>
      </w:r>
    </w:p>
    <w:p w14:paraId="7A5EE08C" w14:textId="77777777" w:rsidR="00146757" w:rsidRDefault="00146757">
      <w:r>
        <w:br w:type="page"/>
      </w:r>
    </w:p>
    <w:p w14:paraId="40658536" w14:textId="37C42226" w:rsidR="00D30241" w:rsidRDefault="00D30241">
      <w:r>
        <w:lastRenderedPageBreak/>
        <w:t>You should be able to leave other settings as they are, click Ok</w:t>
      </w:r>
    </w:p>
    <w:p w14:paraId="34E1EEEF" w14:textId="27EB900B" w:rsidR="00D30241" w:rsidRDefault="00D30241">
      <w:r w:rsidRPr="00D30241">
        <w:rPr>
          <w:noProof/>
        </w:rPr>
        <w:drawing>
          <wp:inline distT="0" distB="0" distL="0" distR="0" wp14:anchorId="1301D0BD" wp14:editId="525C381B">
            <wp:extent cx="4727237" cy="2853055"/>
            <wp:effectExtent l="0" t="0" r="0" b="4445"/>
            <wp:docPr id="170093378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33788" name="Picture 1" descr="A screenshot of a computer screen&#10;&#10;AI-generated content may be incorrect."/>
                    <pic:cNvPicPr/>
                  </pic:nvPicPr>
                  <pic:blipFill>
                    <a:blip r:embed="rId16"/>
                    <a:stretch>
                      <a:fillRect/>
                    </a:stretch>
                  </pic:blipFill>
                  <pic:spPr>
                    <a:xfrm>
                      <a:off x="0" y="0"/>
                      <a:ext cx="4753626" cy="2868981"/>
                    </a:xfrm>
                    <a:prstGeom prst="rect">
                      <a:avLst/>
                    </a:prstGeom>
                  </pic:spPr>
                </pic:pic>
              </a:graphicData>
            </a:graphic>
          </wp:inline>
        </w:drawing>
      </w:r>
    </w:p>
    <w:p w14:paraId="40005826" w14:textId="77777777" w:rsidR="00146757" w:rsidRDefault="00146757"/>
    <w:p w14:paraId="54BBC59D" w14:textId="24D950E0" w:rsidR="00D30241" w:rsidRDefault="00D30241">
      <w:r>
        <w:t xml:space="preserve">Repeat for each page in this example there are 3 pages </w:t>
      </w:r>
      <w:r w:rsidRPr="00D30241">
        <w:rPr>
          <w:noProof/>
        </w:rPr>
        <w:drawing>
          <wp:anchor distT="0" distB="0" distL="114300" distR="114300" simplePos="0" relativeHeight="251658240" behindDoc="0" locked="0" layoutInCell="1" allowOverlap="1" wp14:anchorId="788A8F7D" wp14:editId="6C5B474C">
            <wp:simplePos x="0" y="0"/>
            <wp:positionH relativeFrom="column">
              <wp:posOffset>3581400</wp:posOffset>
            </wp:positionH>
            <wp:positionV relativeFrom="paragraph">
              <wp:posOffset>2540</wp:posOffset>
            </wp:positionV>
            <wp:extent cx="2057400" cy="552450"/>
            <wp:effectExtent l="0" t="0" r="0" b="0"/>
            <wp:wrapNone/>
            <wp:docPr id="296932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32965"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057400" cy="552450"/>
                    </a:xfrm>
                    <a:prstGeom prst="rect">
                      <a:avLst/>
                    </a:prstGeom>
                  </pic:spPr>
                </pic:pic>
              </a:graphicData>
            </a:graphic>
          </wp:anchor>
        </w:drawing>
      </w:r>
    </w:p>
    <w:p w14:paraId="00FAFCE2" w14:textId="77777777" w:rsidR="00146757" w:rsidRDefault="00146757"/>
    <w:p w14:paraId="597C513A" w14:textId="77777777" w:rsidR="00146757" w:rsidRDefault="00146757"/>
    <w:p w14:paraId="15B018DA" w14:textId="63333AC7" w:rsidR="00D30241" w:rsidRDefault="00BB671D">
      <w:r>
        <w:t xml:space="preserve">The 3 relevant </w:t>
      </w:r>
      <w:r w:rsidR="00146757">
        <w:t xml:space="preserve">risk stratification </w:t>
      </w:r>
      <w:r>
        <w:t>codes are:</w:t>
      </w:r>
    </w:p>
    <w:tbl>
      <w:tblPr>
        <w:tblStyle w:val="TableGrid"/>
        <w:tblW w:w="9493" w:type="dxa"/>
        <w:tblLook w:val="04A0" w:firstRow="1" w:lastRow="0" w:firstColumn="1" w:lastColumn="0" w:noHBand="0" w:noVBand="1"/>
      </w:tblPr>
      <w:tblGrid>
        <w:gridCol w:w="905"/>
        <w:gridCol w:w="1370"/>
        <w:gridCol w:w="7218"/>
      </w:tblGrid>
      <w:tr w:rsidR="00BB671D" w:rsidRPr="00BB671D" w14:paraId="3DC9E7D9" w14:textId="77777777" w:rsidTr="00BB671D">
        <w:tc>
          <w:tcPr>
            <w:tcW w:w="905" w:type="dxa"/>
          </w:tcPr>
          <w:p w14:paraId="56AE8607" w14:textId="0E0F5934" w:rsidR="00BB671D" w:rsidRPr="00BB671D" w:rsidRDefault="00BB671D">
            <w:pPr>
              <w:rPr>
                <w:b/>
                <w:bCs/>
              </w:rPr>
            </w:pPr>
            <w:r w:rsidRPr="00BB671D">
              <w:rPr>
                <w:b/>
                <w:bCs/>
              </w:rPr>
              <w:t>Risk</w:t>
            </w:r>
          </w:p>
        </w:tc>
        <w:tc>
          <w:tcPr>
            <w:tcW w:w="1370" w:type="dxa"/>
          </w:tcPr>
          <w:p w14:paraId="00588C25" w14:textId="56DE3E63" w:rsidR="00BB671D" w:rsidRPr="00BB671D" w:rsidRDefault="00BB671D">
            <w:pPr>
              <w:rPr>
                <w:b/>
                <w:bCs/>
              </w:rPr>
            </w:pPr>
            <w:r w:rsidRPr="00BB671D">
              <w:rPr>
                <w:b/>
                <w:bCs/>
              </w:rPr>
              <w:t>Code</w:t>
            </w:r>
          </w:p>
        </w:tc>
        <w:tc>
          <w:tcPr>
            <w:tcW w:w="7218" w:type="dxa"/>
          </w:tcPr>
          <w:p w14:paraId="6005137F" w14:textId="3639AD50" w:rsidR="00BB671D" w:rsidRPr="00BB671D" w:rsidRDefault="00BB671D">
            <w:pPr>
              <w:rPr>
                <w:b/>
                <w:bCs/>
              </w:rPr>
            </w:pPr>
            <w:r w:rsidRPr="00BB671D">
              <w:rPr>
                <w:b/>
                <w:bCs/>
              </w:rPr>
              <w:t>Description</w:t>
            </w:r>
          </w:p>
        </w:tc>
      </w:tr>
      <w:tr w:rsidR="00BB671D" w14:paraId="7244BBC1" w14:textId="77777777" w:rsidTr="00BB671D">
        <w:tc>
          <w:tcPr>
            <w:tcW w:w="905" w:type="dxa"/>
            <w:shd w:val="clear" w:color="auto" w:fill="FF0000"/>
          </w:tcPr>
          <w:p w14:paraId="05D0499A" w14:textId="4CCFC93D" w:rsidR="00BB671D" w:rsidRDefault="00BB671D">
            <w:r>
              <w:t>Red</w:t>
            </w:r>
          </w:p>
        </w:tc>
        <w:tc>
          <w:tcPr>
            <w:tcW w:w="1370" w:type="dxa"/>
          </w:tcPr>
          <w:p w14:paraId="22A43D4A" w14:textId="6DF6F7D2" w:rsidR="00BB671D" w:rsidRDefault="00BB671D">
            <w:r>
              <w:t>416357003</w:t>
            </w:r>
          </w:p>
        </w:tc>
        <w:tc>
          <w:tcPr>
            <w:tcW w:w="7218" w:type="dxa"/>
          </w:tcPr>
          <w:p w14:paraId="11CFF708" w14:textId="02FFCE08" w:rsidR="00BB671D" w:rsidRDefault="00BB671D">
            <w:r>
              <w:t>Chronic long term disease management required: complex needs</w:t>
            </w:r>
          </w:p>
        </w:tc>
      </w:tr>
      <w:tr w:rsidR="00BB671D" w14:paraId="0E3F7360" w14:textId="77777777" w:rsidTr="00BB671D">
        <w:tc>
          <w:tcPr>
            <w:tcW w:w="905" w:type="dxa"/>
            <w:shd w:val="clear" w:color="auto" w:fill="FFC000"/>
          </w:tcPr>
          <w:p w14:paraId="51E3D0C0" w14:textId="4115545C" w:rsidR="00BB671D" w:rsidRDefault="00BB671D">
            <w:r>
              <w:t>Amber</w:t>
            </w:r>
          </w:p>
        </w:tc>
        <w:tc>
          <w:tcPr>
            <w:tcW w:w="1370" w:type="dxa"/>
          </w:tcPr>
          <w:p w14:paraId="2BCC367C" w14:textId="2055A794" w:rsidR="00BB671D" w:rsidRDefault="00BB671D">
            <w:r>
              <w:t>416239002</w:t>
            </w:r>
          </w:p>
        </w:tc>
        <w:tc>
          <w:tcPr>
            <w:tcW w:w="7218" w:type="dxa"/>
          </w:tcPr>
          <w:p w14:paraId="5452F9A1" w14:textId="0DD6F7AC" w:rsidR="00BB671D" w:rsidRDefault="00BB671D">
            <w:r>
              <w:t>Chronic long term disease management required</w:t>
            </w:r>
          </w:p>
        </w:tc>
      </w:tr>
      <w:tr w:rsidR="00BB671D" w14:paraId="22566C34" w14:textId="77777777" w:rsidTr="00BB671D">
        <w:tc>
          <w:tcPr>
            <w:tcW w:w="905" w:type="dxa"/>
            <w:shd w:val="clear" w:color="auto" w:fill="92D050"/>
          </w:tcPr>
          <w:p w14:paraId="3339F434" w14:textId="4ADB99BA" w:rsidR="00BB671D" w:rsidRDefault="00BB671D">
            <w:r>
              <w:t>Green</w:t>
            </w:r>
          </w:p>
        </w:tc>
        <w:tc>
          <w:tcPr>
            <w:tcW w:w="1370" w:type="dxa"/>
          </w:tcPr>
          <w:p w14:paraId="515A4FEC" w14:textId="565EC874" w:rsidR="00BB671D" w:rsidRDefault="00BB671D">
            <w:r>
              <w:t>135815002</w:t>
            </w:r>
          </w:p>
        </w:tc>
        <w:tc>
          <w:tcPr>
            <w:tcW w:w="7218" w:type="dxa"/>
          </w:tcPr>
          <w:p w14:paraId="10B8F332" w14:textId="19235453" w:rsidR="00BB671D" w:rsidRDefault="00BB671D">
            <w:r>
              <w:t>General good health</w:t>
            </w:r>
          </w:p>
        </w:tc>
      </w:tr>
    </w:tbl>
    <w:p w14:paraId="3D15D478" w14:textId="77777777" w:rsidR="00BB671D" w:rsidRPr="00823D3C" w:rsidRDefault="00BB671D">
      <w:pPr>
        <w:rPr>
          <w:i/>
          <w:iCs/>
        </w:rPr>
      </w:pPr>
    </w:p>
    <w:p w14:paraId="63823D25" w14:textId="1C7DA8C0" w:rsidR="00D51470" w:rsidRPr="00823D3C" w:rsidRDefault="00D51470">
      <w:pPr>
        <w:rPr>
          <w:b/>
          <w:bCs/>
          <w:i/>
          <w:iCs/>
        </w:rPr>
      </w:pPr>
      <w:r w:rsidRPr="00823D3C">
        <w:rPr>
          <w:b/>
          <w:bCs/>
          <w:i/>
          <w:iCs/>
        </w:rPr>
        <w:t xml:space="preserve">NB: Code is visible to patient in their online record </w:t>
      </w:r>
      <w:proofErr w:type="gramStart"/>
      <w:r w:rsidRPr="00823D3C">
        <w:rPr>
          <w:b/>
          <w:bCs/>
          <w:i/>
          <w:iCs/>
        </w:rPr>
        <w:t>NHS App etc,</w:t>
      </w:r>
      <w:proofErr w:type="gramEnd"/>
      <w:r w:rsidRPr="00823D3C">
        <w:rPr>
          <w:b/>
          <w:bCs/>
          <w:i/>
          <w:iCs/>
        </w:rPr>
        <w:t xml:space="preserve"> to hide it requires a manual change by patient</w:t>
      </w:r>
    </w:p>
    <w:sectPr w:rsidR="00D51470" w:rsidRPr="00823D3C">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4EF52" w14:textId="77777777" w:rsidR="00016BB7" w:rsidRDefault="00016BB7" w:rsidP="006002FE">
      <w:pPr>
        <w:spacing w:after="0" w:line="240" w:lineRule="auto"/>
      </w:pPr>
      <w:r>
        <w:separator/>
      </w:r>
    </w:p>
  </w:endnote>
  <w:endnote w:type="continuationSeparator" w:id="0">
    <w:p w14:paraId="011D523C" w14:textId="77777777" w:rsidR="00016BB7" w:rsidRDefault="00016BB7" w:rsidP="006002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868CB" w14:textId="5B03A591" w:rsidR="006002FE" w:rsidRPr="006002FE" w:rsidRDefault="006002FE">
    <w:pPr>
      <w:pStyle w:val="Footer"/>
      <w:rPr>
        <w:sz w:val="20"/>
        <w:szCs w:val="20"/>
      </w:rPr>
    </w:pPr>
    <w:r w:rsidRPr="006002FE">
      <w:rPr>
        <w:sz w:val="20"/>
        <w:szCs w:val="20"/>
      </w:rPr>
      <w:t>CAIP Risk Stratification 25/26</w:t>
    </w:r>
    <w:r w:rsidRPr="006002FE">
      <w:rPr>
        <w:sz w:val="20"/>
        <w:szCs w:val="20"/>
      </w:rPr>
      <w:ptab w:relativeTo="margin" w:alignment="right" w:leader="none"/>
    </w:r>
    <w:r w:rsidRPr="006002FE">
      <w:rPr>
        <w:sz w:val="20"/>
        <w:szCs w:val="20"/>
      </w:rPr>
      <w:t xml:space="preserve">Jeanette </w:t>
    </w:r>
    <w:proofErr w:type="spellStart"/>
    <w:r w:rsidRPr="006002FE">
      <w:rPr>
        <w:sz w:val="20"/>
        <w:szCs w:val="20"/>
      </w:rPr>
      <w:t>Hammersley,</w:t>
    </w:r>
    <w:proofErr w:type="spellEnd"/>
    <w:r w:rsidRPr="006002FE">
      <w:rPr>
        <w:sz w:val="20"/>
        <w:szCs w:val="20"/>
      </w:rPr>
      <w:t xml:space="preserve"> Northamptonshire Rural PCN Manager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3A5BC" w14:textId="77777777" w:rsidR="00016BB7" w:rsidRDefault="00016BB7" w:rsidP="006002FE">
      <w:pPr>
        <w:spacing w:after="0" w:line="240" w:lineRule="auto"/>
      </w:pPr>
      <w:r>
        <w:separator/>
      </w:r>
    </w:p>
  </w:footnote>
  <w:footnote w:type="continuationSeparator" w:id="0">
    <w:p w14:paraId="08C16F16" w14:textId="77777777" w:rsidR="00016BB7" w:rsidRDefault="00016BB7" w:rsidP="006002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D02"/>
    <w:rsid w:val="00016BB7"/>
    <w:rsid w:val="00146757"/>
    <w:rsid w:val="00203188"/>
    <w:rsid w:val="00334C18"/>
    <w:rsid w:val="006002FE"/>
    <w:rsid w:val="006D12D0"/>
    <w:rsid w:val="006E0A12"/>
    <w:rsid w:val="00807EF0"/>
    <w:rsid w:val="00823D3C"/>
    <w:rsid w:val="00B2076A"/>
    <w:rsid w:val="00BB671D"/>
    <w:rsid w:val="00C30D96"/>
    <w:rsid w:val="00CC7D02"/>
    <w:rsid w:val="00D30241"/>
    <w:rsid w:val="00D514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0E44D"/>
  <w15:chartTrackingRefBased/>
  <w15:docId w15:val="{7856E96A-4F57-4D0D-AA6A-A87B86B92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D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D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D02"/>
    <w:rPr>
      <w:rFonts w:eastAsiaTheme="majorEastAsia" w:cstheme="majorBidi"/>
      <w:color w:val="272727" w:themeColor="text1" w:themeTint="D8"/>
    </w:rPr>
  </w:style>
  <w:style w:type="paragraph" w:styleId="Title">
    <w:name w:val="Title"/>
    <w:basedOn w:val="Normal"/>
    <w:next w:val="Normal"/>
    <w:link w:val="TitleChar"/>
    <w:uiPriority w:val="10"/>
    <w:qFormat/>
    <w:rsid w:val="00CC7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D02"/>
    <w:pPr>
      <w:spacing w:before="160"/>
      <w:jc w:val="center"/>
    </w:pPr>
    <w:rPr>
      <w:i/>
      <w:iCs/>
      <w:color w:val="404040" w:themeColor="text1" w:themeTint="BF"/>
    </w:rPr>
  </w:style>
  <w:style w:type="character" w:customStyle="1" w:styleId="QuoteChar">
    <w:name w:val="Quote Char"/>
    <w:basedOn w:val="DefaultParagraphFont"/>
    <w:link w:val="Quote"/>
    <w:uiPriority w:val="29"/>
    <w:rsid w:val="00CC7D02"/>
    <w:rPr>
      <w:i/>
      <w:iCs/>
      <w:color w:val="404040" w:themeColor="text1" w:themeTint="BF"/>
    </w:rPr>
  </w:style>
  <w:style w:type="paragraph" w:styleId="ListParagraph">
    <w:name w:val="List Paragraph"/>
    <w:basedOn w:val="Normal"/>
    <w:uiPriority w:val="34"/>
    <w:qFormat/>
    <w:rsid w:val="00CC7D02"/>
    <w:pPr>
      <w:ind w:left="720"/>
      <w:contextualSpacing/>
    </w:pPr>
  </w:style>
  <w:style w:type="character" w:styleId="IntenseEmphasis">
    <w:name w:val="Intense Emphasis"/>
    <w:basedOn w:val="DefaultParagraphFont"/>
    <w:uiPriority w:val="21"/>
    <w:qFormat/>
    <w:rsid w:val="00CC7D02"/>
    <w:rPr>
      <w:i/>
      <w:iCs/>
      <w:color w:val="0F4761" w:themeColor="accent1" w:themeShade="BF"/>
    </w:rPr>
  </w:style>
  <w:style w:type="paragraph" w:styleId="IntenseQuote">
    <w:name w:val="Intense Quote"/>
    <w:basedOn w:val="Normal"/>
    <w:next w:val="Normal"/>
    <w:link w:val="IntenseQuoteChar"/>
    <w:uiPriority w:val="30"/>
    <w:qFormat/>
    <w:rsid w:val="00CC7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D02"/>
    <w:rPr>
      <w:i/>
      <w:iCs/>
      <w:color w:val="0F4761" w:themeColor="accent1" w:themeShade="BF"/>
    </w:rPr>
  </w:style>
  <w:style w:type="character" w:styleId="IntenseReference">
    <w:name w:val="Intense Reference"/>
    <w:basedOn w:val="DefaultParagraphFont"/>
    <w:uiPriority w:val="32"/>
    <w:qFormat/>
    <w:rsid w:val="00CC7D02"/>
    <w:rPr>
      <w:b/>
      <w:bCs/>
      <w:smallCaps/>
      <w:color w:val="0F4761" w:themeColor="accent1" w:themeShade="BF"/>
      <w:spacing w:val="5"/>
    </w:rPr>
  </w:style>
  <w:style w:type="table" w:styleId="TableGrid">
    <w:name w:val="Table Grid"/>
    <w:basedOn w:val="TableNormal"/>
    <w:uiPriority w:val="39"/>
    <w:rsid w:val="00BB67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02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02FE"/>
  </w:style>
  <w:style w:type="paragraph" w:styleId="Footer">
    <w:name w:val="footer"/>
    <w:basedOn w:val="Normal"/>
    <w:link w:val="FooterChar"/>
    <w:uiPriority w:val="99"/>
    <w:unhideWhenUsed/>
    <w:rsid w:val="006002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02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265</Words>
  <Characters>1514</Characters>
  <Application>Microsoft Office Word</Application>
  <DocSecurity>0</DocSecurity>
  <Lines>12</Lines>
  <Paragraphs>3</Paragraphs>
  <ScaleCrop>false</ScaleCrop>
  <Company>NHS</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HAMMERSLEY, Jeanette (BYFIELD MEDICAL CENTRE)</dc:creator>
  <cp:keywords/>
  <dc:description/>
  <cp:lastModifiedBy>HAMMERSLEY, Jeanette (BYFIELD MEDICAL CENTRE)</cp:lastModifiedBy>
  <cp:revision>11</cp:revision>
  <dcterms:created xsi:type="dcterms:W3CDTF">2026-02-04T13:41:00Z</dcterms:created>
  <dcterms:modified xsi:type="dcterms:W3CDTF">2026-02-04T15:22:00Z</dcterms:modified>
</cp:coreProperties>
</file>