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3A5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NOTEWELL AI  •  AGEING WELL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Carer Handover Note</w:t>
            </w:r>
          </w:p>
          <w:p>
            <w:r>
              <w:rPr>
                <w:rFonts w:ascii="Arial" w:cs="Arial" w:eastAsia="Arial" w:hAnsi="Arial"/>
                <w:i/>
                <w:iCs/>
                <w:color w:val="D7E3F0"/>
                <w:sz w:val="20"/>
                <w:szCs w:val="20"/>
              </w:rPr>
              <w:t xml:space="preserve">For visiting or relief domiciliary carers attending Mrs D Pearson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handover is provided to visiting care staff who will support Mrs Dorothy Pearson once a domiciliary care package is in place, or to any short-notice or relief carer attending the property. It is a concise 'all you need to know on day one' summary, drawn from the AgeWell Patient Support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Please call Dot by her preferred name: 'Dot'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name: Dorothy Margaret Pearson   •   DOB 15/03/1942   •   Age 84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Address: 14 Primrose Lane, Towcester, NN12 6BH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(landline): 01327 325 591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safe: by the back door   •   Code: ****   (check with coordinator)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What matters most to Dot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Staying in her own home — she has lived here since 1982, with her late husband Eric.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Sundays with grandchildren Archie (5) and Poppy (7), who visit with her daughter Sandra.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garden — roses were planted by Eric; she watches them from the kitchen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proper cup of tea, made with tea from the caddy on the worktop (not the tea bags in the cupboard — 'those are for emergencies').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Key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Daughter / LPA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Sandra Williams  •  07709 864 321  •  LPA Health &amp; Finance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GP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 Patel, Towcester Medical Centre  •  01327 350 209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AgeWell worker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Mitchell  •  01604 555 0120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Pharmacy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 Pharmacy, Towcester (home delivery Weds)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Neighbour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Mrs Ethel Gardiner, no. 16 — has a spare key, raised initial concerns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Key risks &amp; things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risk (2 in 12 months)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walking frame is beside the bed overnight. Kitchen mat to be removed (confirm done). Watch the garden step — she forgets the outer edge is loose.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Postural blood pressure drop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30 seconds sitting on edge of bed before standing. Offer a drink first thing. Report any dizziness or near-falls.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mood / bereavement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 conversation welcome. She talks about Eric freely. If she is tearful or withdrawn for two consecutive visits, ring AgeWell.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Bilateral OA knee pain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Paracetamol taken regularly, topical NSAID under review. Do not rush stairs — always one step at a time, banister side.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meals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will say 'I'm fine with toast' — gently prompt a hot meal. Meals-on-Wheels being arranged. Check fridge contents on arrival.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Hearing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 hearing loss, left side worse. Face her when speaking; don't shout. She may ask you to repeat — this is normal.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Medication (brief — full MAR held in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Paracetamol 1g QDS PRN — regular for knees.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Salbutamol (Ventolin) 100 mcg — inhaler PRN for mild SOB on exertion.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Amlodipine 5 mg OD — for blood pressure (under review, postural drop).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Atorvastatin 20 mg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known drug allergies.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Escalation — when to call who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GREEN — routine, mention on handover or next visit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grazes, missed meals, low mood on one visit, minor aches and pains.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AMBER — call AgeWell on 01604 555 0120 within 2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fall (even without injury). Skipped meals for &gt;24h. Signs of infection (confusion, temperature). Dizziness episodes. Low mood persisting 2+ visits.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RED — dial 999, then notify Sandra and GP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Chest pain. Severe breathlessness. Fall with injury or inability to get up. Stroke signs (FAST). Unresponsive or confused.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Carer Handover  •  Generated by Notewell AI  •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2026-04-18T06:57:31.367Z</dcterms:created>
  <dcterms:modified xsi:type="dcterms:W3CDTF">2026-04-18T06:57:31.367Z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