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B3A5C" w:val="clear"/>
            <w:tcMar>
              <w:top w:type="dxa" w:w="240"/>
              <w:left w:type="dxa" w:w="240"/>
              <w:bottom w:type="dxa" w:w="240"/>
              <w:right w:type="dxa" w:w="240"/>
            </w:tcMar>
          </w:tcPr>
          <w:p>
            <w:pPr>
              <w:spacing w:after="60"/>
            </w:pPr>
            <w:r>
              <w:rPr>
                <w:rFonts w:ascii="Arial" w:cs="Arial" w:eastAsia="Arial" w:hAnsi="Arial"/>
                <w:b/>
                <w:bCs/>
                <w:color w:val="FFFFFF"/>
                <w:spacing w:val="40"/>
                <w:sz w:val="16"/>
                <w:szCs w:val="16"/>
              </w:rPr>
              <w:t xml:space="preserve">NOTEWELL AI  •  AGEING WELL SERVICE</w:t>
            </w:r>
          </w:p>
          <w:p>
            <w:pPr>
              <w:spacing w:after="40"/>
            </w:pPr>
            <w:r>
              <w:rPr>
                <w:rFonts w:ascii="Arial" w:cs="Arial" w:eastAsia="Arial" w:hAnsi="Arial"/>
                <w:b/>
                <w:bCs/>
                <w:color w:val="FFFFFF"/>
                <w:sz w:val="32"/>
                <w:szCs w:val="32"/>
              </w:rPr>
              <w:t xml:space="preserve">Letter to Next of Kin</w:t>
            </w:r>
          </w:p>
          <w:p>
            <w:r>
              <w:rPr>
                <w:rFonts w:ascii="Arial" w:cs="Arial" w:eastAsia="Arial" w:hAnsi="Arial"/>
                <w:i/>
                <w:iCs/>
                <w:color w:val="D7E3F0"/>
                <w:sz w:val="20"/>
                <w:szCs w:val="20"/>
              </w:rPr>
              <w:t xml:space="preserve">Mrs Sandra Williams, daughter &amp; LPA  •  Visit summary and requested family-led actions</w:t>
            </w:r>
          </w:p>
        </w:tc>
      </w:tr>
    </w:tbl>
    <w:p>
      <w:pPr>
        <w:spacing w:after="240"/>
      </w:pPr>
      <w:r>
        <w:t xml:space="preserve"/>
      </w:r>
    </w:p>
    <w:p>
      <w:pPr>
        <w:spacing w:after="200" w:before="0"/>
        <w:jc w:val="right"/>
      </w:pPr>
      <w:r>
        <w:rPr>
          <w:rFonts w:ascii="Arial" w:cs="Arial" w:eastAsia="Arial" w:hAnsi="Arial"/>
          <w:color w:val="666666"/>
          <w:sz w:val="18"/>
          <w:szCs w:val="18"/>
        </w:rPr>
        <w:t xml:space="preserve">Visit date: 15 April 2026  •  Ref: AW-2026-0472</w:t>
      </w:r>
    </w:p>
    <w:p>
      <w:pPr>
        <w:spacing w:after="0" w:before="0"/>
        <w:jc w:val="left"/>
      </w:pPr>
      <w:r>
        <w:rPr>
          <w:rFonts w:ascii="Arial" w:cs="Arial" w:eastAsia="Arial" w:hAnsi="Arial"/>
          <w:b/>
          <w:bCs/>
          <w:sz w:val="22"/>
          <w:szCs w:val="22"/>
        </w:rPr>
        <w:t xml:space="preserve">Mrs Sandra Williams</w:t>
      </w:r>
    </w:p>
    <w:p>
      <w:pPr>
        <w:spacing w:after="0" w:before="0"/>
        <w:jc w:val="left"/>
      </w:pPr>
      <w:r>
        <w:rPr>
          <w:rFonts w:ascii="Arial" w:cs="Arial" w:eastAsia="Arial" w:hAnsi="Arial"/>
          <w:sz w:val="22"/>
          <w:szCs w:val="22"/>
        </w:rPr>
        <w:t xml:space="preserve">[Address held on record]</w:t>
      </w:r>
    </w:p>
    <w:p>
      <w:pPr>
        <w:spacing w:after="240" w:before="0"/>
        <w:jc w:val="left"/>
      </w:pPr>
      <w:r>
        <w:rPr>
          <w:rFonts w:ascii="Arial" w:cs="Arial" w:eastAsia="Arial" w:hAnsi="Arial"/>
          <w:sz w:val="22"/>
          <w:szCs w:val="22"/>
        </w:rPr>
        <w:t xml:space="preserve">Milton Keynes</w:t>
      </w:r>
    </w:p>
    <w:p>
      <w:pPr>
        <w:spacing w:after="200" w:before="0"/>
        <w:jc w:val="left"/>
      </w:pPr>
      <w:r>
        <w:rPr>
          <w:rFonts w:ascii="Arial" w:cs="Arial" w:eastAsia="Arial" w:hAnsi="Arial"/>
          <w:b/>
          <w:bCs/>
          <w:sz w:val="22"/>
          <w:szCs w:val="22"/>
        </w:rPr>
        <w:t xml:space="preserve">Dear Sandra,</w:t>
      </w:r>
    </w:p>
    <w:p>
      <w:pPr>
        <w:spacing w:after="120" w:before="0"/>
        <w:jc w:val="left"/>
      </w:pPr>
      <w:r>
        <w:rPr>
          <w:rFonts w:ascii="Arial" w:cs="Arial" w:eastAsia="Arial" w:hAnsi="Arial"/>
          <w:sz w:val="22"/>
          <w:szCs w:val="22"/>
        </w:rPr>
        <w:t xml:space="preserve">Thank you for speaking with me on the phone before my visit to your mum last Wednesday — it was really helpful to hear your perspective, and it helps to know you have LPA Health &amp; Finance in place.</w:t>
      </w:r>
    </w:p>
    <w:p>
      <w:pPr>
        <w:spacing w:after="120" w:before="0"/>
        <w:jc w:val="left"/>
      </w:pPr>
      <w:r>
        <w:rPr>
          <w:rFonts w:ascii="Arial" w:cs="Arial" w:eastAsia="Arial" w:hAnsi="Arial"/>
          <w:sz w:val="22"/>
          <w:szCs w:val="22"/>
        </w:rPr>
        <w:t xml:space="preserve">Dot was on good form and very chatty (she sends her love!). I wanted to write to you so you have everything from the visit in one place, and so you can see where we'd be really grateful for your help.</w:t>
      </w:r>
    </w:p>
    <w:p>
      <w:pPr>
        <w:pStyle w:val="Heading2"/>
        <w:spacing w:after="120" w:before="200"/>
      </w:pPr>
      <w:r>
        <w:rPr>
          <w:rFonts w:ascii="Arial" w:cs="Arial" w:eastAsia="Arial" w:hAnsi="Arial"/>
          <w:b/>
          <w:bCs/>
          <w:color w:val="1B3A5C"/>
          <w:sz w:val="26"/>
          <w:szCs w:val="26"/>
        </w:rPr>
        <w:t xml:space="preserve">How Dot is doing — the honest picture</w:t>
      </w:r>
    </w:p>
    <w:p>
      <w:pPr>
        <w:spacing w:after="120" w:before="0"/>
        <w:jc w:val="left"/>
      </w:pPr>
      <w:r>
        <w:rPr>
          <w:rFonts w:ascii="Arial" w:cs="Arial" w:eastAsia="Arial" w:hAnsi="Arial"/>
          <w:sz w:val="22"/>
          <w:szCs w:val="22"/>
        </w:rPr>
        <w:t xml:space="preserve">Dot is managing at home but would benefit from some extra support. The main things we picked up:</w:t>
      </w:r>
    </w:p>
    <w:p>
      <w:pPr>
        <w:pStyle w:val="ListParagraph"/>
        <w:numPr>
          <w:ilvl w:val="0"/>
          <w:numId w:val="2"/>
        </w:numPr>
        <w:spacing w:after="80"/>
      </w:pPr>
      <w:r>
        <w:rPr>
          <w:rFonts w:ascii="Arial" w:cs="Arial" w:eastAsia="Arial" w:hAnsi="Arial"/>
          <w:sz w:val="22"/>
          <w:szCs w:val="22"/>
        </w:rPr>
        <w:t xml:space="preserve">She's had two falls in the last 12 months — one in the kitchen, one in the garden. She wasn't hurt but we want to prevent a third.</w:t>
      </w:r>
    </w:p>
    <w:p>
      <w:pPr>
        <w:pStyle w:val="ListParagraph"/>
        <w:numPr>
          <w:ilvl w:val="0"/>
          <w:numId w:val="2"/>
        </w:numPr>
        <w:spacing w:after="80"/>
      </w:pPr>
      <w:r>
        <w:rPr>
          <w:rFonts w:ascii="Arial" w:cs="Arial" w:eastAsia="Arial" w:hAnsi="Arial"/>
          <w:sz w:val="22"/>
          <w:szCs w:val="22"/>
        </w:rPr>
        <w:t xml:space="preserve">Her blood pressure drops when she stands up, which can make her unsteady. We're asking the GP to review this.</w:t>
      </w:r>
    </w:p>
    <w:p>
      <w:pPr>
        <w:pStyle w:val="ListParagraph"/>
        <w:numPr>
          <w:ilvl w:val="0"/>
          <w:numId w:val="2"/>
        </w:numPr>
        <w:spacing w:after="80"/>
      </w:pPr>
      <w:r>
        <w:rPr>
          <w:rFonts w:ascii="Arial" w:cs="Arial" w:eastAsia="Arial" w:hAnsi="Arial"/>
          <w:sz w:val="22"/>
          <w:szCs w:val="22"/>
        </w:rPr>
        <w:t xml:space="preserve">She's quite down at times. Losing Eric is still very raw, and she doesn't see many people between your visits. Her mood screening score suggests moderate low mood — the GP will consider this.</w:t>
      </w:r>
    </w:p>
    <w:p>
      <w:pPr>
        <w:pStyle w:val="ListParagraph"/>
        <w:numPr>
          <w:ilvl w:val="0"/>
          <w:numId w:val="2"/>
        </w:numPr>
        <w:spacing w:after="80"/>
      </w:pPr>
      <w:r>
        <w:rPr>
          <w:rFonts w:ascii="Arial" w:cs="Arial" w:eastAsia="Arial" w:hAnsi="Arial"/>
          <w:sz w:val="22"/>
          <w:szCs w:val="22"/>
        </w:rPr>
        <w:t xml:space="preserve">Her knees are painful and limiting what she can do. GP is reviewing pain relief.</w:t>
      </w:r>
    </w:p>
    <w:p>
      <w:pPr>
        <w:pStyle w:val="ListParagraph"/>
        <w:numPr>
          <w:ilvl w:val="0"/>
          <w:numId w:val="2"/>
        </w:numPr>
        <w:spacing w:after="80"/>
      </w:pPr>
      <w:r>
        <w:rPr>
          <w:rFonts w:ascii="Arial" w:cs="Arial" w:eastAsia="Arial" w:hAnsi="Arial"/>
          <w:sz w:val="22"/>
          <w:szCs w:val="22"/>
        </w:rPr>
        <w:t xml:space="preserve">She hadn't had a proper hot meal for two days before I arrived — she'd been 'making do' with toast.</w:t>
      </w:r>
    </w:p>
    <w:p>
      <w:pPr>
        <w:pStyle w:val="Heading2"/>
        <w:spacing w:after="120" w:before="200"/>
      </w:pPr>
      <w:r>
        <w:rPr>
          <w:rFonts w:ascii="Arial" w:cs="Arial" w:eastAsia="Arial" w:hAnsi="Arial"/>
          <w:b/>
          <w:bCs/>
          <w:color w:val="1B3A5C"/>
          <w:sz w:val="26"/>
          <w:szCs w:val="26"/>
        </w:rPr>
        <w:t xml:space="preserve">What the AgeWell team is putting in place</w:t>
      </w:r>
    </w:p>
    <w:p>
      <w:pPr>
        <w:spacing w:after="120" w:before="0"/>
        <w:jc w:val="left"/>
      </w:pPr>
      <w:r>
        <w:rPr>
          <w:rFonts w:ascii="Arial" w:cs="Arial" w:eastAsia="Arial" w:hAnsi="Arial"/>
          <w:sz w:val="22"/>
          <w:szCs w:val="22"/>
        </w:rPr>
        <w:t xml:space="preserve">You don't need to do any of the below — we're arranging it all. I'm listing it so you know what to expect calls/visits about:</w:t>
      </w:r>
    </w:p>
    <w:p>
      <w:pPr>
        <w:pStyle w:val="ListParagraph"/>
        <w:numPr>
          <w:ilvl w:val="0"/>
          <w:numId w:val="2"/>
        </w:numPr>
        <w:spacing w:after="80"/>
      </w:pPr>
      <w:r>
        <w:rPr>
          <w:rFonts w:ascii="Arial" w:cs="Arial" w:eastAsia="Arial" w:hAnsi="Arial"/>
          <w:sz w:val="22"/>
          <w:szCs w:val="22"/>
        </w:rPr>
        <w:t xml:space="preserve">Occupational Therapist — home assessment within 4 weeks (shower, bed, stairs).</w:t>
      </w:r>
    </w:p>
    <w:p>
      <w:pPr>
        <w:pStyle w:val="ListParagraph"/>
        <w:numPr>
          <w:ilvl w:val="0"/>
          <w:numId w:val="2"/>
        </w:numPr>
        <w:spacing w:after="80"/>
      </w:pPr>
      <w:r>
        <w:rPr>
          <w:rFonts w:ascii="Arial" w:cs="Arial" w:eastAsia="Arial" w:hAnsi="Arial"/>
          <w:sz w:val="22"/>
          <w:szCs w:val="22"/>
        </w:rPr>
        <w:t xml:space="preserve">Community Transport — lifts to GP and social activities.</w:t>
      </w:r>
    </w:p>
    <w:p>
      <w:pPr>
        <w:pStyle w:val="ListParagraph"/>
        <w:numPr>
          <w:ilvl w:val="0"/>
          <w:numId w:val="2"/>
        </w:numPr>
        <w:spacing w:after="80"/>
      </w:pPr>
      <w:r>
        <w:rPr>
          <w:rFonts w:ascii="Arial" w:cs="Arial" w:eastAsia="Arial" w:hAnsi="Arial"/>
          <w:sz w:val="22"/>
          <w:szCs w:val="22"/>
        </w:rPr>
        <w:t xml:space="preserve">Attendance Allowance — we'll complete the form with her (≈ £73/week).</w:t>
      </w:r>
    </w:p>
    <w:p>
      <w:pPr>
        <w:pStyle w:val="ListParagraph"/>
        <w:numPr>
          <w:ilvl w:val="0"/>
          <w:numId w:val="2"/>
        </w:numPr>
        <w:spacing w:after="80"/>
      </w:pPr>
      <w:r>
        <w:rPr>
          <w:rFonts w:ascii="Arial" w:cs="Arial" w:eastAsia="Arial" w:hAnsi="Arial"/>
          <w:sz w:val="22"/>
          <w:szCs w:val="22"/>
        </w:rPr>
        <w:t xml:space="preserve">Age UK befriending + Sunday lunch club.</w:t>
      </w:r>
    </w:p>
    <w:p>
      <w:pPr>
        <w:pStyle w:val="ListParagraph"/>
        <w:numPr>
          <w:ilvl w:val="0"/>
          <w:numId w:val="2"/>
        </w:numPr>
        <w:spacing w:after="80"/>
      </w:pPr>
      <w:r>
        <w:rPr>
          <w:rFonts w:ascii="Arial" w:cs="Arial" w:eastAsia="Arial" w:hAnsi="Arial"/>
          <w:sz w:val="22"/>
          <w:szCs w:val="22"/>
        </w:rPr>
        <w:t xml:space="preserve">Fire &amp; Rescue Safe &amp; Well home visit (free smoke alarm upstairs).</w:t>
      </w:r>
    </w:p>
    <w:p>
      <w:pPr>
        <w:pStyle w:val="ListParagraph"/>
        <w:numPr>
          <w:ilvl w:val="0"/>
          <w:numId w:val="2"/>
        </w:numPr>
        <w:spacing w:after="80"/>
      </w:pPr>
      <w:r>
        <w:rPr>
          <w:rFonts w:ascii="Arial" w:cs="Arial" w:eastAsia="Arial" w:hAnsi="Arial"/>
          <w:sz w:val="22"/>
          <w:szCs w:val="22"/>
        </w:rPr>
        <w:t xml:space="preserve">GP medication and mood review.</w:t>
      </w:r>
    </w:p>
    <w:p>
      <w:pPr>
        <w:pStyle w:val="Heading2"/>
        <w:spacing w:after="120" w:before="200"/>
      </w:pPr>
      <w:r>
        <w:rPr>
          <w:rFonts w:ascii="Arial" w:cs="Arial" w:eastAsia="Arial" w:hAnsi="Arial"/>
          <w:b/>
          <w:bCs/>
          <w:color w:val="1B3A5C"/>
          <w:sz w:val="26"/>
          <w:szCs w:val="26"/>
        </w:rPr>
        <w:t xml:space="preserve">Where we'd really value your help</w:t>
      </w:r>
    </w:p>
    <w:p>
      <w:pPr>
        <w:spacing w:after="120" w:before="0"/>
        <w:jc w:val="left"/>
      </w:pPr>
      <w:r>
        <w:rPr>
          <w:rFonts w:ascii="Arial" w:cs="Arial" w:eastAsia="Arial" w:hAnsi="Arial"/>
          <w:b/>
          <w:bCs/>
          <w:sz w:val="22"/>
          <w:szCs w:val="22"/>
        </w:rPr>
        <w:t xml:space="preserve">These three things would make the biggest difference and we can't arrange them without you:</w:t>
      </w:r>
    </w:p>
    <w:p>
      <w:pPr>
        <w:pStyle w:val="ListParagraph"/>
        <w:numPr>
          <w:ilvl w:val="0"/>
          <w:numId w:val="3"/>
        </w:numPr>
        <w:spacing w:after="80"/>
      </w:pPr>
      <w:r>
        <w:rPr>
          <w:rFonts w:ascii="Arial" w:cs="Arial" w:eastAsia="Arial" w:hAnsi="Arial"/>
          <w:sz w:val="22"/>
          <w:szCs w:val="22"/>
        </w:rPr>
        <w:t xml:space="preserve">Keysafe — we'd suggest a C500 or similar by the back door. Dot has agreed. Approx £50–60 from any locksmith or Amazon. If you're happy to buy and fit, let me know the code and I'll add it to her record.</w:t>
      </w:r>
    </w:p>
    <w:p>
      <w:pPr>
        <w:pStyle w:val="ListParagraph"/>
        <w:numPr>
          <w:ilvl w:val="0"/>
          <w:numId w:val="3"/>
        </w:numPr>
        <w:spacing w:after="80"/>
      </w:pPr>
      <w:r>
        <w:rPr>
          <w:rFonts w:ascii="Arial" w:cs="Arial" w:eastAsia="Arial" w:hAnsi="Arial"/>
          <w:sz w:val="22"/>
          <w:szCs w:val="22"/>
        </w:rPr>
        <w:t xml:space="preserve">Lifeline pendant alarm — Dot has agreed to try one. Either Careium or West Northants Council's service (approx £5/week). I can send you the application link, or you can go through the council directly. Dot will need your address as responder contact.</w:t>
      </w:r>
    </w:p>
    <w:p>
      <w:pPr>
        <w:pStyle w:val="ListParagraph"/>
        <w:numPr>
          <w:ilvl w:val="0"/>
          <w:numId w:val="3"/>
        </w:numPr>
        <w:spacing w:after="80"/>
      </w:pPr>
      <w:r>
        <w:rPr>
          <w:rFonts w:ascii="Arial" w:cs="Arial" w:eastAsia="Arial" w:hAnsi="Arial"/>
          <w:sz w:val="22"/>
          <w:szCs w:val="22"/>
        </w:rPr>
        <w:t xml:space="preserve">Hallway rug — there's a loose runner between the lounge and kitchen that she's already caught her foot on. Could you roll it up and take it away next visit? She'll protest but it's the single highest trip risk in the house.</w:t>
      </w:r>
    </w:p>
    <w:p>
      <w:pPr>
        <w:pStyle w:val="Heading2"/>
        <w:spacing w:after="120" w:before="200"/>
      </w:pPr>
      <w:r>
        <w:rPr>
          <w:rFonts w:ascii="Arial" w:cs="Arial" w:eastAsia="Arial" w:hAnsi="Arial"/>
          <w:b/>
          <w:bCs/>
          <w:color w:val="1B3A5C"/>
          <w:sz w:val="26"/>
          <w:szCs w:val="26"/>
        </w:rPr>
        <w:t xml:space="preserve">Support for you, Sandra</w:t>
      </w:r>
    </w:p>
    <w:p>
      <w:pPr>
        <w:spacing w:after="120" w:before="0"/>
        <w:jc w:val="left"/>
      </w:pPr>
      <w:r>
        <w:rPr>
          <w:rFonts w:ascii="Arial" w:cs="Arial" w:eastAsia="Arial" w:hAnsi="Arial"/>
          <w:sz w:val="22"/>
          <w:szCs w:val="22"/>
        </w:rPr>
        <w:t xml:space="preserve">Being an unpaid carer to a parent at a distance is hard work — the logistics, the worry, the weekly calls. You're entitled to support in your own right.</w:t>
      </w:r>
    </w:p>
    <w:p>
      <w:pPr>
        <w:spacing w:after="120" w:before="0"/>
        <w:jc w:val="left"/>
      </w:pPr>
      <w:r>
        <w:rPr>
          <w:rFonts w:ascii="Arial" w:cs="Arial" w:eastAsia="Arial" w:hAnsi="Arial"/>
          <w:sz w:val="22"/>
          <w:szCs w:val="22"/>
        </w:rPr>
        <w:t xml:space="preserve">With your permission I'd like to refer you to Northants Carers. They offer:</w:t>
      </w:r>
    </w:p>
    <w:p>
      <w:pPr>
        <w:pStyle w:val="ListParagraph"/>
        <w:numPr>
          <w:ilvl w:val="0"/>
          <w:numId w:val="2"/>
        </w:numPr>
        <w:spacing w:after="80"/>
      </w:pPr>
      <w:r>
        <w:rPr>
          <w:rFonts w:ascii="Arial" w:cs="Arial" w:eastAsia="Arial" w:hAnsi="Arial"/>
          <w:sz w:val="22"/>
          <w:szCs w:val="22"/>
        </w:rPr>
        <w:t xml:space="preserve">A free statutory Carer's Assessment (you can request in your own right, even living outside the area).</w:t>
      </w:r>
    </w:p>
    <w:p>
      <w:pPr>
        <w:pStyle w:val="ListParagraph"/>
        <w:numPr>
          <w:ilvl w:val="0"/>
          <w:numId w:val="2"/>
        </w:numPr>
        <w:spacing w:after="80"/>
      </w:pPr>
      <w:r>
        <w:rPr>
          <w:rFonts w:ascii="Arial" w:cs="Arial" w:eastAsia="Arial" w:hAnsi="Arial"/>
          <w:sz w:val="22"/>
          <w:szCs w:val="22"/>
        </w:rPr>
        <w:t xml:space="preserve">Counselling and carer support groups (in-person and online).</w:t>
      </w:r>
    </w:p>
    <w:p>
      <w:pPr>
        <w:pStyle w:val="ListParagraph"/>
        <w:numPr>
          <w:ilvl w:val="0"/>
          <w:numId w:val="2"/>
        </w:numPr>
        <w:spacing w:after="80"/>
      </w:pPr>
      <w:r>
        <w:rPr>
          <w:rFonts w:ascii="Arial" w:cs="Arial" w:eastAsia="Arial" w:hAnsi="Arial"/>
          <w:sz w:val="22"/>
          <w:szCs w:val="22"/>
        </w:rPr>
        <w:t xml:space="preserve">Help with Carer's Allowance / Carer's Credit paperwork.</w:t>
      </w:r>
    </w:p>
    <w:p>
      <w:pPr>
        <w:pStyle w:val="ListParagraph"/>
        <w:numPr>
          <w:ilvl w:val="0"/>
          <w:numId w:val="2"/>
        </w:numPr>
        <w:spacing w:after="80"/>
      </w:pPr>
      <w:r>
        <w:rPr>
          <w:rFonts w:ascii="Arial" w:cs="Arial" w:eastAsia="Arial" w:hAnsi="Arial"/>
          <w:sz w:val="22"/>
          <w:szCs w:val="22"/>
        </w:rPr>
        <w:t xml:space="preserve">An emergency card scheme — so if you're ever unable to get to Dot, a short-term response is triggered automatically.</w:t>
      </w:r>
    </w:p>
    <w:p>
      <w:pPr>
        <w:spacing w:after="120" w:before="0"/>
        <w:jc w:val="left"/>
      </w:pPr>
      <w:r>
        <w:rPr>
          <w:rFonts w:ascii="Arial" w:cs="Arial" w:eastAsia="Arial" w:hAnsi="Arial"/>
          <w:sz w:val="22"/>
          <w:szCs w:val="22"/>
        </w:rPr>
        <w:t xml:space="preserve">Just reply to this letter (or the email below) saying 'yes please' and I'll make the referral.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4"/>
              <w:left w:val="single" w:color="E0E0E0" w:sz="1"/>
              <w:bottom w:val="single" w:color="E0E0E0" w:sz="1"/>
              <w:right w:val="single" w:color="E0E0E0" w:sz="1"/>
            </w:tcBorders>
            <w:shd w:fill="F5F9FC" w:val="clear"/>
            <w:tcMar>
              <w:top w:type="dxa" w:w="160"/>
              <w:left w:type="dxa" w:w="200"/>
              <w:bottom w:type="dxa" w:w="160"/>
              <w:right w:type="dxa" w:w="200"/>
            </w:tcMar>
          </w:tcPr>
          <w:p>
            <w:pPr>
              <w:spacing w:after="100"/>
            </w:pPr>
            <w:r>
              <w:rPr>
                <w:rFonts w:ascii="Arial" w:cs="Arial" w:eastAsia="Arial" w:hAnsi="Arial"/>
                <w:b/>
                <w:bCs/>
                <w:color w:val="1B3A5C"/>
                <w:sz w:val="22"/>
                <w:szCs w:val="22"/>
              </w:rPr>
              <w:t xml:space="preserve">Key contacts</w:t>
            </w:r>
          </w:p>
          <w:p>
            <w:pPr>
              <w:spacing w:after="60"/>
            </w:pPr>
            <w:r>
              <w:rPr>
                <w:rFonts w:ascii="Arial" w:cs="Arial" w:eastAsia="Arial" w:hAnsi="Arial"/>
                <w:sz w:val="20"/>
                <w:szCs w:val="20"/>
              </w:rPr>
              <w:t xml:space="preserve">Sarah Mitchell (AgeWell Support Worker):  sarah.mitchell@nhs.net  •  01604 555 0120</w:t>
            </w:r>
          </w:p>
          <w:p>
            <w:pPr>
              <w:spacing w:after="60"/>
            </w:pPr>
            <w:r>
              <w:rPr>
                <w:rFonts w:ascii="Arial" w:cs="Arial" w:eastAsia="Arial" w:hAnsi="Arial"/>
                <w:sz w:val="20"/>
                <w:szCs w:val="20"/>
              </w:rPr>
              <w:t xml:space="preserve">Towcester Medical Centre:  01327 350 209</w:t>
            </w:r>
          </w:p>
          <w:p>
            <w:pPr>
              <w:spacing w:after="60"/>
            </w:pPr>
            <w:r>
              <w:rPr>
                <w:rFonts w:ascii="Arial" w:cs="Arial" w:eastAsia="Arial" w:hAnsi="Arial"/>
                <w:sz w:val="20"/>
                <w:szCs w:val="20"/>
              </w:rPr>
              <w:t xml:space="preserve">Northants Carers advice line:  01933 677 837</w:t>
            </w:r>
          </w:p>
          <w:p>
            <w:pPr>
              <w:spacing w:after="60"/>
            </w:pPr>
            <w:r>
              <w:rPr>
                <w:rFonts w:ascii="Arial" w:cs="Arial" w:eastAsia="Arial" w:hAnsi="Arial"/>
                <w:sz w:val="20"/>
                <w:szCs w:val="20"/>
              </w:rPr>
              <w:t xml:space="preserve">Adult Social Care (West Northants):  0300 126 7000</w:t>
            </w:r>
          </w:p>
          <w:p>
            <w:pPr>
              <w:spacing w:after="60"/>
            </w:pPr>
            <w:r>
              <w:rPr>
                <w:rFonts w:ascii="Arial" w:cs="Arial" w:eastAsia="Arial" w:hAnsi="Arial"/>
                <w:sz w:val="20"/>
                <w:szCs w:val="20"/>
              </w:rPr>
              <w:t xml:space="preserve">Out-of-hours / 111 / 999 — in an emergency always dial 999</w:t>
            </w:r>
          </w:p>
        </w:tc>
      </w:tr>
    </w:tbl>
    <w:p>
      <w:pPr>
        <w:pStyle w:val="Heading2"/>
        <w:spacing w:after="120" w:before="200"/>
      </w:pPr>
      <w:r>
        <w:rPr>
          <w:rFonts w:ascii="Arial" w:cs="Arial" w:eastAsia="Arial" w:hAnsi="Arial"/>
          <w:b/>
          <w:bCs/>
          <w:color w:val="1B3A5C"/>
          <w:sz w:val="26"/>
          <w:szCs w:val="26"/>
        </w:rPr>
        <w:t xml:space="preserve">What happens next</w:t>
      </w:r>
    </w:p>
    <w:p>
      <w:pPr>
        <w:spacing w:after="120" w:before="0"/>
        <w:jc w:val="left"/>
      </w:pPr>
      <w:r>
        <w:rPr>
          <w:rFonts w:ascii="Arial" w:cs="Arial" w:eastAsia="Arial" w:hAnsi="Arial"/>
          <w:sz w:val="22"/>
          <w:szCs w:val="22"/>
        </w:rPr>
        <w:t xml:space="preserve">I'll call Dot in 2 weeks (Wednesday 29 April) and visit again in 6 weeks. I'll copy you in on the visit summary each time. If anything changes in between — a fall, a bad day, anything at all — please ring me directly rather than waiting for the next visit.</w:t>
      </w:r>
    </w:p>
    <w:p>
      <w:pPr>
        <w:spacing w:after="240"/>
      </w:pPr>
      <w:r>
        <w:t xml:space="preserve"/>
      </w:r>
    </w:p>
    <w:p>
      <w:pPr>
        <w:spacing w:after="80" w:before="0"/>
        <w:jc w:val="left"/>
      </w:pPr>
      <w:r>
        <w:rPr>
          <w:rFonts w:ascii="Arial" w:cs="Arial" w:eastAsia="Arial" w:hAnsi="Arial"/>
          <w:sz w:val="22"/>
          <w:szCs w:val="22"/>
        </w:rPr>
        <w:t xml:space="preserve">With warm regards,</w:t>
      </w:r>
    </w:p>
    <w:p>
      <w:pPr>
        <w:spacing w:after="200"/>
      </w:pPr>
      <w:r>
        <w:t xml:space="preserve"/>
      </w:r>
    </w:p>
    <w:p>
      <w:pPr>
        <w:spacing w:after="0" w:before="0"/>
        <w:jc w:val="left"/>
      </w:pPr>
      <w:r>
        <w:rPr>
          <w:rFonts w:ascii="Arial" w:cs="Arial" w:eastAsia="Arial" w:hAnsi="Arial"/>
          <w:b/>
          <w:bCs/>
          <w:sz w:val="22"/>
          <w:szCs w:val="22"/>
        </w:rPr>
        <w:t xml:space="preserve">Sarah Mitchell</w:t>
      </w:r>
    </w:p>
    <w:p>
      <w:pPr>
        <w:spacing w:after="0" w:before="0"/>
        <w:jc w:val="left"/>
      </w:pPr>
      <w:r>
        <w:rPr>
          <w:rFonts w:ascii="Arial" w:cs="Arial" w:eastAsia="Arial" w:hAnsi="Arial"/>
          <w:color w:val="666666"/>
          <w:sz w:val="22"/>
          <w:szCs w:val="22"/>
        </w:rPr>
        <w:t xml:space="preserve">Ageing Well Support Worker</w:t>
      </w:r>
    </w:p>
    <w:p>
      <w:pPr>
        <w:spacing w:after="120" w:before="0"/>
        <w:jc w:val="left"/>
      </w:pPr>
      <w:r>
        <w:rPr>
          <w:rFonts w:ascii="Arial" w:cs="Arial" w:eastAsia="Arial" w:hAnsi="Arial"/>
          <w:color w:val="666666"/>
          <w:sz w:val="22"/>
          <w:szCs w:val="22"/>
        </w:rPr>
        <w:t xml:space="preserve">sarah.mitchell@nhs.net  •  01604 555 0120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jc w:val="left"/>
    </w:pPr>
    <w:r>
      <w:rPr>
        <w:rFonts w:ascii="Arial" w:cs="Arial" w:eastAsia="Arial" w:hAnsi="Arial"/>
        <w:color w:val="666666"/>
        <w:sz w:val="16"/>
        <w:szCs w:val="16"/>
      </w:rPr>
      <w:t xml:space="preserve">Family Letter  •  Generated by Notewell AI  •  </w:t>
    </w: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2026-04-18T06:57:31.359Z</dcterms:created>
  <dcterms:modified xsi:type="dcterms:W3CDTF">2026-04-18T06:57:31.359Z</dcterms:modified>
</cp:coreProperties>
</file>

<file path=docProps/custom.xml><?xml version="1.0" encoding="utf-8"?>
<Properties xmlns="http://schemas.openxmlformats.org/officeDocument/2006/custom-properties" xmlns:vt="http://schemas.openxmlformats.org/officeDocument/2006/docPropsVTypes"/>
</file>