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2A94C" w14:textId="77777777" w:rsidR="00810994" w:rsidRDefault="00964A93" w:rsidP="009B7C23">
      <w:pPr>
        <w:widowControl w:val="0"/>
        <w:autoSpaceDE w:val="0"/>
        <w:autoSpaceDN w:val="0"/>
        <w:adjustRightInd w:val="0"/>
        <w:rPr>
          <w:rFonts w:ascii="Arial Narrow" w:hAnsi="Arial Narrow" w:cs="Helvetica Neue"/>
          <w:b/>
          <w:bCs/>
          <w:color w:val="000000"/>
          <w:u w:val="single" w:color="000000"/>
        </w:rPr>
      </w:pPr>
      <w:r>
        <w:rPr>
          <w:rFonts w:ascii="Arial Narrow" w:hAnsi="Arial Narrow" w:cs="Helvetica Neue"/>
          <w:b/>
          <w:bCs/>
          <w:color w:val="000000"/>
          <w:u w:val="single" w:color="000000"/>
        </w:rPr>
        <w:t>Estimating access to rabies post-exposure prophylaxis in Madagascar</w:t>
      </w:r>
    </w:p>
    <w:p w14:paraId="6A058D04" w14:textId="77777777" w:rsidR="002F1463" w:rsidRDefault="002F1463" w:rsidP="002F1463">
      <w:pPr>
        <w:pStyle w:val="Header"/>
        <w:rPr>
          <w:rFonts w:ascii="Arial Narrow" w:hAnsi="Arial Narrow"/>
          <w:i/>
        </w:rPr>
      </w:pPr>
      <w:r>
        <w:rPr>
          <w:rFonts w:ascii="Arial Narrow" w:hAnsi="Arial Narrow"/>
          <w:i/>
        </w:rPr>
        <w:t>Malavika Rajeev</w:t>
      </w:r>
    </w:p>
    <w:p w14:paraId="71FFCC6F" w14:textId="77777777" w:rsidR="002F1463" w:rsidRDefault="002F1463" w:rsidP="006A5A33">
      <w:pPr>
        <w:pStyle w:val="Header"/>
        <w:rPr>
          <w:rFonts w:ascii="Arial Narrow" w:hAnsi="Arial Narrow"/>
          <w:i/>
        </w:rPr>
      </w:pPr>
      <w:r w:rsidRPr="002F1463">
        <w:rPr>
          <w:rFonts w:ascii="Arial Narrow" w:hAnsi="Arial Narrow"/>
          <w:i/>
        </w:rPr>
        <w:t>July 18</w:t>
      </w:r>
      <w:r w:rsidRPr="002F1463">
        <w:rPr>
          <w:rFonts w:ascii="Arial Narrow" w:hAnsi="Arial Narrow"/>
          <w:i/>
          <w:vertAlign w:val="superscript"/>
        </w:rPr>
        <w:t>th</w:t>
      </w:r>
      <w:r w:rsidRPr="002F1463">
        <w:rPr>
          <w:rFonts w:ascii="Arial Narrow" w:hAnsi="Arial Narrow"/>
          <w:i/>
        </w:rPr>
        <w:t>, 2018</w:t>
      </w:r>
    </w:p>
    <w:p w14:paraId="7D52B36F" w14:textId="77777777" w:rsidR="00077D54" w:rsidRPr="006A5A33" w:rsidRDefault="00077D54" w:rsidP="006A5A33">
      <w:pPr>
        <w:pStyle w:val="Header"/>
        <w:rPr>
          <w:rFonts w:ascii="Arial Narrow" w:hAnsi="Arial Narrow"/>
          <w:i/>
        </w:rPr>
      </w:pPr>
    </w:p>
    <w:p w14:paraId="68BAA5EE" w14:textId="77777777" w:rsidR="009B7C23" w:rsidRPr="00AD68A9" w:rsidRDefault="009B7C23" w:rsidP="009B7C23">
      <w:pPr>
        <w:widowControl w:val="0"/>
        <w:autoSpaceDE w:val="0"/>
        <w:autoSpaceDN w:val="0"/>
        <w:adjustRightInd w:val="0"/>
        <w:rPr>
          <w:rFonts w:ascii="Arial Narrow" w:hAnsi="Arial Narrow" w:cs="Helvetica Neue"/>
          <w:b/>
          <w:bCs/>
          <w:color w:val="000000"/>
          <w:u w:val="single" w:color="000000"/>
        </w:rPr>
      </w:pPr>
      <w:r w:rsidRPr="00AD68A9">
        <w:rPr>
          <w:rFonts w:ascii="Arial Narrow" w:hAnsi="Arial Narrow" w:cs="Helvetica Neue"/>
          <w:b/>
          <w:bCs/>
          <w:color w:val="000000"/>
          <w:u w:val="single" w:color="000000"/>
        </w:rPr>
        <w:t>Background</w:t>
      </w:r>
    </w:p>
    <w:p w14:paraId="5B7C77FF" w14:textId="77777777" w:rsidR="009B7C23" w:rsidRPr="00AD68A9" w:rsidRDefault="006A5A33" w:rsidP="009B7C23">
      <w:pPr>
        <w:widowControl w:val="0"/>
        <w:numPr>
          <w:ilvl w:val="0"/>
          <w:numId w:val="1"/>
        </w:numPr>
        <w:tabs>
          <w:tab w:val="left" w:pos="20"/>
          <w:tab w:val="left" w:pos="180"/>
        </w:tabs>
        <w:autoSpaceDE w:val="0"/>
        <w:autoSpaceDN w:val="0"/>
        <w:adjustRightInd w:val="0"/>
        <w:ind w:left="180" w:hanging="180"/>
        <w:rPr>
          <w:rFonts w:ascii="Arial Narrow" w:hAnsi="Arial Narrow" w:cs="Helvetica Neue"/>
          <w:color w:val="000000"/>
          <w:u w:color="000000"/>
        </w:rPr>
      </w:pPr>
      <w:r>
        <w:rPr>
          <w:rFonts w:ascii="Arial Narrow" w:hAnsi="Arial Narrow" w:cs="Helvetica Neue"/>
          <w:color w:val="000000"/>
          <w:u w:color="000000"/>
        </w:rPr>
        <w:t>A</w:t>
      </w:r>
      <w:r w:rsidR="006E51F9">
        <w:rPr>
          <w:rFonts w:ascii="Arial Narrow" w:hAnsi="Arial Narrow" w:cs="Helvetica Neue"/>
          <w:color w:val="000000"/>
          <w:u w:color="000000"/>
        </w:rPr>
        <w:t>n estimated 60,000 people per</w:t>
      </w:r>
      <w:r>
        <w:rPr>
          <w:rFonts w:ascii="Arial Narrow" w:hAnsi="Arial Narrow" w:cs="Helvetica Neue"/>
          <w:color w:val="000000"/>
          <w:u w:color="000000"/>
        </w:rPr>
        <w:t xml:space="preserve"> year </w:t>
      </w:r>
      <w:r w:rsidR="009B7C23" w:rsidRPr="00AD68A9">
        <w:rPr>
          <w:rFonts w:ascii="Arial Narrow" w:hAnsi="Arial Narrow" w:cs="Helvetica Neue"/>
          <w:color w:val="000000"/>
          <w:u w:color="000000"/>
        </w:rPr>
        <w:t>die from canine rabies</w:t>
      </w:r>
      <w:r>
        <w:rPr>
          <w:rFonts w:ascii="Arial Narrow" w:hAnsi="Arial Narrow" w:cs="Helvetica Neue"/>
          <w:color w:val="000000"/>
          <w:u w:color="000000"/>
        </w:rPr>
        <w:t xml:space="preserve"> globally</w:t>
      </w:r>
      <w:r w:rsidR="009B7C23" w:rsidRPr="00AD68A9">
        <w:rPr>
          <w:rFonts w:ascii="Arial Narrow" w:hAnsi="Arial Narrow" w:cs="Helvetica Neue"/>
          <w:color w:val="000000"/>
          <w:u w:color="000000"/>
        </w:rPr>
        <w:t>.</w:t>
      </w:r>
    </w:p>
    <w:p w14:paraId="511457FD" w14:textId="77777777" w:rsidR="009B7C23" w:rsidRPr="00AD68A9" w:rsidRDefault="009B7C23" w:rsidP="009B7C23">
      <w:pPr>
        <w:widowControl w:val="0"/>
        <w:numPr>
          <w:ilvl w:val="0"/>
          <w:numId w:val="1"/>
        </w:numPr>
        <w:tabs>
          <w:tab w:val="left" w:pos="20"/>
          <w:tab w:val="left" w:pos="180"/>
        </w:tabs>
        <w:autoSpaceDE w:val="0"/>
        <w:autoSpaceDN w:val="0"/>
        <w:adjustRightInd w:val="0"/>
        <w:ind w:left="180" w:hanging="180"/>
        <w:rPr>
          <w:rFonts w:ascii="Arial Narrow" w:hAnsi="Arial Narrow" w:cs="Helvetica Neue"/>
          <w:color w:val="000000"/>
          <w:u w:color="000000"/>
        </w:rPr>
      </w:pPr>
      <w:r w:rsidRPr="00AD68A9">
        <w:rPr>
          <w:rFonts w:ascii="Arial Narrow" w:hAnsi="Arial Narrow" w:cs="Helvetica Neue"/>
          <w:color w:val="000000"/>
          <w:u w:color="000000"/>
        </w:rPr>
        <w:t>These deaths are preventable if people receive prompt post-exposure prophylaxis</w:t>
      </w:r>
      <w:r w:rsidR="00055762">
        <w:rPr>
          <w:rFonts w:ascii="Arial Narrow" w:hAnsi="Arial Narrow" w:cs="Helvetica Neue"/>
          <w:color w:val="000000"/>
          <w:u w:color="000000"/>
        </w:rPr>
        <w:t xml:space="preserve"> (PEP.</w:t>
      </w:r>
    </w:p>
    <w:p w14:paraId="14806366" w14:textId="77777777" w:rsidR="009B7C23" w:rsidRPr="00AD68A9" w:rsidRDefault="009B7C23" w:rsidP="009B7C23">
      <w:pPr>
        <w:widowControl w:val="0"/>
        <w:numPr>
          <w:ilvl w:val="0"/>
          <w:numId w:val="1"/>
        </w:numPr>
        <w:tabs>
          <w:tab w:val="left" w:pos="20"/>
          <w:tab w:val="left" w:pos="180"/>
        </w:tabs>
        <w:autoSpaceDE w:val="0"/>
        <w:autoSpaceDN w:val="0"/>
        <w:adjustRightInd w:val="0"/>
        <w:ind w:left="180" w:hanging="180"/>
        <w:rPr>
          <w:rFonts w:ascii="Arial Narrow" w:hAnsi="Arial Narrow" w:cs="Helvetica Neue"/>
          <w:color w:val="000000"/>
          <w:u w:color="000000"/>
        </w:rPr>
      </w:pPr>
      <w:r w:rsidRPr="00AD68A9">
        <w:rPr>
          <w:rFonts w:ascii="Arial Narrow" w:hAnsi="Arial Narrow" w:cs="Helvetica Neue"/>
          <w:color w:val="000000"/>
          <w:u w:color="000000"/>
        </w:rPr>
        <w:t xml:space="preserve">In </w:t>
      </w:r>
      <w:r w:rsidR="0083231C">
        <w:rPr>
          <w:rFonts w:ascii="Arial Narrow" w:hAnsi="Arial Narrow" w:cs="Helvetica Neue"/>
          <w:color w:val="000000"/>
          <w:u w:color="000000"/>
        </w:rPr>
        <w:t>countries</w:t>
      </w:r>
      <w:r w:rsidRPr="00AD68A9">
        <w:rPr>
          <w:rFonts w:ascii="Arial Narrow" w:hAnsi="Arial Narrow" w:cs="Helvetica Neue"/>
          <w:color w:val="000000"/>
          <w:u w:color="000000"/>
        </w:rPr>
        <w:t xml:space="preserve"> where rabies is endemic, there are significant barriers to accessing PEP (i.e. socioeconomics, availability)</w:t>
      </w:r>
    </w:p>
    <w:p w14:paraId="1C71F568" w14:textId="77777777" w:rsidR="009B7C23" w:rsidRDefault="009B7C23" w:rsidP="009B7C23">
      <w:pPr>
        <w:widowControl w:val="0"/>
        <w:numPr>
          <w:ilvl w:val="0"/>
          <w:numId w:val="1"/>
        </w:numPr>
        <w:tabs>
          <w:tab w:val="left" w:pos="20"/>
          <w:tab w:val="left" w:pos="180"/>
        </w:tabs>
        <w:autoSpaceDE w:val="0"/>
        <w:autoSpaceDN w:val="0"/>
        <w:adjustRightInd w:val="0"/>
        <w:ind w:left="180" w:hanging="180"/>
        <w:rPr>
          <w:rFonts w:ascii="Arial Narrow" w:hAnsi="Arial Narrow" w:cs="Helvetica Neue"/>
          <w:color w:val="000000"/>
          <w:u w:color="000000"/>
        </w:rPr>
      </w:pPr>
      <w:r w:rsidRPr="00AD68A9">
        <w:rPr>
          <w:rFonts w:ascii="Arial Narrow" w:hAnsi="Arial Narrow" w:cs="Helvetica Neue"/>
          <w:color w:val="000000"/>
          <w:u w:color="000000"/>
        </w:rPr>
        <w:t>In Madagascar</w:t>
      </w:r>
      <w:r w:rsidR="006E51F9">
        <w:rPr>
          <w:rFonts w:ascii="Arial Narrow" w:hAnsi="Arial Narrow" w:cs="Helvetica Neue"/>
          <w:color w:val="000000"/>
          <w:u w:color="000000"/>
        </w:rPr>
        <w:t>, PEP is provided at no cost to the patient, however there are only 3</w:t>
      </w:r>
      <w:r w:rsidRPr="00AD68A9">
        <w:rPr>
          <w:rFonts w:ascii="Arial Narrow" w:hAnsi="Arial Narrow" w:cs="Helvetica Neue"/>
          <w:color w:val="000000"/>
          <w:u w:color="000000"/>
        </w:rPr>
        <w:t>1 clinics, or CTAR (ce</w:t>
      </w:r>
      <w:r w:rsidR="006E51F9">
        <w:rPr>
          <w:rFonts w:ascii="Arial Narrow" w:hAnsi="Arial Narrow" w:cs="Helvetica Neue"/>
          <w:color w:val="000000"/>
          <w:u w:color="000000"/>
        </w:rPr>
        <w:t xml:space="preserve">ntre de traitment antirabique) </w:t>
      </w:r>
      <w:r w:rsidRPr="00AD68A9">
        <w:rPr>
          <w:rFonts w:ascii="Arial Narrow" w:hAnsi="Arial Narrow" w:cs="Helvetica Neue"/>
          <w:color w:val="000000"/>
          <w:u w:color="000000"/>
        </w:rPr>
        <w:t xml:space="preserve">in the country </w:t>
      </w:r>
      <w:r w:rsidR="006E51F9">
        <w:rPr>
          <w:rFonts w:ascii="Arial Narrow" w:hAnsi="Arial Narrow" w:cs="Helvetica Neue"/>
          <w:color w:val="000000"/>
          <w:u w:color="000000"/>
        </w:rPr>
        <w:t xml:space="preserve">where PEP is available </w:t>
      </w:r>
      <w:r w:rsidRPr="00AD68A9">
        <w:rPr>
          <w:rFonts w:ascii="Arial Narrow" w:hAnsi="Arial Narrow" w:cs="Helvetica Neue"/>
          <w:color w:val="000000"/>
          <w:u w:color="000000"/>
        </w:rPr>
        <w:t>(Figure 1</w:t>
      </w:r>
      <w:r w:rsidR="0083231C">
        <w:rPr>
          <w:rFonts w:ascii="Arial Narrow" w:hAnsi="Arial Narrow" w:cs="Helvetica Neue"/>
          <w:color w:val="000000"/>
          <w:u w:color="000000"/>
        </w:rPr>
        <w:t xml:space="preserve"> inset in A</w:t>
      </w:r>
      <w:r w:rsidR="00055762">
        <w:rPr>
          <w:rFonts w:ascii="Arial Narrow" w:hAnsi="Arial Narrow" w:cs="Helvetica Neue"/>
          <w:color w:val="000000"/>
          <w:u w:color="000000"/>
        </w:rPr>
        <w:t>) and no mass dog vaccination.</w:t>
      </w:r>
    </w:p>
    <w:p w14:paraId="5AE056D8" w14:textId="77777777" w:rsidR="00AD68A9" w:rsidRPr="00AD68A9" w:rsidRDefault="00AD68A9" w:rsidP="00AD68A9">
      <w:pPr>
        <w:widowControl w:val="0"/>
        <w:tabs>
          <w:tab w:val="left" w:pos="20"/>
          <w:tab w:val="left" w:pos="180"/>
        </w:tabs>
        <w:autoSpaceDE w:val="0"/>
        <w:autoSpaceDN w:val="0"/>
        <w:adjustRightInd w:val="0"/>
        <w:ind w:left="180"/>
        <w:rPr>
          <w:rFonts w:ascii="Arial Narrow" w:hAnsi="Arial Narrow" w:cs="Helvetica Neue"/>
          <w:color w:val="000000"/>
          <w:u w:color="000000"/>
        </w:rPr>
      </w:pPr>
    </w:p>
    <w:p w14:paraId="6B7081EB" w14:textId="77777777" w:rsidR="00AD68A9" w:rsidRPr="00AD68A9" w:rsidRDefault="00AD68A9" w:rsidP="00AD68A9">
      <w:pPr>
        <w:widowControl w:val="0"/>
        <w:autoSpaceDE w:val="0"/>
        <w:autoSpaceDN w:val="0"/>
        <w:adjustRightInd w:val="0"/>
        <w:rPr>
          <w:rFonts w:ascii="Arial Narrow" w:hAnsi="Arial Narrow" w:cs="Helvetica Neue"/>
          <w:b/>
          <w:bCs/>
          <w:color w:val="000000"/>
          <w:u w:val="single" w:color="000000"/>
        </w:rPr>
      </w:pPr>
      <w:r w:rsidRPr="00AD68A9">
        <w:rPr>
          <w:rFonts w:ascii="Arial Narrow" w:hAnsi="Arial Narrow" w:cs="Helvetica Neue"/>
          <w:b/>
          <w:bCs/>
          <w:color w:val="000000"/>
          <w:u w:val="single" w:color="000000"/>
        </w:rPr>
        <w:t>Data</w:t>
      </w:r>
    </w:p>
    <w:p w14:paraId="56351253" w14:textId="77777777" w:rsidR="00AD68A9" w:rsidRPr="00AD68A9" w:rsidRDefault="00AD68A9" w:rsidP="00AD68A9">
      <w:pPr>
        <w:widowControl w:val="0"/>
        <w:numPr>
          <w:ilvl w:val="0"/>
          <w:numId w:val="2"/>
        </w:numPr>
        <w:tabs>
          <w:tab w:val="left" w:pos="20"/>
          <w:tab w:val="left" w:pos="180"/>
        </w:tabs>
        <w:autoSpaceDE w:val="0"/>
        <w:autoSpaceDN w:val="0"/>
        <w:adjustRightInd w:val="0"/>
        <w:ind w:left="180" w:hanging="180"/>
        <w:rPr>
          <w:rFonts w:ascii="Arial Narrow" w:hAnsi="Arial Narrow" w:cs="Helvetica Neue"/>
          <w:color w:val="000000"/>
          <w:u w:color="000000"/>
        </w:rPr>
      </w:pPr>
      <w:r w:rsidRPr="00AD68A9">
        <w:rPr>
          <w:rFonts w:ascii="Arial Narrow" w:hAnsi="Arial Narrow" w:cs="Helvetica Neue"/>
          <w:color w:val="000000"/>
          <w:u w:color="000000"/>
        </w:rPr>
        <w:t xml:space="preserve">16 months of data on clinically diagnosed </w:t>
      </w:r>
      <w:r w:rsidR="0083231C">
        <w:rPr>
          <w:rFonts w:ascii="Arial Narrow" w:hAnsi="Arial Narrow" w:cs="Helvetica Neue"/>
          <w:color w:val="000000"/>
          <w:u w:color="000000"/>
        </w:rPr>
        <w:t>and l</w:t>
      </w:r>
      <w:r w:rsidRPr="00AD68A9">
        <w:rPr>
          <w:rFonts w:ascii="Arial Narrow" w:hAnsi="Arial Narrow" w:cs="Helvetica Neue"/>
          <w:color w:val="000000"/>
          <w:u w:color="000000"/>
        </w:rPr>
        <w:t xml:space="preserve">aboratory confirmed animal rabies cases and </w:t>
      </w:r>
      <w:r w:rsidR="0083231C">
        <w:rPr>
          <w:rFonts w:ascii="Arial Narrow" w:hAnsi="Arial Narrow" w:cs="Helvetica Neue"/>
          <w:color w:val="000000"/>
          <w:u w:color="000000"/>
        </w:rPr>
        <w:t xml:space="preserve">corresponding </w:t>
      </w:r>
      <w:r w:rsidRPr="00AD68A9">
        <w:rPr>
          <w:rFonts w:ascii="Arial Narrow" w:hAnsi="Arial Narrow" w:cs="Helvetica Neue"/>
          <w:color w:val="000000"/>
          <w:u w:color="000000"/>
        </w:rPr>
        <w:t xml:space="preserve">human exposures from the Moramanga District </w:t>
      </w:r>
      <w:r w:rsidR="0083231C">
        <w:rPr>
          <w:rFonts w:ascii="Arial Narrow" w:hAnsi="Arial Narrow" w:cs="Helvetica Neue"/>
          <w:color w:val="000000"/>
          <w:u w:color="000000"/>
        </w:rPr>
        <w:t>(Figure 1).</w:t>
      </w:r>
    </w:p>
    <w:p w14:paraId="4D0CE107" w14:textId="77777777" w:rsidR="0083231C" w:rsidRDefault="006F3B72" w:rsidP="00C8527B">
      <w:pPr>
        <w:widowControl w:val="0"/>
        <w:numPr>
          <w:ilvl w:val="0"/>
          <w:numId w:val="2"/>
        </w:numPr>
        <w:tabs>
          <w:tab w:val="left" w:pos="20"/>
          <w:tab w:val="left" w:pos="180"/>
        </w:tabs>
        <w:autoSpaceDE w:val="0"/>
        <w:autoSpaceDN w:val="0"/>
        <w:adjustRightInd w:val="0"/>
        <w:ind w:left="180" w:hanging="180"/>
        <w:rPr>
          <w:rFonts w:ascii="Arial Narrow" w:hAnsi="Arial Narrow" w:cs="Helvetica Neue"/>
          <w:color w:val="000000"/>
          <w:u w:color="000000"/>
        </w:rPr>
      </w:pPr>
      <w:r>
        <w:rPr>
          <w:rFonts w:ascii="Arial Narrow" w:hAnsi="Arial Narrow" w:cs="Helvetica Neue"/>
          <w:b/>
          <w:bCs/>
          <w:i/>
          <w:noProof/>
          <w:color w:val="000000"/>
          <w:u w:color="000000"/>
        </w:rPr>
        <w:drawing>
          <wp:anchor distT="0" distB="0" distL="114300" distR="114300" simplePos="0" relativeHeight="251653632" behindDoc="1" locked="0" layoutInCell="1" allowOverlap="1" wp14:anchorId="5BD8D479" wp14:editId="285C14ED">
            <wp:simplePos x="0" y="0"/>
            <wp:positionH relativeFrom="column">
              <wp:posOffset>-914400</wp:posOffset>
            </wp:positionH>
            <wp:positionV relativeFrom="paragraph">
              <wp:posOffset>295275</wp:posOffset>
            </wp:positionV>
            <wp:extent cx="7315200" cy="3657600"/>
            <wp:effectExtent l="0" t="0" r="0" b="0"/>
            <wp:wrapNone/>
            <wp:docPr id="23" name="Picture 2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762">
        <w:rPr>
          <w:rFonts w:ascii="Arial Narrow" w:hAnsi="Arial Narrow" w:cs="Helvetica Neue"/>
          <w:color w:val="000000"/>
          <w:u w:color="000000"/>
        </w:rPr>
        <w:t xml:space="preserve">Institut Pasteur Madagascar also has </w:t>
      </w:r>
      <w:r w:rsidR="00AD68A9" w:rsidRPr="00AD68A9">
        <w:rPr>
          <w:rFonts w:ascii="Arial Narrow" w:hAnsi="Arial Narrow" w:cs="Helvetica Neue"/>
          <w:color w:val="000000"/>
          <w:u w:color="000000"/>
        </w:rPr>
        <w:t xml:space="preserve">4 years of data on </w:t>
      </w:r>
      <w:r w:rsidR="00AD68A9" w:rsidRPr="00AD68A9">
        <w:rPr>
          <w:rFonts w:ascii="Arial Narrow" w:hAnsi="Arial Narrow" w:cs="Helvetica Neue"/>
          <w:b/>
          <w:color w:val="000000"/>
          <w:u w:color="000000"/>
        </w:rPr>
        <w:t>reported animal bites</w:t>
      </w:r>
      <w:r w:rsidR="00AD68A9" w:rsidRPr="00AD68A9">
        <w:rPr>
          <w:rFonts w:ascii="Arial Narrow" w:hAnsi="Arial Narrow" w:cs="Helvetica Neue"/>
          <w:color w:val="000000"/>
          <w:u w:color="000000"/>
        </w:rPr>
        <w:t xml:space="preserve"> from 20</w:t>
      </w:r>
      <w:r w:rsidR="00C278A7">
        <w:rPr>
          <w:rFonts w:ascii="Arial Narrow" w:hAnsi="Arial Narrow" w:cs="Helvetica Neue"/>
          <w:color w:val="000000"/>
          <w:u w:color="000000"/>
        </w:rPr>
        <w:t>(?)</w:t>
      </w:r>
      <w:r w:rsidR="00AD68A9" w:rsidRPr="00AD68A9">
        <w:rPr>
          <w:rFonts w:ascii="Arial Narrow" w:hAnsi="Arial Narrow" w:cs="Helvetica Neue"/>
          <w:color w:val="000000"/>
          <w:u w:color="000000"/>
        </w:rPr>
        <w:t xml:space="preserve"> of the 31 CTAR.</w:t>
      </w:r>
    </w:p>
    <w:p w14:paraId="0221B272" w14:textId="77777777" w:rsidR="00810994" w:rsidRPr="00C8527B" w:rsidRDefault="00810994" w:rsidP="00810994">
      <w:pPr>
        <w:widowControl w:val="0"/>
        <w:tabs>
          <w:tab w:val="left" w:pos="20"/>
          <w:tab w:val="left" w:pos="180"/>
        </w:tabs>
        <w:autoSpaceDE w:val="0"/>
        <w:autoSpaceDN w:val="0"/>
        <w:adjustRightInd w:val="0"/>
        <w:ind w:left="180"/>
        <w:rPr>
          <w:rFonts w:ascii="Arial Narrow" w:hAnsi="Arial Narrow" w:cs="Helvetica Neue"/>
          <w:color w:val="000000"/>
          <w:u w:color="000000"/>
        </w:rPr>
      </w:pPr>
    </w:p>
    <w:p w14:paraId="61C77E47" w14:textId="77777777" w:rsidR="0083231C" w:rsidRPr="0083231C" w:rsidRDefault="0083231C" w:rsidP="0083231C">
      <w:pPr>
        <w:widowControl w:val="0"/>
        <w:autoSpaceDE w:val="0"/>
        <w:autoSpaceDN w:val="0"/>
        <w:adjustRightInd w:val="0"/>
        <w:rPr>
          <w:rFonts w:ascii="Arial Narrow" w:hAnsi="Arial Narrow" w:cs="Helvetica Neue"/>
          <w:b/>
          <w:bCs/>
          <w:color w:val="000000"/>
          <w:u w:color="000000"/>
        </w:rPr>
      </w:pPr>
    </w:p>
    <w:p w14:paraId="3D4452D8"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12B0C47"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6B82B12B"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FD3B35D"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4794B5A6"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2F098A5B"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1C0D91DD"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4FA185BB"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294247D"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84882D1"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60CF3044"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77B9536"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2B17EE1E"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5016C2E6"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143FCEC5"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6EEC0D8B"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70D06D40"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06FC35DA" w14:textId="77777777" w:rsidR="00BA2D95" w:rsidRDefault="00BA2D95" w:rsidP="009B7C23">
      <w:pPr>
        <w:widowControl w:val="0"/>
        <w:autoSpaceDE w:val="0"/>
        <w:autoSpaceDN w:val="0"/>
        <w:adjustRightInd w:val="0"/>
        <w:rPr>
          <w:rFonts w:ascii="Arial Narrow" w:hAnsi="Arial Narrow" w:cs="Helvetica Neue"/>
          <w:b/>
          <w:bCs/>
          <w:i/>
          <w:color w:val="000000"/>
          <w:u w:color="000000"/>
        </w:rPr>
      </w:pPr>
    </w:p>
    <w:p w14:paraId="14AA9A94" w14:textId="77777777" w:rsidR="006A5A33" w:rsidRDefault="00BA2D95" w:rsidP="006A5A33">
      <w:pPr>
        <w:widowControl w:val="0"/>
        <w:autoSpaceDE w:val="0"/>
        <w:autoSpaceDN w:val="0"/>
        <w:adjustRightInd w:val="0"/>
        <w:rPr>
          <w:rFonts w:ascii="Arial Narrow" w:hAnsi="Arial Narrow" w:cs="Helvetica Neue"/>
          <w:bCs/>
          <w:i/>
          <w:color w:val="000000"/>
          <w:u w:color="000000"/>
        </w:rPr>
      </w:pPr>
      <w:r>
        <w:rPr>
          <w:rFonts w:ascii="Arial Narrow" w:hAnsi="Arial Narrow" w:cs="Helvetica Neue"/>
          <w:b/>
          <w:bCs/>
          <w:i/>
          <w:color w:val="000000"/>
          <w:u w:color="000000"/>
        </w:rPr>
        <w:t>Figure 1</w:t>
      </w:r>
      <w:r w:rsidRPr="00BA2D95">
        <w:rPr>
          <w:rFonts w:ascii="Arial Narrow" w:hAnsi="Arial Narrow" w:cs="Helvetica Neue"/>
          <w:b/>
          <w:bCs/>
          <w:i/>
          <w:color w:val="000000"/>
          <w:u w:color="000000"/>
        </w:rPr>
        <w:t xml:space="preserve">. Rabies in the Moramanga District. </w:t>
      </w:r>
      <w:r w:rsidRPr="00BA2D95">
        <w:rPr>
          <w:rFonts w:ascii="Arial Narrow" w:hAnsi="Arial Narrow" w:cs="Helvetica Neue"/>
          <w:bCs/>
          <w:i/>
          <w:color w:val="000000"/>
          <w:u w:color="000000"/>
        </w:rPr>
        <w:t xml:space="preserve">A) Average monthly reported bite incidence (blue shading) per commune and total numbers of probable or confirmed cases (dark red circles). A red x indicates if at least one animal case was confirmed in the commune. All coordinates are the commune centroid, and the inset shows the district (in blue) in relation to the other districts (polygons) and ARMC (grey points) in Madagascar. B) Time series of probable and confirmed animal cases and human cases (bars), as well as total confirmed/probable rabies exposures (dashed line) from </w:t>
      </w:r>
      <w:r w:rsidR="006A5A33">
        <w:rPr>
          <w:rFonts w:ascii="Arial Narrow" w:hAnsi="Arial Narrow" w:cs="Helvetica Neue"/>
          <w:bCs/>
          <w:i/>
          <w:color w:val="000000"/>
          <w:u w:color="000000"/>
        </w:rPr>
        <w:t>September 2016 to December 2017.</w:t>
      </w:r>
    </w:p>
    <w:p w14:paraId="6FF8E3F3" w14:textId="77777777" w:rsidR="006A5A33" w:rsidRDefault="006A5A33" w:rsidP="006A5A33">
      <w:pPr>
        <w:widowControl w:val="0"/>
        <w:autoSpaceDE w:val="0"/>
        <w:autoSpaceDN w:val="0"/>
        <w:adjustRightInd w:val="0"/>
        <w:rPr>
          <w:rFonts w:ascii="Arial Narrow" w:hAnsi="Arial Narrow" w:cs="Helvetica Neue"/>
          <w:bCs/>
          <w:i/>
          <w:color w:val="000000"/>
          <w:u w:color="000000"/>
        </w:rPr>
      </w:pPr>
    </w:p>
    <w:p w14:paraId="3A4DC65B" w14:textId="77777777" w:rsidR="009B7C23" w:rsidRPr="006A5A33" w:rsidRDefault="009B7C23" w:rsidP="006A5A33">
      <w:pPr>
        <w:widowControl w:val="0"/>
        <w:autoSpaceDE w:val="0"/>
        <w:autoSpaceDN w:val="0"/>
        <w:adjustRightInd w:val="0"/>
        <w:rPr>
          <w:rFonts w:ascii="Arial Narrow" w:hAnsi="Arial Narrow" w:cs="Helvetica Neue"/>
          <w:bCs/>
          <w:i/>
          <w:color w:val="000000"/>
          <w:u w:color="000000"/>
        </w:rPr>
      </w:pPr>
      <w:r w:rsidRPr="002F6631">
        <w:rPr>
          <w:rFonts w:ascii="Arial Narrow" w:hAnsi="Arial Narrow" w:cs="Helvetica Neue"/>
          <w:b/>
          <w:bCs/>
          <w:i/>
          <w:color w:val="000000"/>
          <w:u w:val="single" w:color="000000"/>
        </w:rPr>
        <w:t xml:space="preserve">How do we estimate the burden of </w:t>
      </w:r>
      <w:r w:rsidR="00AD68A9" w:rsidRPr="002F6631">
        <w:rPr>
          <w:rFonts w:ascii="Arial Narrow" w:hAnsi="Arial Narrow" w:cs="Helvetica Neue"/>
          <w:b/>
          <w:bCs/>
          <w:i/>
          <w:color w:val="000000"/>
          <w:u w:val="single" w:color="000000"/>
        </w:rPr>
        <w:t xml:space="preserve">human </w:t>
      </w:r>
      <w:r w:rsidRPr="002F6631">
        <w:rPr>
          <w:rFonts w:ascii="Arial Narrow" w:hAnsi="Arial Narrow" w:cs="Helvetica Neue"/>
          <w:b/>
          <w:bCs/>
          <w:i/>
          <w:color w:val="000000"/>
          <w:u w:val="single" w:color="000000"/>
        </w:rPr>
        <w:t>rabies in Madagascar with the available data?</w:t>
      </w:r>
    </w:p>
    <w:p w14:paraId="54BF6C3F" w14:textId="77777777" w:rsidR="009B7C23" w:rsidRPr="00AD68A9" w:rsidRDefault="009B7C23" w:rsidP="0083231C">
      <w:pPr>
        <w:widowControl w:val="0"/>
        <w:autoSpaceDE w:val="0"/>
        <w:autoSpaceDN w:val="0"/>
        <w:adjustRightInd w:val="0"/>
        <w:rPr>
          <w:rFonts w:ascii="Arial Narrow" w:hAnsi="Arial Narrow" w:cs="Helvetica Neue"/>
          <w:b/>
          <w:bCs/>
          <w:color w:val="000000"/>
          <w:u w:val="single" w:color="000000"/>
        </w:rPr>
      </w:pPr>
      <w:r w:rsidRPr="00AD68A9">
        <w:rPr>
          <w:rFonts w:ascii="Arial Narrow" w:hAnsi="Arial Narrow" w:cs="Helvetica Neue"/>
          <w:b/>
          <w:bCs/>
          <w:color w:val="000000"/>
          <w:u w:val="single" w:color="000000"/>
        </w:rPr>
        <w:lastRenderedPageBreak/>
        <w:t>The standard decision tree approach</w:t>
      </w:r>
    </w:p>
    <w:p w14:paraId="4EA888E6" w14:textId="77777777" w:rsidR="00B205E3" w:rsidRPr="00B205E3" w:rsidRDefault="006F3B72" w:rsidP="0083231C">
      <w:pPr>
        <w:pStyle w:val="BodyText"/>
        <w:rPr>
          <w:rFonts w:ascii="Arial Narrow" w:hAnsi="Arial Narrow"/>
        </w:rPr>
      </w:pPr>
      <w:r>
        <w:rPr>
          <w:noProof/>
        </w:rPr>
        <mc:AlternateContent>
          <mc:Choice Requires="wps">
            <w:drawing>
              <wp:anchor distT="0" distB="0" distL="114300" distR="114300" simplePos="0" relativeHeight="251657728" behindDoc="1" locked="0" layoutInCell="1" allowOverlap="1" wp14:anchorId="6F9BA24F" wp14:editId="40AEA537">
                <wp:simplePos x="0" y="0"/>
                <wp:positionH relativeFrom="column">
                  <wp:posOffset>2971800</wp:posOffset>
                </wp:positionH>
                <wp:positionV relativeFrom="paragraph">
                  <wp:posOffset>168275</wp:posOffset>
                </wp:positionV>
                <wp:extent cx="3543300" cy="26289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A55EF" w14:textId="77777777" w:rsidR="00DB2652"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R</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 xml:space="preserve"> R</m:t>
                              </m:r>
                            </m:oMath>
                            <w:r w:rsidRPr="00CA73D4">
                              <w:rPr>
                                <w:rFonts w:ascii="Arial Narrow" w:hAnsi="Arial Narrow"/>
                              </w:rPr>
                              <w:t xml:space="preserve"> </w:t>
                            </w:r>
                            <w:r w:rsidRPr="00CA73D4">
                              <w:rPr>
                                <w:rFonts w:ascii="Arial Narrow" w:hAnsi="Arial Narrow"/>
                              </w:rPr>
                              <w:fldChar w:fldCharType="end"/>
                            </w:r>
                            <w:r w:rsidRPr="00AD68A9">
                              <w:rPr>
                                <w:rFonts w:ascii="Arial Narrow" w:hAnsi="Arial Narrow"/>
                              </w:rPr>
                              <w:t xml:space="preserve"> is the estimated rabies exposure incidence</w:t>
                            </w:r>
                          </w:p>
                          <w:p w14:paraId="735F7448" w14:textId="77777777" w:rsidR="00DB2652"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B</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B</m:t>
                              </m:r>
                            </m:oMath>
                            <w:r w:rsidRPr="00CA73D4">
                              <w:rPr>
                                <w:rFonts w:ascii="Arial Narrow" w:hAnsi="Arial Narrow"/>
                              </w:rPr>
                              <w:fldChar w:fldCharType="end"/>
                            </w:r>
                            <w:r>
                              <w:rPr>
                                <w:rFonts w:ascii="Arial Narrow" w:hAnsi="Arial Narrow"/>
                              </w:rPr>
                              <w:t xml:space="preserve"> is the total reported bites</w:t>
                            </w:r>
                          </w:p>
                          <w:p w14:paraId="2FFCF2C8" w14:textId="77777777" w:rsidR="00DB2652" w:rsidRDefault="00DB2652" w:rsidP="006E51F9">
                            <w:pPr>
                              <w:pStyle w:val="FirstParagraph"/>
                              <w:numPr>
                                <w:ilvl w:val="0"/>
                                <w:numId w:val="3"/>
                              </w:numPr>
                              <w:spacing w:before="0" w:after="0"/>
                              <w:rPr>
                                <w:rFonts w:ascii="Arial Narrow" w:hAnsi="Arial Narrow"/>
                              </w:rPr>
                            </w:pPr>
                            <m:oMath>
                              <m:sSub>
                                <m:sSubPr>
                                  <m:ctrlPr>
                                    <w:rPr>
                                      <w:rFonts w:ascii="Cambria Math" w:hAnsi="Cambria Math"/>
                                    </w:rPr>
                                  </m:ctrlPr>
                                </m:sSubPr>
                                <m:e>
                                  <m:r>
                                    <w:rPr>
                                      <w:rFonts w:ascii="Cambria Math" w:hAnsi="Cambria Math"/>
                                    </w:rPr>
                                    <m:t>p</m:t>
                                  </m:r>
                                </m:e>
                                <m:sub>
                                  <m:r>
                                    <w:rPr>
                                      <w:rFonts w:ascii="Cambria Math" w:hAnsi="Cambria Math"/>
                                    </w:rPr>
                                    <m:t>rabid</m:t>
                                  </m:r>
                                </m:sub>
                              </m:sSub>
                            </m:oMath>
                            <w:r w:rsidRPr="00AD68A9">
                              <w:rPr>
                                <w:rFonts w:ascii="Arial Narrow" w:hAnsi="Arial Narrow"/>
                              </w:rPr>
                              <w:t xml:space="preserve"> is the probability that a reported animal bi</w:t>
                            </w:r>
                            <w:r>
                              <w:rPr>
                                <w:rFonts w:ascii="Arial Narrow" w:hAnsi="Arial Narrow"/>
                              </w:rPr>
                              <w:t>te is a genuine rabies exposure</w:t>
                            </w:r>
                          </w:p>
                          <w:p w14:paraId="15FAA99E" w14:textId="77777777" w:rsidR="00DB2652" w:rsidRPr="00AE29D5"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ρ</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ρ</m:t>
                              </m:r>
                            </m:oMath>
                            <w:r>
                              <w:t xml:space="preserve"> </w:t>
                            </w:r>
                            <w:r w:rsidRPr="00CA73D4">
                              <w:rPr>
                                <w:rFonts w:ascii="Arial Narrow" w:hAnsi="Arial Narrow"/>
                              </w:rPr>
                              <w:fldChar w:fldCharType="end"/>
                            </w:r>
                            <w:r w:rsidRPr="00AD68A9">
                              <w:rPr>
                                <w:rFonts w:ascii="Arial Narrow" w:hAnsi="Arial Narrow"/>
                              </w:rPr>
                              <w:t xml:space="preserve">is the probability that a rabies exposure </w:t>
                            </w:r>
                            <w:r>
                              <w:rPr>
                                <w:rFonts w:ascii="Arial Narrow" w:hAnsi="Arial Narrow"/>
                              </w:rPr>
                              <w:t>is reported</w:t>
                            </w:r>
                          </w:p>
                          <w:p w14:paraId="38E42EFC" w14:textId="07B84D8B" w:rsidR="00DB2652" w:rsidRPr="00DB2652" w:rsidRDefault="00DB2652" w:rsidP="006E51F9">
                            <w:pPr>
                              <w:pStyle w:val="FirstParagraph"/>
                              <w:numPr>
                                <w:ilvl w:val="0"/>
                                <w:numId w:val="3"/>
                              </w:numPr>
                              <w:spacing w:before="0" w:after="0"/>
                              <w:rPr>
                                <w:rFonts w:ascii="Arial Narrow" w:hAnsi="Arial Narrow"/>
                              </w:rPr>
                            </w:pPr>
                            <w:r w:rsidRPr="00AE29D5">
                              <w:rPr>
                                <w:rFonts w:ascii="Arial Narrow" w:hAnsi="Arial Narrow"/>
                              </w:rPr>
                              <w:t xml:space="preserve">Using </w:t>
                            </w:r>
                            <w:r>
                              <w:rPr>
                                <w:rFonts w:ascii="Arial Narrow" w:hAnsi="Arial Narrow"/>
                              </w:rPr>
                              <w:t xml:space="preserve">district level </w:t>
                            </w:r>
                            <w:r w:rsidRPr="00AE29D5">
                              <w:rPr>
                                <w:rFonts w:ascii="Arial Narrow" w:hAnsi="Arial Narrow"/>
                              </w:rPr>
                              <w:t xml:space="preserve">estimates of </w:t>
                            </w:r>
                            <m:oMath>
                              <m:sSub>
                                <m:sSubPr>
                                  <m:ctrlPr>
                                    <w:rPr>
                                      <w:rFonts w:ascii="Cambria Math" w:hAnsi="Cambria Math"/>
                                    </w:rPr>
                                  </m:ctrlPr>
                                </m:sSubPr>
                                <m:e>
                                  <m:r>
                                    <w:rPr>
                                      <w:rFonts w:ascii="Cambria Math" w:hAnsi="Cambria Math"/>
                                    </w:rPr>
                                    <m:t>p</m:t>
                                  </m:r>
                                </m:e>
                                <m:sub>
                                  <m:r>
                                    <w:rPr>
                                      <w:rFonts w:ascii="Cambria Math" w:hAnsi="Cambria Math"/>
                                    </w:rPr>
                                    <m:t>rabid</m:t>
                                  </m:r>
                                </m:sub>
                              </m:sSub>
                            </m:oMath>
                            <w:r w:rsidRPr="00AE29D5">
                              <w:rPr>
                                <w:rFonts w:ascii="Arial Narrow" w:hAnsi="Arial Narrow"/>
                              </w:rPr>
                              <w:t xml:space="preserve">= 0.2 -0.4 and </w:t>
                            </w:r>
                            <m:oMath>
                              <m:r>
                                <w:rPr>
                                  <w:rFonts w:ascii="Cambria Math" w:hAnsi="Cambria Math"/>
                                </w:rPr>
                                <m:t>ρ</m:t>
                              </m:r>
                            </m:oMath>
                            <w:r>
                              <w:t xml:space="preserve"> </w:t>
                            </w:r>
                            <w:r w:rsidRPr="00AE29D5">
                              <w:rPr>
                                <w:rFonts w:ascii="Arial Narrow" w:hAnsi="Arial Narrow"/>
                              </w:rPr>
                              <w:t xml:space="preserve">= 0.85 from data </w:t>
                            </w:r>
                            <w:r>
                              <w:rPr>
                                <w:rFonts w:ascii="Arial Narrow" w:hAnsi="Arial Narrow"/>
                              </w:rPr>
                              <w:t xml:space="preserve">aggregated to district level from the Moramanga District as </w:t>
                            </w:r>
                            <w:r w:rsidRPr="00AE29D5">
                              <w:rPr>
                                <w:rFonts w:ascii="Arial Narrow" w:hAnsi="Arial Narrow"/>
                              </w:rPr>
                              <w:t>shown in Figure 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34pt;margin-top:13.25pt;width:279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" filled="f" stroked="f">
                <v:textbox inset=",7.2pt,,7.2pt">
                  <w:txbxContent>
                    <w:p w14:paraId="1E1A55EF" w14:textId="77777777" w:rsidR="00DB2652"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R</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 xml:space="preserve"> R</m:t>
                        </m:r>
                      </m:oMath>
                      <w:r w:rsidRPr="00CA73D4">
                        <w:rPr>
                          <w:rFonts w:ascii="Arial Narrow" w:hAnsi="Arial Narrow"/>
                        </w:rPr>
                        <w:t xml:space="preserve"> </w:t>
                      </w:r>
                      <w:r w:rsidRPr="00CA73D4">
                        <w:rPr>
                          <w:rFonts w:ascii="Arial Narrow" w:hAnsi="Arial Narrow"/>
                        </w:rPr>
                        <w:fldChar w:fldCharType="end"/>
                      </w:r>
                      <w:r w:rsidRPr="00AD68A9">
                        <w:rPr>
                          <w:rFonts w:ascii="Arial Narrow" w:hAnsi="Arial Narrow"/>
                        </w:rPr>
                        <w:t xml:space="preserve"> is the estimated rabies exposure incidence</w:t>
                      </w:r>
                    </w:p>
                    <w:p w14:paraId="735F7448" w14:textId="77777777" w:rsidR="00DB2652"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B</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B</m:t>
                        </m:r>
                      </m:oMath>
                      <w:r w:rsidRPr="00CA73D4">
                        <w:rPr>
                          <w:rFonts w:ascii="Arial Narrow" w:hAnsi="Arial Narrow"/>
                        </w:rPr>
                        <w:fldChar w:fldCharType="end"/>
                      </w:r>
                      <w:r>
                        <w:rPr>
                          <w:rFonts w:ascii="Arial Narrow" w:hAnsi="Arial Narrow"/>
                        </w:rPr>
                        <w:t xml:space="preserve"> is the total reported bites</w:t>
                      </w:r>
                    </w:p>
                    <w:p w14:paraId="2FFCF2C8" w14:textId="77777777" w:rsidR="00DB2652" w:rsidRDefault="00DB2652" w:rsidP="006E51F9">
                      <w:pPr>
                        <w:pStyle w:val="FirstParagraph"/>
                        <w:numPr>
                          <w:ilvl w:val="0"/>
                          <w:numId w:val="3"/>
                        </w:numPr>
                        <w:spacing w:before="0" w:after="0"/>
                        <w:rPr>
                          <w:rFonts w:ascii="Arial Narrow" w:hAnsi="Arial Narrow"/>
                        </w:rPr>
                      </w:pPr>
                      <m:oMath>
                        <m:sSub>
                          <m:sSubPr>
                            <m:ctrlPr>
                              <w:rPr>
                                <w:rFonts w:ascii="Cambria Math" w:hAnsi="Cambria Math"/>
                              </w:rPr>
                            </m:ctrlPr>
                          </m:sSubPr>
                          <m:e>
                            <m:r>
                              <w:rPr>
                                <w:rFonts w:ascii="Cambria Math" w:hAnsi="Cambria Math"/>
                              </w:rPr>
                              <m:t>p</m:t>
                            </m:r>
                          </m:e>
                          <m:sub>
                            <m:r>
                              <w:rPr>
                                <w:rFonts w:ascii="Cambria Math" w:hAnsi="Cambria Math"/>
                              </w:rPr>
                              <m:t>rabid</m:t>
                            </m:r>
                          </m:sub>
                        </m:sSub>
                      </m:oMath>
                      <w:r w:rsidRPr="00AD68A9">
                        <w:rPr>
                          <w:rFonts w:ascii="Arial Narrow" w:hAnsi="Arial Narrow"/>
                        </w:rPr>
                        <w:t xml:space="preserve"> is the probability that a reported animal bi</w:t>
                      </w:r>
                      <w:r>
                        <w:rPr>
                          <w:rFonts w:ascii="Arial Narrow" w:hAnsi="Arial Narrow"/>
                        </w:rPr>
                        <w:t>te is a genuine rabies exposure</w:t>
                      </w:r>
                    </w:p>
                    <w:p w14:paraId="15FAA99E" w14:textId="77777777" w:rsidR="00DB2652" w:rsidRPr="00AE29D5" w:rsidRDefault="00DB2652" w:rsidP="006E51F9">
                      <w:pPr>
                        <w:pStyle w:val="FirstParagraph"/>
                        <w:numPr>
                          <w:ilvl w:val="0"/>
                          <w:numId w:val="3"/>
                        </w:numPr>
                        <w:spacing w:before="0" w:after="0"/>
                        <w:rPr>
                          <w:rFonts w:ascii="Arial Narrow" w:hAnsi="Arial Narrow"/>
                        </w:rPr>
                      </w:pPr>
                      <w:r w:rsidRPr="00CA73D4">
                        <w:rPr>
                          <w:rFonts w:ascii="Arial Narrow" w:hAnsi="Arial Narrow"/>
                        </w:rPr>
                        <w:fldChar w:fldCharType="begin"/>
                      </w:r>
                      <w:r w:rsidRPr="00CA73D4">
                        <w:rPr>
                          <w:rFonts w:ascii="Arial Narrow" w:hAnsi="Arial Narrow"/>
                        </w:rPr>
                        <w:instrText xml:space="preserve"> QUOTE </w:instrText>
                      </w:r>
                      <m:oMath>
                        <m:r>
                          <m:rPr>
                            <m:sty m:val="p"/>
                          </m:rPr>
                          <w:rPr>
                            <w:rFonts w:ascii="Cambria Math" w:hAnsi="Cambria Math"/>
                          </w:rPr>
                          <m:t>ρ</m:t>
                        </m:r>
                      </m:oMath>
                      <w:r w:rsidRPr="00CA73D4">
                        <w:rPr>
                          <w:rFonts w:ascii="Arial Narrow" w:hAnsi="Arial Narrow"/>
                        </w:rPr>
                        <w:instrText xml:space="preserve"> </w:instrText>
                      </w:r>
                      <w:r w:rsidRPr="00CA73D4">
                        <w:rPr>
                          <w:rFonts w:ascii="Arial Narrow" w:hAnsi="Arial Narrow"/>
                        </w:rPr>
                        <w:fldChar w:fldCharType="separate"/>
                      </w:r>
                      <m:oMath>
                        <m:r>
                          <m:rPr>
                            <m:sty m:val="p"/>
                          </m:rPr>
                          <w:rPr>
                            <w:rFonts w:ascii="Cambria Math" w:hAnsi="Cambria Math"/>
                          </w:rPr>
                          <m:t>ρ</m:t>
                        </m:r>
                      </m:oMath>
                      <w:r>
                        <w:t xml:space="preserve"> </w:t>
                      </w:r>
                      <w:r w:rsidRPr="00CA73D4">
                        <w:rPr>
                          <w:rFonts w:ascii="Arial Narrow" w:hAnsi="Arial Narrow"/>
                        </w:rPr>
                        <w:fldChar w:fldCharType="end"/>
                      </w:r>
                      <w:r w:rsidRPr="00AD68A9">
                        <w:rPr>
                          <w:rFonts w:ascii="Arial Narrow" w:hAnsi="Arial Narrow"/>
                        </w:rPr>
                        <w:t xml:space="preserve">is the probability that a rabies exposure </w:t>
                      </w:r>
                      <w:r>
                        <w:rPr>
                          <w:rFonts w:ascii="Arial Narrow" w:hAnsi="Arial Narrow"/>
                        </w:rPr>
                        <w:t>is reported</w:t>
                      </w:r>
                    </w:p>
                    <w:p w14:paraId="38E42EFC" w14:textId="07B84D8B" w:rsidR="00DB2652" w:rsidRPr="00DB2652" w:rsidRDefault="00DB2652" w:rsidP="006E51F9">
                      <w:pPr>
                        <w:pStyle w:val="FirstParagraph"/>
                        <w:numPr>
                          <w:ilvl w:val="0"/>
                          <w:numId w:val="3"/>
                        </w:numPr>
                        <w:spacing w:before="0" w:after="0"/>
                        <w:rPr>
                          <w:rFonts w:ascii="Arial Narrow" w:hAnsi="Arial Narrow"/>
                        </w:rPr>
                      </w:pPr>
                      <w:r w:rsidRPr="00AE29D5">
                        <w:rPr>
                          <w:rFonts w:ascii="Arial Narrow" w:hAnsi="Arial Narrow"/>
                        </w:rPr>
                        <w:t xml:space="preserve">Using </w:t>
                      </w:r>
                      <w:r>
                        <w:rPr>
                          <w:rFonts w:ascii="Arial Narrow" w:hAnsi="Arial Narrow"/>
                        </w:rPr>
                        <w:t xml:space="preserve">district level </w:t>
                      </w:r>
                      <w:r w:rsidRPr="00AE29D5">
                        <w:rPr>
                          <w:rFonts w:ascii="Arial Narrow" w:hAnsi="Arial Narrow"/>
                        </w:rPr>
                        <w:t xml:space="preserve">estimates of </w:t>
                      </w:r>
                      <m:oMath>
                        <m:sSub>
                          <m:sSubPr>
                            <m:ctrlPr>
                              <w:rPr>
                                <w:rFonts w:ascii="Cambria Math" w:hAnsi="Cambria Math"/>
                              </w:rPr>
                            </m:ctrlPr>
                          </m:sSubPr>
                          <m:e>
                            <m:r>
                              <w:rPr>
                                <w:rFonts w:ascii="Cambria Math" w:hAnsi="Cambria Math"/>
                              </w:rPr>
                              <m:t>p</m:t>
                            </m:r>
                          </m:e>
                          <m:sub>
                            <m:r>
                              <w:rPr>
                                <w:rFonts w:ascii="Cambria Math" w:hAnsi="Cambria Math"/>
                              </w:rPr>
                              <m:t>rabid</m:t>
                            </m:r>
                          </m:sub>
                        </m:sSub>
                      </m:oMath>
                      <w:r w:rsidRPr="00AE29D5">
                        <w:rPr>
                          <w:rFonts w:ascii="Arial Narrow" w:hAnsi="Arial Narrow"/>
                        </w:rPr>
                        <w:t xml:space="preserve">= 0.2 -0.4 and </w:t>
                      </w:r>
                      <m:oMath>
                        <m:r>
                          <w:rPr>
                            <w:rFonts w:ascii="Cambria Math" w:hAnsi="Cambria Math"/>
                          </w:rPr>
                          <m:t>ρ</m:t>
                        </m:r>
                      </m:oMath>
                      <w:r>
                        <w:t xml:space="preserve"> </w:t>
                      </w:r>
                      <w:r w:rsidRPr="00AE29D5">
                        <w:rPr>
                          <w:rFonts w:ascii="Arial Narrow" w:hAnsi="Arial Narrow"/>
                        </w:rPr>
                        <w:t xml:space="preserve">= 0.85 from data </w:t>
                      </w:r>
                      <w:r>
                        <w:rPr>
                          <w:rFonts w:ascii="Arial Narrow" w:hAnsi="Arial Narrow"/>
                        </w:rPr>
                        <w:t xml:space="preserve">aggregated to district level from the Moramanga District as </w:t>
                      </w:r>
                      <w:r w:rsidRPr="00AE29D5">
                        <w:rPr>
                          <w:rFonts w:ascii="Arial Narrow" w:hAnsi="Arial Narrow"/>
                        </w:rPr>
                        <w:t>shown in Figure 1.</w:t>
                      </w:r>
                    </w:p>
                  </w:txbxContent>
                </v:textbox>
              </v:shape>
            </w:pict>
          </mc:Fallback>
        </mc:AlternateContent>
      </w:r>
      <w:r>
        <w:rPr>
          <w:noProof/>
        </w:rPr>
        <w:drawing>
          <wp:anchor distT="0" distB="0" distL="114300" distR="114300" simplePos="0" relativeHeight="251652608" behindDoc="1" locked="0" layoutInCell="1" allowOverlap="1" wp14:anchorId="0704F3D8" wp14:editId="640B562C">
            <wp:simplePos x="0" y="0"/>
            <wp:positionH relativeFrom="column">
              <wp:posOffset>-685800</wp:posOffset>
            </wp:positionH>
            <wp:positionV relativeFrom="paragraph">
              <wp:posOffset>168275</wp:posOffset>
            </wp:positionV>
            <wp:extent cx="3543300" cy="26936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l="2637" t="15645" r="15642" b="-2626"/>
                    <a:stretch>
                      <a:fillRect/>
                    </a:stretch>
                  </pic:blipFill>
                  <pic:spPr bwMode="auto">
                    <a:xfrm>
                      <a:off x="0" y="0"/>
                      <a:ext cx="354330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762" w:rsidRPr="00055762">
        <w:rPr>
          <w:noProof/>
        </w:rPr>
        <w:fldChar w:fldCharType="begin"/>
      </w:r>
      <w:r w:rsidR="00055762" w:rsidRPr="00055762">
        <w:rPr>
          <w:noProof/>
        </w:rPr>
        <w:instrText xml:space="preserve"> QUOTE </w:instrText>
      </w:r>
      <m:oMath>
        <m:r>
          <m:rPr>
            <m:sty m:val="p"/>
          </m:rPr>
          <w:rPr>
            <w:rFonts w:ascii="Cambria Math" w:hAnsi="Cambria Math"/>
          </w:rPr>
          <m:t>R=</m:t>
        </m:r>
        <m:f>
          <m:fPr>
            <m:ctrlPr>
              <w:rPr>
                <w:rFonts w:ascii="Cambria Math" w:hAnsi="Cambria Math"/>
              </w:rPr>
            </m:ctrlPr>
          </m:fPr>
          <m:num>
            <m:r>
              <m:rPr>
                <m:sty m:val="p"/>
              </m:rPr>
              <w:rPr>
                <w:rFonts w:ascii="Cambria Math" w:hAnsi="Cambria Math"/>
              </w:rPr>
              <m:t>B×</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rabid</m:t>
                </m:r>
              </m:sub>
            </m:sSub>
          </m:num>
          <m:den>
            <m:r>
              <m:rPr>
                <m:sty m:val="p"/>
              </m:rPr>
              <w:rPr>
                <w:rFonts w:ascii="Cambria Math" w:hAnsi="Cambria Math"/>
              </w:rPr>
              <m:t>ρ</m:t>
            </m:r>
          </m:den>
        </m:f>
      </m:oMath>
      <w:r w:rsidR="00055762" w:rsidRPr="00055762">
        <w:rPr>
          <w:noProof/>
        </w:rPr>
        <w:instrText xml:space="preserve"> </w:instrText>
      </w:r>
      <w:r w:rsidR="00055762" w:rsidRPr="00055762">
        <w:rPr>
          <w:noProof/>
        </w:rPr>
        <w:fldChar w:fldCharType="end"/>
      </w:r>
      <w:r w:rsidR="00A91C86" w:rsidRPr="00A91C86">
        <w:rPr>
          <w:noProof/>
        </w:rPr>
        <w:fldChar w:fldCharType="begin"/>
      </w:r>
      <w:r w:rsidR="00A91C86" w:rsidRPr="00A91C86">
        <w:rPr>
          <w:noProof/>
        </w:rPr>
        <w:instrText xml:space="preserve"> QUOTE </w:instrText>
      </w:r>
      <m:oMath>
        <m:r>
          <m:rPr>
            <m:sty m:val="p"/>
          </m:rPr>
          <w:rPr>
            <w:rFonts w:ascii="Cambria Math" w:hAnsi="Cambria Math"/>
          </w:rPr>
          <m:t>R=</m:t>
        </m:r>
        <m:f>
          <m:fPr>
            <m:ctrlPr>
              <w:rPr>
                <w:rFonts w:ascii="Cambria Math" w:hAnsi="Cambria Math"/>
              </w:rPr>
            </m:ctrlPr>
          </m:fPr>
          <m:num>
            <m:r>
              <m:rPr>
                <m:sty m:val="p"/>
              </m:rPr>
              <w:rPr>
                <w:rFonts w:ascii="Cambria Math" w:hAnsi="Cambria Math"/>
              </w:rPr>
              <m:t>B×</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rabid</m:t>
                </m:r>
              </m:sub>
            </m:sSub>
          </m:num>
          <m:den>
            <m:r>
              <m:rPr>
                <m:sty m:val="p"/>
              </m:rPr>
              <w:rPr>
                <w:rFonts w:ascii="Cambria Math" w:hAnsi="Cambria Math"/>
              </w:rPr>
              <m:t>ρ</m:t>
            </m:r>
          </m:den>
        </m:f>
      </m:oMath>
      <w:r w:rsidR="00A91C86" w:rsidRPr="00A91C86">
        <w:rPr>
          <w:noProof/>
        </w:rPr>
        <w:instrText xml:space="preserve"> </w:instrText>
      </w:r>
      <w:r w:rsidR="00A91C86" w:rsidRPr="00A91C86">
        <w:rPr>
          <w:noProof/>
        </w:rPr>
        <w:fldChar w:fldCharType="end"/>
      </w:r>
      <w:r w:rsidR="0083231C">
        <w:rPr>
          <w:rFonts w:ascii="Arial Narrow" w:hAnsi="Arial Narrow"/>
        </w:rPr>
        <w:br w:type="textWrapping" w:clear="all"/>
      </w:r>
    </w:p>
    <w:p w14:paraId="3298BB7E" w14:textId="77777777" w:rsidR="00B205E3" w:rsidRDefault="00B205E3" w:rsidP="00AD68A9">
      <w:pPr>
        <w:widowControl w:val="0"/>
        <w:autoSpaceDE w:val="0"/>
        <w:autoSpaceDN w:val="0"/>
        <w:adjustRightInd w:val="0"/>
        <w:rPr>
          <w:rFonts w:ascii="Arial Narrow" w:hAnsi="Arial Narrow" w:cs="Helvetica Neue"/>
          <w:b/>
          <w:bCs/>
          <w:color w:val="000000"/>
          <w:u w:val="single" w:color="000000"/>
        </w:rPr>
      </w:pPr>
    </w:p>
    <w:p w14:paraId="285DA5BE" w14:textId="77777777" w:rsidR="00B205E3" w:rsidRPr="006F3B72" w:rsidRDefault="006F3B72" w:rsidP="00AD68A9">
      <w:pPr>
        <w:widowControl w:val="0"/>
        <w:autoSpaceDE w:val="0"/>
        <w:autoSpaceDN w:val="0"/>
        <w:adjustRightInd w:val="0"/>
        <w:rPr>
          <w:rFonts w:ascii="Arial Narrow" w:hAnsi="Arial Narrow" w:cs="Helvetica Neue"/>
          <w:b/>
          <w:bCs/>
          <w:color w:val="000000"/>
          <w:u w:val="single" w:color="000000"/>
        </w:rPr>
      </w:pPr>
      <m:oMathPara>
        <m:oMath>
          <m:r>
            <w:rPr>
              <w:rFonts w:ascii="Cambria Math" w:hAnsi="Cambria Math"/>
            </w:rPr>
            <m:t>R=</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rabid</m:t>
                  </m:r>
                </m:sub>
              </m:sSub>
            </m:num>
            <m:den>
              <m:r>
                <w:rPr>
                  <w:rFonts w:ascii="Cambria Math" w:hAnsi="Cambria Math"/>
                </w:rPr>
                <m:t>ρ</m:t>
              </m:r>
            </m:den>
          </m:f>
        </m:oMath>
      </m:oMathPara>
    </w:p>
    <w:p w14:paraId="2BAC431D"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0A978841"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7252DB7C"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6FBB14E3"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771D3795"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36EA375B" w14:textId="77777777" w:rsidR="00BA2D95" w:rsidRDefault="00BA2D95" w:rsidP="001B4918">
      <w:pPr>
        <w:widowControl w:val="0"/>
        <w:autoSpaceDE w:val="0"/>
        <w:autoSpaceDN w:val="0"/>
        <w:adjustRightInd w:val="0"/>
        <w:jc w:val="right"/>
        <w:rPr>
          <w:rFonts w:ascii="Arial Narrow" w:hAnsi="Arial Narrow" w:cs="Helvetica Neue"/>
          <w:b/>
          <w:bCs/>
          <w:color w:val="000000"/>
          <w:u w:val="single" w:color="000000"/>
        </w:rPr>
      </w:pPr>
    </w:p>
    <w:p w14:paraId="525A6B02" w14:textId="77777777" w:rsidR="00BA2D95" w:rsidRDefault="006F3B72" w:rsidP="00AD68A9">
      <w:pPr>
        <w:widowControl w:val="0"/>
        <w:autoSpaceDE w:val="0"/>
        <w:autoSpaceDN w:val="0"/>
        <w:adjustRightInd w:val="0"/>
        <w:rPr>
          <w:rFonts w:ascii="Arial Narrow" w:hAnsi="Arial Narrow" w:cs="Helvetica Neue"/>
          <w:b/>
          <w:bCs/>
          <w:color w:val="000000"/>
          <w:u w:val="single" w:color="000000"/>
        </w:rPr>
      </w:pPr>
      <w:r>
        <w:rPr>
          <w:rFonts w:ascii="Arial Narrow" w:hAnsi="Arial Narrow"/>
          <w:noProof/>
        </w:rPr>
        <mc:AlternateContent>
          <mc:Choice Requires="wps">
            <w:drawing>
              <wp:anchor distT="0" distB="0" distL="114300" distR="114300" simplePos="0" relativeHeight="251651584" behindDoc="1" locked="0" layoutInCell="1" allowOverlap="1" wp14:anchorId="21F5B260" wp14:editId="69C8BEED">
                <wp:simplePos x="0" y="0"/>
                <wp:positionH relativeFrom="column">
                  <wp:posOffset>3200400</wp:posOffset>
                </wp:positionH>
                <wp:positionV relativeFrom="paragraph">
                  <wp:posOffset>133985</wp:posOffset>
                </wp:positionV>
                <wp:extent cx="2971800" cy="685800"/>
                <wp:effectExtent l="0" t="0" r="0" b="571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1DE27" w14:textId="77777777" w:rsidR="00DB2652" w:rsidRPr="0083231C" w:rsidRDefault="00DB2652" w:rsidP="00810994">
                            <w:pPr>
                              <w:jc w:val="center"/>
                              <w:rPr>
                                <w:rFonts w:ascii="Arial Narrow" w:hAnsi="Arial Narrow"/>
                                <w:b/>
                                <w:i/>
                              </w:rPr>
                            </w:pPr>
                            <w:r w:rsidRPr="0083231C">
                              <w:rPr>
                                <w:rFonts w:ascii="Arial Narrow" w:hAnsi="Arial Narrow"/>
                                <w:b/>
                                <w:i/>
                              </w:rPr>
                              <w:t xml:space="preserve">This assumes that reported animal bites are proportional to </w:t>
                            </w:r>
                            <w:r>
                              <w:rPr>
                                <w:rFonts w:ascii="Arial Narrow" w:hAnsi="Arial Narrow"/>
                                <w:b/>
                                <w:i/>
                              </w:rPr>
                              <w:t xml:space="preserve">rabies exposure </w:t>
                            </w:r>
                            <w:r w:rsidRPr="0083231C">
                              <w:rPr>
                                <w:rFonts w:ascii="Arial Narrow" w:hAnsi="Arial Narrow"/>
                                <w:b/>
                                <w:i/>
                              </w:rPr>
                              <w:t>incidence.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252pt;margin-top:10.55pt;width:234pt;height: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" filled="f" stroked="f">
                <v:textbox inset=",7.2pt,,7.2pt">
                  <w:txbxContent>
                    <w:p w14:paraId="7191DE27" w14:textId="77777777" w:rsidR="006E51F9" w:rsidRPr="0083231C" w:rsidRDefault="006E51F9" w:rsidP="00810994">
                      <w:pPr>
                        <w:jc w:val="center"/>
                        <w:rPr>
                          <w:rFonts w:ascii="Arial Narrow" w:hAnsi="Arial Narrow"/>
                          <w:b/>
                          <w:i/>
                        </w:rPr>
                      </w:pPr>
                      <w:r w:rsidRPr="0083231C">
                        <w:rPr>
                          <w:rFonts w:ascii="Arial Narrow" w:hAnsi="Arial Narrow"/>
                          <w:b/>
                          <w:i/>
                        </w:rPr>
                        <w:t xml:space="preserve">This assumes that reported animal bites are proportional to </w:t>
                      </w:r>
                      <w:r>
                        <w:rPr>
                          <w:rFonts w:ascii="Arial Narrow" w:hAnsi="Arial Narrow"/>
                          <w:b/>
                          <w:i/>
                        </w:rPr>
                        <w:t xml:space="preserve">rabies exposure </w:t>
                      </w:r>
                      <w:r w:rsidRPr="0083231C">
                        <w:rPr>
                          <w:rFonts w:ascii="Arial Narrow" w:hAnsi="Arial Narrow"/>
                          <w:b/>
                          <w:i/>
                        </w:rPr>
                        <w:t>incidence.</w:t>
                      </w:r>
                    </w:p>
                  </w:txbxContent>
                </v:textbox>
              </v:shape>
            </w:pict>
          </mc:Fallback>
        </mc:AlternateContent>
      </w:r>
    </w:p>
    <w:p w14:paraId="71C81A78" w14:textId="77777777" w:rsidR="00AE29D5" w:rsidRDefault="00AE29D5" w:rsidP="00AE29D5">
      <w:pPr>
        <w:pStyle w:val="FirstParagraph"/>
        <w:spacing w:before="0" w:after="0"/>
        <w:ind w:left="720"/>
        <w:rPr>
          <w:rFonts w:ascii="Arial Narrow" w:hAnsi="Arial Narrow"/>
          <w:i/>
        </w:rPr>
      </w:pPr>
    </w:p>
    <w:p w14:paraId="24AC5945" w14:textId="77777777" w:rsidR="00AE29D5" w:rsidRDefault="00AE29D5" w:rsidP="00AE29D5">
      <w:pPr>
        <w:pStyle w:val="FirstParagraph"/>
        <w:spacing w:before="0" w:after="0"/>
        <w:ind w:left="720"/>
        <w:rPr>
          <w:rFonts w:ascii="Arial Narrow" w:hAnsi="Arial Narrow"/>
          <w:i/>
        </w:rPr>
      </w:pPr>
    </w:p>
    <w:p w14:paraId="02E9604C" w14:textId="77777777" w:rsidR="00BA2D95" w:rsidRDefault="00BA2D95" w:rsidP="00AD68A9">
      <w:pPr>
        <w:widowControl w:val="0"/>
        <w:autoSpaceDE w:val="0"/>
        <w:autoSpaceDN w:val="0"/>
        <w:adjustRightInd w:val="0"/>
        <w:rPr>
          <w:rFonts w:ascii="Arial Narrow" w:hAnsi="Arial Narrow" w:cs="Helvetica Neue"/>
          <w:b/>
          <w:bCs/>
          <w:color w:val="000000"/>
          <w:u w:val="single" w:color="000000"/>
        </w:rPr>
      </w:pPr>
    </w:p>
    <w:p w14:paraId="4E1FE7E0" w14:textId="6B79905E" w:rsidR="00AE29D5" w:rsidRDefault="00DB2652" w:rsidP="00AD68A9">
      <w:pPr>
        <w:widowControl w:val="0"/>
        <w:autoSpaceDE w:val="0"/>
        <w:autoSpaceDN w:val="0"/>
        <w:adjustRightInd w:val="0"/>
        <w:rPr>
          <w:rFonts w:ascii="Arial Narrow" w:hAnsi="Arial Narrow" w:cs="Helvetica Neue"/>
          <w:b/>
          <w:bCs/>
          <w:color w:val="000000"/>
          <w:u w:val="single" w:color="000000"/>
        </w:rPr>
      </w:pPr>
      <w:r>
        <w:rPr>
          <w:rFonts w:ascii="Arial Narrow" w:hAnsi="Arial Narrow"/>
          <w:i/>
          <w:noProof/>
        </w:rPr>
        <mc:AlternateContent>
          <mc:Choice Requires="wps">
            <w:drawing>
              <wp:anchor distT="0" distB="0" distL="114300" distR="114300" simplePos="0" relativeHeight="251655680" behindDoc="0" locked="0" layoutInCell="1" allowOverlap="1" wp14:anchorId="40E35981" wp14:editId="0AA12053">
                <wp:simplePos x="0" y="0"/>
                <wp:positionH relativeFrom="column">
                  <wp:posOffset>-685800</wp:posOffset>
                </wp:positionH>
                <wp:positionV relativeFrom="paragraph">
                  <wp:posOffset>36195</wp:posOffset>
                </wp:positionV>
                <wp:extent cx="3657600" cy="6858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15A1F" w14:textId="77777777" w:rsidR="00DB2652" w:rsidRPr="00AE29D5" w:rsidRDefault="00DB2652" w:rsidP="00AE29D5">
                            <w:pPr>
                              <w:pStyle w:val="FirstParagraph"/>
                              <w:spacing w:before="0" w:after="0"/>
                              <w:ind w:left="720"/>
                              <w:rPr>
                                <w:rFonts w:ascii="Arial Narrow" w:hAnsi="Arial Narrow"/>
                                <w:i/>
                              </w:rPr>
                            </w:pPr>
                            <w:r w:rsidRPr="00AE29D5">
                              <w:rPr>
                                <w:rFonts w:ascii="Arial Narrow" w:hAnsi="Arial Narrow"/>
                                <w:b/>
                                <w:i/>
                              </w:rPr>
                              <w:t xml:space="preserve">Figure </w:t>
                            </w:r>
                            <w:r>
                              <w:rPr>
                                <w:rFonts w:ascii="Arial Narrow" w:hAnsi="Arial Narrow"/>
                                <w:b/>
                                <w:i/>
                              </w:rPr>
                              <w:t>2</w:t>
                            </w:r>
                            <w:r w:rsidRPr="00AE29D5">
                              <w:rPr>
                                <w:rFonts w:ascii="Arial Narrow" w:hAnsi="Arial Narrow"/>
                                <w:i/>
                              </w:rPr>
                              <w:t>. Estimates of rabies exposure incidence at the commune l</w:t>
                            </w:r>
                            <w:r>
                              <w:rPr>
                                <w:rFonts w:ascii="Arial Narrow" w:hAnsi="Arial Narrow"/>
                                <w:i/>
                              </w:rPr>
                              <w:t xml:space="preserve">evel for the Moramanga District using standard decision tree. </w:t>
                            </w:r>
                          </w:p>
                          <w:p w14:paraId="0BAB48DC" w14:textId="77777777" w:rsidR="00DB2652" w:rsidRDefault="00DB265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53.95pt;margin-top:2.85pt;width:4in;height: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" filled="f" stroked="f">
                <v:textbox inset=",7.2pt,,7.2pt">
                  <w:txbxContent>
                    <w:p w14:paraId="63C15A1F" w14:textId="77777777" w:rsidR="00DB2652" w:rsidRPr="00AE29D5" w:rsidRDefault="00DB2652" w:rsidP="00AE29D5">
                      <w:pPr>
                        <w:pStyle w:val="FirstParagraph"/>
                        <w:spacing w:before="0" w:after="0"/>
                        <w:ind w:left="720"/>
                        <w:rPr>
                          <w:rFonts w:ascii="Arial Narrow" w:hAnsi="Arial Narrow"/>
                          <w:i/>
                        </w:rPr>
                      </w:pPr>
                      <w:r w:rsidRPr="00AE29D5">
                        <w:rPr>
                          <w:rFonts w:ascii="Arial Narrow" w:hAnsi="Arial Narrow"/>
                          <w:b/>
                          <w:i/>
                        </w:rPr>
                        <w:t xml:space="preserve">Figure </w:t>
                      </w:r>
                      <w:r>
                        <w:rPr>
                          <w:rFonts w:ascii="Arial Narrow" w:hAnsi="Arial Narrow"/>
                          <w:b/>
                          <w:i/>
                        </w:rPr>
                        <w:t>2</w:t>
                      </w:r>
                      <w:r w:rsidRPr="00AE29D5">
                        <w:rPr>
                          <w:rFonts w:ascii="Arial Narrow" w:hAnsi="Arial Narrow"/>
                          <w:i/>
                        </w:rPr>
                        <w:t>. Estimates of rabies exposure incidence at the commune l</w:t>
                      </w:r>
                      <w:r>
                        <w:rPr>
                          <w:rFonts w:ascii="Arial Narrow" w:hAnsi="Arial Narrow"/>
                          <w:i/>
                        </w:rPr>
                        <w:t xml:space="preserve">evel for the Moramanga District using standard decision tree. </w:t>
                      </w:r>
                    </w:p>
                    <w:p w14:paraId="0BAB48DC" w14:textId="77777777" w:rsidR="00DB2652" w:rsidRDefault="00DB2652"/>
                  </w:txbxContent>
                </v:textbox>
              </v:shape>
            </w:pict>
          </mc:Fallback>
        </mc:AlternateContent>
      </w:r>
      <w:r w:rsidR="006F3B72">
        <w:rPr>
          <w:rFonts w:ascii="Arial Narrow" w:hAnsi="Arial Narrow" w:cs="Helvetica Neue"/>
          <w:bCs/>
          <w:noProof/>
          <w:color w:val="000000"/>
          <w:u w:color="000000"/>
        </w:rPr>
        <mc:AlternateContent>
          <mc:Choice Requires="wps">
            <w:drawing>
              <wp:anchor distT="0" distB="0" distL="114300" distR="114300" simplePos="0" relativeHeight="251658752" behindDoc="1" locked="0" layoutInCell="1" allowOverlap="1" wp14:anchorId="555170D3" wp14:editId="3062299E">
                <wp:simplePos x="0" y="0"/>
                <wp:positionH relativeFrom="column">
                  <wp:posOffset>3314700</wp:posOffset>
                </wp:positionH>
                <wp:positionV relativeFrom="paragraph">
                  <wp:posOffset>5715</wp:posOffset>
                </wp:positionV>
                <wp:extent cx="2857500" cy="914400"/>
                <wp:effectExtent l="0" t="0" r="0" b="0"/>
                <wp:wrapNone/>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9C47" w14:textId="77777777" w:rsidR="00DB2652" w:rsidRPr="00055762" w:rsidRDefault="00DB2652" w:rsidP="00055762">
                            <w:pPr>
                              <w:rPr>
                                <w:rFonts w:ascii="Arial Narrow" w:hAnsi="Arial Narrow"/>
                                <w:b/>
                                <w:i/>
                              </w:rPr>
                            </w:pPr>
                            <w:r>
                              <w:rPr>
                                <w:rFonts w:ascii="Arial Narrow" w:hAnsi="Arial Narrow"/>
                                <w:b/>
                                <w:i/>
                              </w:rPr>
                              <w:t>Instead, we’re going to assume</w:t>
                            </w:r>
                            <w:r w:rsidRPr="00055762">
                              <w:rPr>
                                <w:rFonts w:ascii="Arial Narrow" w:hAnsi="Arial Narrow"/>
                                <w:b/>
                                <w:i/>
                              </w:rPr>
                              <w:t xml:space="preserve"> that</w:t>
                            </w:r>
                            <w:r>
                              <w:rPr>
                                <w:rFonts w:ascii="Arial Narrow" w:hAnsi="Arial Narrow"/>
                                <w:b/>
                                <w:i/>
                              </w:rPr>
                              <w:t xml:space="preserve"> rabies exposure</w:t>
                            </w:r>
                            <w:r w:rsidRPr="00055762">
                              <w:rPr>
                                <w:rFonts w:ascii="Arial Narrow" w:hAnsi="Arial Narrow"/>
                                <w:b/>
                                <w:i/>
                              </w:rPr>
                              <w:t xml:space="preserve"> incidence is th</w:t>
                            </w:r>
                            <w:r>
                              <w:rPr>
                                <w:rFonts w:ascii="Arial Narrow" w:hAnsi="Arial Narrow"/>
                                <w:b/>
                                <w:i/>
                              </w:rPr>
                              <w:t>e same everywhere and bites primarily</w:t>
                            </w:r>
                            <w:r w:rsidRPr="00055762">
                              <w:rPr>
                                <w:rFonts w:ascii="Arial Narrow" w:hAnsi="Arial Narrow"/>
                                <w:b/>
                                <w:i/>
                              </w:rPr>
                              <w:t xml:space="preserve"> reflect differences in reporting.</w:t>
                            </w:r>
                          </w:p>
                          <w:p w14:paraId="3D7E231D" w14:textId="77777777" w:rsidR="00DB2652" w:rsidRPr="00077D54" w:rsidRDefault="00DB2652" w:rsidP="00055762">
                            <w:pPr>
                              <w:rPr>
                                <w:rFonts w:ascii="Arial Narrow" w:hAnsi="Arial Narrow"/>
                                <w:b/>
                                <w:u w:val="single"/>
                              </w:rPr>
                            </w:pPr>
                          </w:p>
                          <w:p w14:paraId="2B15E8C7" w14:textId="77777777" w:rsidR="00DB2652" w:rsidRPr="00077D54" w:rsidRDefault="00DB2652" w:rsidP="00055762">
                            <w:pPr>
                              <w:rPr>
                                <w:u w:val="single"/>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8" type="#_x0000_t202" style="position:absolute;margin-left:261pt;margin-top:.4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" filled="f" stroked="f">
                <v:textbox inset=",7.2pt,,7.2pt">
                  <w:txbxContent>
                    <w:p w14:paraId="3ABE9C47" w14:textId="77777777" w:rsidR="00055762" w:rsidRPr="00055762" w:rsidRDefault="00055762" w:rsidP="00055762">
                      <w:pPr>
                        <w:rPr>
                          <w:rFonts w:ascii="Arial Narrow" w:hAnsi="Arial Narrow"/>
                          <w:b/>
                          <w:i/>
                        </w:rPr>
                      </w:pPr>
                      <w:r>
                        <w:rPr>
                          <w:rFonts w:ascii="Arial Narrow" w:hAnsi="Arial Narrow"/>
                          <w:b/>
                          <w:i/>
                        </w:rPr>
                        <w:t>Instead, we’re going to assume</w:t>
                      </w:r>
                      <w:r w:rsidRPr="00055762">
                        <w:rPr>
                          <w:rFonts w:ascii="Arial Narrow" w:hAnsi="Arial Narrow"/>
                          <w:b/>
                          <w:i/>
                        </w:rPr>
                        <w:t xml:space="preserve"> that</w:t>
                      </w:r>
                      <w:r>
                        <w:rPr>
                          <w:rFonts w:ascii="Arial Narrow" w:hAnsi="Arial Narrow"/>
                          <w:b/>
                          <w:i/>
                        </w:rPr>
                        <w:t xml:space="preserve"> rabies exposure</w:t>
                      </w:r>
                      <w:r w:rsidRPr="00055762">
                        <w:rPr>
                          <w:rFonts w:ascii="Arial Narrow" w:hAnsi="Arial Narrow"/>
                          <w:b/>
                          <w:i/>
                        </w:rPr>
                        <w:t xml:space="preserve"> incidence is th</w:t>
                      </w:r>
                      <w:r>
                        <w:rPr>
                          <w:rFonts w:ascii="Arial Narrow" w:hAnsi="Arial Narrow"/>
                          <w:b/>
                          <w:i/>
                        </w:rPr>
                        <w:t>e same everywhere and bites primarily</w:t>
                      </w:r>
                      <w:r w:rsidRPr="00055762">
                        <w:rPr>
                          <w:rFonts w:ascii="Arial Narrow" w:hAnsi="Arial Narrow"/>
                          <w:b/>
                          <w:i/>
                        </w:rPr>
                        <w:t xml:space="preserve"> reflect differences in reporting.</w:t>
                      </w:r>
                    </w:p>
                    <w:p w14:paraId="3D7E231D" w14:textId="77777777" w:rsidR="00055762" w:rsidRPr="00077D54" w:rsidRDefault="00055762" w:rsidP="00055762">
                      <w:pPr>
                        <w:rPr>
                          <w:rFonts w:ascii="Arial Narrow" w:hAnsi="Arial Narrow"/>
                          <w:b/>
                          <w:u w:val="single"/>
                        </w:rPr>
                      </w:pPr>
                    </w:p>
                    <w:p w14:paraId="2B15E8C7" w14:textId="77777777" w:rsidR="00055762" w:rsidRPr="00077D54" w:rsidRDefault="00055762" w:rsidP="00055762">
                      <w:pPr>
                        <w:rPr>
                          <w:u w:val="single"/>
                        </w:rPr>
                      </w:pPr>
                    </w:p>
                  </w:txbxContent>
                </v:textbox>
              </v:shape>
            </w:pict>
          </mc:Fallback>
        </mc:AlternateContent>
      </w:r>
    </w:p>
    <w:p w14:paraId="390F52EC" w14:textId="311771E8" w:rsidR="00A91C86" w:rsidRDefault="00A91C86" w:rsidP="00AD68A9">
      <w:pPr>
        <w:widowControl w:val="0"/>
        <w:autoSpaceDE w:val="0"/>
        <w:autoSpaceDN w:val="0"/>
        <w:adjustRightInd w:val="0"/>
        <w:rPr>
          <w:rFonts w:ascii="Arial Narrow" w:hAnsi="Arial Narrow" w:cs="Helvetica Neue"/>
          <w:b/>
          <w:bCs/>
          <w:color w:val="000000"/>
          <w:u w:val="single" w:color="000000"/>
        </w:rPr>
      </w:pPr>
    </w:p>
    <w:p w14:paraId="1BECEA59" w14:textId="77777777" w:rsidR="00A91C86" w:rsidRDefault="00A91C86" w:rsidP="00055762">
      <w:pPr>
        <w:widowControl w:val="0"/>
        <w:autoSpaceDE w:val="0"/>
        <w:autoSpaceDN w:val="0"/>
        <w:adjustRightInd w:val="0"/>
        <w:jc w:val="right"/>
        <w:rPr>
          <w:rFonts w:ascii="Arial Narrow" w:hAnsi="Arial Narrow" w:cs="Helvetica Neue"/>
          <w:b/>
          <w:bCs/>
          <w:color w:val="000000"/>
          <w:u w:val="single" w:color="000000"/>
        </w:rPr>
      </w:pPr>
      <w:bookmarkStart w:id="0" w:name="_GoBack"/>
      <w:bookmarkEnd w:id="0"/>
    </w:p>
    <w:p w14:paraId="6AE71E2A" w14:textId="77777777" w:rsidR="00A91C86" w:rsidRDefault="00A91C86" w:rsidP="00AD68A9">
      <w:pPr>
        <w:widowControl w:val="0"/>
        <w:autoSpaceDE w:val="0"/>
        <w:autoSpaceDN w:val="0"/>
        <w:adjustRightInd w:val="0"/>
        <w:rPr>
          <w:rFonts w:ascii="Arial Narrow" w:hAnsi="Arial Narrow" w:cs="Helvetica Neue"/>
          <w:b/>
          <w:bCs/>
          <w:color w:val="000000"/>
          <w:u w:val="single" w:color="000000"/>
        </w:rPr>
      </w:pPr>
    </w:p>
    <w:p w14:paraId="3F7D1630" w14:textId="77777777" w:rsidR="006B6366" w:rsidRDefault="006B6366" w:rsidP="00AD68A9">
      <w:pPr>
        <w:widowControl w:val="0"/>
        <w:autoSpaceDE w:val="0"/>
        <w:autoSpaceDN w:val="0"/>
        <w:adjustRightInd w:val="0"/>
        <w:rPr>
          <w:rFonts w:ascii="Arial Narrow" w:hAnsi="Arial Narrow" w:cs="Helvetica Neue"/>
          <w:b/>
          <w:bCs/>
          <w:color w:val="000000"/>
          <w:u w:val="single" w:color="000000"/>
        </w:rPr>
      </w:pPr>
    </w:p>
    <w:p w14:paraId="3CC8FCB0" w14:textId="77777777" w:rsidR="006B6366" w:rsidRDefault="006B6366" w:rsidP="00AD68A9">
      <w:pPr>
        <w:widowControl w:val="0"/>
        <w:autoSpaceDE w:val="0"/>
        <w:autoSpaceDN w:val="0"/>
        <w:adjustRightInd w:val="0"/>
        <w:rPr>
          <w:rFonts w:ascii="Arial Narrow" w:hAnsi="Arial Narrow" w:cs="Helvetica Neue"/>
          <w:b/>
          <w:bCs/>
          <w:color w:val="000000"/>
          <w:u w:val="single" w:color="000000"/>
        </w:rPr>
      </w:pPr>
    </w:p>
    <w:p w14:paraId="0592D032" w14:textId="77777777" w:rsidR="00AD68A9" w:rsidRDefault="00AD68A9" w:rsidP="00055762">
      <w:pPr>
        <w:widowControl w:val="0"/>
        <w:tabs>
          <w:tab w:val="left" w:pos="6336"/>
          <w:tab w:val="left" w:pos="6735"/>
        </w:tabs>
        <w:autoSpaceDE w:val="0"/>
        <w:autoSpaceDN w:val="0"/>
        <w:adjustRightInd w:val="0"/>
        <w:rPr>
          <w:rFonts w:ascii="Arial Narrow" w:hAnsi="Arial Narrow" w:cs="Helvetica Neue"/>
          <w:b/>
          <w:bCs/>
          <w:color w:val="000000"/>
          <w:u w:val="single" w:color="000000"/>
        </w:rPr>
      </w:pPr>
      <w:r>
        <w:rPr>
          <w:rFonts w:ascii="Arial Narrow" w:hAnsi="Arial Narrow" w:cs="Helvetica Neue"/>
          <w:b/>
          <w:bCs/>
          <w:color w:val="000000"/>
          <w:u w:val="single" w:color="000000"/>
        </w:rPr>
        <w:t>Model</w:t>
      </w:r>
      <w:r w:rsidRPr="00AD68A9">
        <w:rPr>
          <w:rFonts w:ascii="Arial Narrow" w:hAnsi="Arial Narrow" w:cs="Helvetica Neue"/>
          <w:b/>
          <w:bCs/>
          <w:color w:val="000000"/>
          <w:u w:val="single" w:color="000000"/>
        </w:rPr>
        <w:t xml:space="preserve"> of re</w:t>
      </w:r>
      <w:r>
        <w:rPr>
          <w:rFonts w:ascii="Arial Narrow" w:hAnsi="Arial Narrow" w:cs="Helvetica Neue"/>
          <w:b/>
          <w:bCs/>
          <w:color w:val="000000"/>
          <w:u w:val="single" w:color="000000"/>
        </w:rPr>
        <w:t>porting by travel time</w:t>
      </w:r>
      <w:r w:rsidR="002F6631">
        <w:rPr>
          <w:rStyle w:val="FootnoteReference"/>
          <w:rFonts w:ascii="Arial Narrow" w:hAnsi="Arial Narrow" w:cs="Helvetica Neue"/>
          <w:b/>
          <w:bCs/>
          <w:color w:val="000000"/>
          <w:u w:val="single" w:color="000000"/>
        </w:rPr>
        <w:footnoteReference w:id="1"/>
      </w:r>
      <w:r w:rsidR="002F6631">
        <w:rPr>
          <w:rFonts w:ascii="Arial Narrow" w:hAnsi="Arial Narrow" w:cs="Helvetica Neue"/>
          <w:b/>
          <w:bCs/>
          <w:color w:val="000000"/>
          <w:u w:val="single" w:color="000000"/>
        </w:rPr>
        <w:t xml:space="preserve"> </w:t>
      </w:r>
      <w:r w:rsidR="00055762">
        <w:rPr>
          <w:rFonts w:ascii="Arial Narrow" w:hAnsi="Arial Narrow" w:cs="Helvetica Neue"/>
          <w:b/>
          <w:bCs/>
          <w:color w:val="000000"/>
          <w:u w:val="single" w:color="000000"/>
        </w:rPr>
        <w:t>to clinic</w:t>
      </w:r>
    </w:p>
    <w:p w14:paraId="6C49C2FC" w14:textId="77777777" w:rsidR="00810994" w:rsidRDefault="006F3B72" w:rsidP="00AD68A9">
      <w:pPr>
        <w:widowControl w:val="0"/>
        <w:autoSpaceDE w:val="0"/>
        <w:autoSpaceDN w:val="0"/>
        <w:adjustRightInd w:val="0"/>
        <w:rPr>
          <w:rFonts w:ascii="Arial Narrow" w:hAnsi="Arial Narrow" w:cs="Helvetica Neue"/>
          <w:b/>
          <w:bCs/>
          <w:color w:val="000000"/>
          <w:u w:val="single" w:color="000000"/>
        </w:rPr>
      </w:pPr>
      <w:r>
        <w:rPr>
          <w:noProof/>
        </w:rPr>
        <mc:AlternateContent>
          <mc:Choice Requires="wps">
            <w:drawing>
              <wp:anchor distT="0" distB="0" distL="114300" distR="114300" simplePos="0" relativeHeight="251656704" behindDoc="0" locked="0" layoutInCell="1" allowOverlap="1" wp14:anchorId="710D291A" wp14:editId="20EEAE2D">
                <wp:simplePos x="0" y="0"/>
                <wp:positionH relativeFrom="column">
                  <wp:posOffset>2400300</wp:posOffset>
                </wp:positionH>
                <wp:positionV relativeFrom="paragraph">
                  <wp:posOffset>38735</wp:posOffset>
                </wp:positionV>
                <wp:extent cx="4114800" cy="1028700"/>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7E3EE" w14:textId="77777777" w:rsidR="00DB2652" w:rsidRPr="00AD68A9" w:rsidRDefault="00DB2652" w:rsidP="006E51F9">
                            <w:pPr>
                              <w:widowControl w:val="0"/>
                              <w:autoSpaceDE w:val="0"/>
                              <w:autoSpaceDN w:val="0"/>
                              <w:adjustRightInd w:val="0"/>
                              <w:rPr>
                                <w:rFonts w:ascii="Arial Narrow" w:hAnsi="Arial Narrow" w:cs="Helvetica Neue"/>
                                <w:bCs/>
                                <w:color w:val="000000"/>
                                <w:u w:color="000000"/>
                              </w:rPr>
                            </w:pPr>
                            <w:r w:rsidRPr="00AD68A9">
                              <w:rPr>
                                <w:rFonts w:ascii="Arial Narrow" w:hAnsi="Arial Narrow" w:cs="Helvetica Neue"/>
                                <w:bCs/>
                                <w:color w:val="000000"/>
                                <w:u w:color="000000"/>
                              </w:rPr>
                              <w:t>We estimate the potential relationship between travel time and reporting (</w:t>
                            </w:r>
                            <m:oMath>
                              <m:sSub>
                                <m:sSubPr>
                                  <m:ctrlPr>
                                    <w:rPr>
                                      <w:rFonts w:ascii="Cambria Math" w:hAnsi="Cambria Math"/>
                                    </w:rPr>
                                  </m:ctrlPr>
                                </m:sSubPr>
                                <m:e>
                                  <m:r>
                                    <w:rPr>
                                      <w:rFonts w:ascii="Cambria Math" w:hAnsi="Cambria Math"/>
                                    </w:rPr>
                                    <m:t>B</m:t>
                                  </m:r>
                                </m:e>
                                <m:sub>
                                  <m:r>
                                    <w:rPr>
                                      <w:rFonts w:ascii="Cambria Math" w:hAnsi="Cambria Math"/>
                                    </w:rPr>
                                    <m:t>tt</m:t>
                                  </m:r>
                                </m:sub>
                              </m:sSub>
                            </m:oMath>
                            <w:r>
                              <w:t xml:space="preserve"> </w:t>
                            </w:r>
                            <w:r w:rsidRPr="001B4918">
                              <w:rPr>
                                <w:rFonts w:ascii="Arial Narrow" w:hAnsi="Arial Narrow"/>
                              </w:rPr>
                              <w:t>and</w:t>
                            </w:r>
                            <w:r>
                              <w:t xml:space="preserve">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t>
                            </w:r>
                            <w:r w:rsidRPr="00AD68A9">
                              <w:rPr>
                                <w:rFonts w:ascii="Arial Narrow" w:hAnsi="Arial Narrow" w:cs="Helvetica Neue"/>
                                <w:bCs/>
                                <w:color w:val="000000"/>
                                <w:u w:color="000000"/>
                              </w:rPr>
                              <w:t>given high</w:t>
                            </w:r>
                            <w:r>
                              <w:rPr>
                                <w:rFonts w:ascii="Arial Narrow" w:hAnsi="Arial Narrow" w:cs="Helvetica Neue"/>
                                <w:bCs/>
                                <w:color w:val="000000"/>
                                <w:u w:color="000000"/>
                              </w:rPr>
                              <w:t xml:space="preserve"> and low estimates of incidence</w:t>
                            </w:r>
                            <w:r>
                              <w:rPr>
                                <w:rFonts w:ascii="Arial Narrow" w:hAnsi="Arial Narrow" w:cs="Helvetica Neue"/>
                                <w:bCs/>
                                <w:color w:val="000000"/>
                                <w:u w:color="000000"/>
                                <w:vertAlign w:val="superscript"/>
                              </w:rPr>
                              <w:t xml:space="preserve"> 2 </w:t>
                            </w:r>
                            <w:r w:rsidRPr="00AD68A9">
                              <w:rPr>
                                <w:rFonts w:ascii="Arial Narrow" w:hAnsi="Arial Narrow" w:cs="Helvetica Neue"/>
                                <w:bCs/>
                                <w:color w:val="000000"/>
                                <w:u w:color="000000"/>
                              </w:rPr>
                              <w:t>and high, mid, and low proportion rabid (</w:t>
                            </w:r>
                            <w:r w:rsidRPr="00CA73D4">
                              <w:rPr>
                                <w:rFonts w:ascii="Arial Narrow" w:hAnsi="Arial Narrow" w:cs="Helvetica Neue"/>
                                <w:bCs/>
                                <w:color w:val="000000"/>
                                <w:u w:color="000000"/>
                              </w:rPr>
                              <w:fldChar w:fldCharType="begin"/>
                            </w:r>
                            <w:r w:rsidRPr="00CA73D4">
                              <w:rPr>
                                <w:rFonts w:ascii="Arial Narrow" w:hAnsi="Arial Narrow" w:cs="Helvetica Neue"/>
                                <w:bCs/>
                                <w:color w:val="000000"/>
                                <w:u w:color="000000"/>
                              </w:rPr>
                              <w:instrText xml:space="preserve"> QUOTE </w:instrText>
                            </w:r>
                            <m:oMath>
                              <m:r>
                                <m:rPr>
                                  <m:sty m:val="p"/>
                                </m:rPr>
                                <w:rPr>
                                  <w:rFonts w:ascii="Cambria Math" w:eastAsia="Cambria" w:hAnsi="Cambria Math"/>
                                </w:rPr>
                                <m:t>x</m:t>
                              </m:r>
                            </m:oMath>
                            <w:r w:rsidRPr="00CA73D4">
                              <w:rPr>
                                <w:rFonts w:ascii="Arial Narrow" w:hAnsi="Arial Narrow" w:cs="Helvetica Neue"/>
                                <w:bCs/>
                                <w:color w:val="000000"/>
                                <w:u w:color="000000"/>
                              </w:rPr>
                              <w:instrText xml:space="preserve"> </w:instrText>
                            </w:r>
                            <w:r w:rsidRPr="00CA73D4">
                              <w:rPr>
                                <w:rFonts w:ascii="Arial Narrow" w:hAnsi="Arial Narrow" w:cs="Helvetica Neue"/>
                                <w:bCs/>
                                <w:color w:val="000000"/>
                                <w:u w:color="000000"/>
                              </w:rPr>
                              <w:fldChar w:fldCharType="end"/>
                            </w:r>
                            <m:oMath>
                              <m:r>
                                <w:rPr>
                                  <w:rFonts w:ascii="Cambria Math" w:hAnsi="Cambria Math"/>
                                </w:rPr>
                                <m:t>x</m:t>
                              </m:r>
                            </m:oMath>
                            <w:r w:rsidRPr="00AD68A9">
                              <w:rPr>
                                <w:rFonts w:ascii="Arial Narrow" w:hAnsi="Arial Narrow" w:cs="Helvetica Neue"/>
                                <w:bCs/>
                                <w:color w:val="000000"/>
                                <w:u w:color="000000"/>
                              </w:rPr>
                              <w:t xml:space="preserve"> = 0.25, 0.5, or 0.75).</w:t>
                            </w:r>
                          </w:p>
                          <w:p w14:paraId="533FCDD1" w14:textId="77777777" w:rsidR="00DB2652" w:rsidRDefault="00DB2652" w:rsidP="006E51F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189pt;margin-top:3.05pt;width:324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" filled="f" stroked="f">
                <v:textbox inset=",7.2pt,,7.2pt">
                  <w:txbxContent>
                    <w:p w14:paraId="1787E3EE" w14:textId="77777777" w:rsidR="006E51F9" w:rsidRPr="00AD68A9" w:rsidRDefault="006E51F9" w:rsidP="006E51F9">
                      <w:pPr>
                        <w:widowControl w:val="0"/>
                        <w:autoSpaceDE w:val="0"/>
                        <w:autoSpaceDN w:val="0"/>
                        <w:adjustRightInd w:val="0"/>
                        <w:rPr>
                          <w:rFonts w:ascii="Arial Narrow" w:hAnsi="Arial Narrow" w:cs="Helvetica Neue"/>
                          <w:bCs/>
                          <w:color w:val="000000"/>
                          <w:u w:color="000000"/>
                        </w:rPr>
                      </w:pPr>
                      <w:r w:rsidRPr="00AD68A9">
                        <w:rPr>
                          <w:rFonts w:ascii="Arial Narrow" w:hAnsi="Arial Narrow" w:cs="Helvetica Neue"/>
                          <w:bCs/>
                          <w:color w:val="000000"/>
                          <w:u w:color="000000"/>
                        </w:rPr>
                        <w:t>We estimate the potential relationship between travel time and reporting (</w:t>
                      </w:r>
                      <m:oMath>
                        <m:sSub>
                          <m:sSubPr>
                            <m:ctrlPr>
                              <w:rPr>
                                <w:rFonts w:ascii="Cambria Math" w:hAnsi="Cambria Math"/>
                              </w:rPr>
                            </m:ctrlPr>
                          </m:sSubPr>
                          <m:e>
                            <m:r>
                              <w:rPr>
                                <w:rFonts w:ascii="Cambria Math" w:hAnsi="Cambria Math"/>
                              </w:rPr>
                              <m:t>B</m:t>
                            </m:r>
                          </m:e>
                          <m:sub>
                            <m:r>
                              <w:rPr>
                                <w:rFonts w:ascii="Cambria Math" w:hAnsi="Cambria Math"/>
                              </w:rPr>
                              <m:t>tt</m:t>
                            </m:r>
                          </m:sub>
                        </m:sSub>
                      </m:oMath>
                      <w:r w:rsidR="001B4918">
                        <w:t xml:space="preserve"> </w:t>
                      </w:r>
                      <w:r w:rsidR="001B4918" w:rsidRPr="001B4918">
                        <w:rPr>
                          <w:rFonts w:ascii="Arial Narrow" w:hAnsi="Arial Narrow"/>
                        </w:rPr>
                        <w:t>and</w:t>
                      </w:r>
                      <w:r w:rsidR="001B4918">
                        <w:t xml:space="preserve">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001B4918">
                        <w:t xml:space="preserve">) </w:t>
                      </w:r>
                      <w:r w:rsidRPr="00AD68A9">
                        <w:rPr>
                          <w:rFonts w:ascii="Arial Narrow" w:hAnsi="Arial Narrow" w:cs="Helvetica Neue"/>
                          <w:bCs/>
                          <w:color w:val="000000"/>
                          <w:u w:color="000000"/>
                        </w:rPr>
                        <w:t>given high</w:t>
                      </w:r>
                      <w:r>
                        <w:rPr>
                          <w:rFonts w:ascii="Arial Narrow" w:hAnsi="Arial Narrow" w:cs="Helvetica Neue"/>
                          <w:bCs/>
                          <w:color w:val="000000"/>
                          <w:u w:color="000000"/>
                        </w:rPr>
                        <w:t xml:space="preserve"> and low estimates of incidence</w:t>
                      </w:r>
                      <w:r>
                        <w:rPr>
                          <w:rFonts w:ascii="Arial Narrow" w:hAnsi="Arial Narrow" w:cs="Helvetica Neue"/>
                          <w:bCs/>
                          <w:color w:val="000000"/>
                          <w:u w:color="000000"/>
                          <w:vertAlign w:val="superscript"/>
                        </w:rPr>
                        <w:t xml:space="preserve"> 2 </w:t>
                      </w:r>
                      <w:r w:rsidRPr="00AD68A9">
                        <w:rPr>
                          <w:rFonts w:ascii="Arial Narrow" w:hAnsi="Arial Narrow" w:cs="Helvetica Neue"/>
                          <w:bCs/>
                          <w:color w:val="000000"/>
                          <w:u w:color="000000"/>
                        </w:rPr>
                        <w:t>and high, mid, and low proportion rabid (</w:t>
                      </w:r>
                      <w:r w:rsidR="00CA73D4" w:rsidRPr="00CA73D4">
                        <w:rPr>
                          <w:rFonts w:ascii="Arial Narrow" w:hAnsi="Arial Narrow" w:cs="Helvetica Neue"/>
                          <w:bCs/>
                          <w:color w:val="000000"/>
                          <w:u w:color="000000"/>
                        </w:rPr>
                        <w:fldChar w:fldCharType="begin"/>
                      </w:r>
                      <w:r w:rsidR="00CA73D4" w:rsidRPr="00CA73D4">
                        <w:rPr>
                          <w:rFonts w:ascii="Arial Narrow" w:hAnsi="Arial Narrow" w:cs="Helvetica Neue"/>
                          <w:bCs/>
                          <w:color w:val="000000"/>
                          <w:u w:color="000000"/>
                        </w:rPr>
                        <w:instrText xml:space="preserve"> QUOTE </w:instrText>
                      </w:r>
                      <m:oMath>
                        <m:r>
                          <w:rPr>
                            <w:rFonts w:ascii="Cambria Math" w:eastAsia="Cambria" w:hAnsi="Cambria Math"/>
                          </w:rPr>
                          <m:t>x</m:t>
                        </m:r>
                      </m:oMath>
                      <w:r w:rsidR="00CA73D4" w:rsidRPr="00CA73D4">
                        <w:rPr>
                          <w:rFonts w:ascii="Arial Narrow" w:hAnsi="Arial Narrow" w:cs="Helvetica Neue"/>
                          <w:bCs/>
                          <w:color w:val="000000"/>
                          <w:u w:color="000000"/>
                        </w:rPr>
                        <w:instrText xml:space="preserve"> </w:instrText>
                      </w:r>
                      <w:r w:rsidR="00CA73D4" w:rsidRPr="00CA73D4">
                        <w:rPr>
                          <w:rFonts w:ascii="Arial Narrow" w:hAnsi="Arial Narrow" w:cs="Helvetica Neue"/>
                          <w:bCs/>
                          <w:color w:val="000000"/>
                          <w:u w:color="000000"/>
                        </w:rPr>
                        <w:fldChar w:fldCharType="separate"/>
                      </w:r>
                      <w:r w:rsidR="00CA73D4" w:rsidRPr="00CA73D4">
                        <w:rPr>
                          <w:rFonts w:ascii="Arial Narrow" w:hAnsi="Arial Narrow" w:cs="Helvetica Neue"/>
                          <w:bCs/>
                          <w:color w:val="000000"/>
                          <w:u w:color="000000"/>
                        </w:rPr>
                        <w:fldChar w:fldCharType="end"/>
                      </w:r>
                      <m:oMath>
                        <m:r>
                          <w:rPr>
                            <w:rFonts w:ascii="Cambria Math" w:hAnsi="Cambria Math"/>
                          </w:rPr>
                          <m:t>x</m:t>
                        </m:r>
                      </m:oMath>
                      <w:r w:rsidR="001B4918" w:rsidRPr="00AD68A9">
                        <w:rPr>
                          <w:rFonts w:ascii="Arial Narrow" w:hAnsi="Arial Narrow" w:cs="Helvetica Neue"/>
                          <w:bCs/>
                          <w:color w:val="000000"/>
                          <w:u w:color="000000"/>
                        </w:rPr>
                        <w:t xml:space="preserve"> </w:t>
                      </w:r>
                      <w:r w:rsidRPr="00AD68A9">
                        <w:rPr>
                          <w:rFonts w:ascii="Arial Narrow" w:hAnsi="Arial Narrow" w:cs="Helvetica Neue"/>
                          <w:bCs/>
                          <w:color w:val="000000"/>
                          <w:u w:color="000000"/>
                        </w:rPr>
                        <w:t>= 0.25, 0.5, or 0.75).</w:t>
                      </w:r>
                    </w:p>
                    <w:p w14:paraId="533FCDD1" w14:textId="77777777" w:rsidR="006E51F9" w:rsidRDefault="006E51F9" w:rsidP="006E51F9"/>
                  </w:txbxContent>
                </v:textbox>
              </v:shape>
            </w:pict>
          </mc:Fallback>
        </mc:AlternateContent>
      </w:r>
      <w:r w:rsidR="006E51F9" w:rsidRPr="006E51F9">
        <w:rPr>
          <w:noProof/>
        </w:rPr>
        <w:fldChar w:fldCharType="begin"/>
      </w:r>
      <w:r w:rsidR="006E51F9" w:rsidRPr="006E51F9">
        <w:rPr>
          <w:noProof/>
        </w:rPr>
        <w:instrText xml:space="preserve"> QUOTE </w:instrText>
      </w:r>
      <m:oMath>
        <m:r>
          <m:rPr>
            <m:sty m:val="p"/>
          </m:rPr>
          <w:rPr>
            <w:rFonts w:ascii="Cambria Math" w:hAnsi="Cambria Math"/>
          </w:rPr>
          <m:t>ρ=</m:t>
        </m:r>
        <m:f>
          <m:fPr>
            <m:ctrlPr>
              <w:rPr>
                <w:rFonts w:ascii="Cambria Math" w:hAnsi="Cambria Math"/>
              </w:rPr>
            </m:ctrlPr>
          </m:fPr>
          <m:num>
            <m:r>
              <m:rPr>
                <m:sty m:val="p"/>
              </m:rPr>
              <w:rPr>
                <w:rFonts w:ascii="Cambria Math" w:hAnsi="Cambria Math"/>
              </w:rPr>
              <m:t>B×</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rabid</m:t>
                </m:r>
              </m:sub>
            </m:sSub>
          </m:num>
          <m:den>
            <m:r>
              <m:rPr>
                <m:sty m:val="p"/>
              </m:rPr>
              <w:rPr>
                <w:rFonts w:ascii="Cambria Math" w:hAnsi="Cambria Math"/>
              </w:rPr>
              <m:t>R</m:t>
            </m:r>
          </m:den>
        </m:f>
      </m:oMath>
      <w:r w:rsidR="006E51F9" w:rsidRPr="006E51F9">
        <w:rPr>
          <w:noProof/>
        </w:rPr>
        <w:instrText xml:space="preserve"> </w:instrText>
      </w:r>
      <w:r w:rsidR="006E51F9" w:rsidRPr="006E51F9">
        <w:rPr>
          <w:noProof/>
        </w:rPr>
        <w:fldChar w:fldCharType="end"/>
      </w:r>
    </w:p>
    <w:p w14:paraId="64CA3FEC" w14:textId="77777777" w:rsidR="001B4918" w:rsidRDefault="006F3B72" w:rsidP="001B4918">
      <w:pPr>
        <w:pStyle w:val="BodyText"/>
      </w:pPr>
      <w:r>
        <w:rPr>
          <w:noProof/>
        </w:rPr>
        <w:drawing>
          <wp:anchor distT="0" distB="0" distL="114300" distR="114300" simplePos="0" relativeHeight="251659776" behindDoc="1" locked="0" layoutInCell="1" allowOverlap="1" wp14:anchorId="7F9CC531" wp14:editId="3C45E8A1">
            <wp:simplePos x="0" y="0"/>
            <wp:positionH relativeFrom="column">
              <wp:posOffset>2057400</wp:posOffset>
            </wp:positionH>
            <wp:positionV relativeFrom="paragraph">
              <wp:posOffset>92710</wp:posOffset>
            </wp:positionV>
            <wp:extent cx="4572000" cy="32664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6644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hAnsi="Cambria Math"/>
          </w:rPr>
          <m:t>B∼Poisson(</m:t>
        </m:r>
        <m:f>
          <m:fPr>
            <m:ctrlPr>
              <w:rPr>
                <w:rFonts w:ascii="Cambria Math" w:hAnsi="Cambria Math"/>
              </w:rPr>
            </m:ctrlPr>
          </m:fPr>
          <m:num>
            <m:r>
              <w:rPr>
                <w:rFonts w:ascii="Cambria Math" w:hAnsi="Cambria Math"/>
              </w:rPr>
              <m:t>ρR</m:t>
            </m:r>
          </m:num>
          <m:den>
            <m:sSub>
              <m:sSubPr>
                <m:ctrlPr>
                  <w:rPr>
                    <w:rFonts w:ascii="Cambria Math" w:hAnsi="Cambria Math"/>
                  </w:rPr>
                </m:ctrlPr>
              </m:sSubPr>
              <m:e>
                <m:r>
                  <w:rPr>
                    <w:rFonts w:ascii="Cambria Math" w:hAnsi="Cambria Math"/>
                  </w:rPr>
                  <m:t>p</m:t>
                </m:r>
              </m:e>
              <m:sub>
                <m:r>
                  <w:rPr>
                    <w:rFonts w:ascii="Cambria Math" w:hAnsi="Cambria Math"/>
                  </w:rPr>
                  <m:t>rabid</m:t>
                </m:r>
              </m:sub>
            </m:sSub>
          </m:den>
        </m:f>
        <m:r>
          <w:rPr>
            <w:rFonts w:ascii="Cambria Math" w:hAnsi="Cambria Math"/>
          </w:rPr>
          <m:t>)</m:t>
        </m:r>
      </m:oMath>
    </w:p>
    <w:p w14:paraId="3E031CAC" w14:textId="77777777" w:rsidR="001B4918" w:rsidRDefault="001B4918" w:rsidP="001B4918">
      <w:pPr>
        <w:pStyle w:val="FirstParagraph"/>
      </w:pPr>
    </w:p>
    <w:p w14:paraId="186FC775" w14:textId="77777777" w:rsidR="006E51F9" w:rsidRDefault="006F3B72" w:rsidP="001B4918">
      <w:pPr>
        <w:pStyle w:val="BodyText"/>
        <w:tabs>
          <w:tab w:val="left" w:pos="1662"/>
        </w:tabs>
      </w:pPr>
      <m:oMath>
        <m:r>
          <w:rPr>
            <w:rFonts w:ascii="Cambria Math" w:hAnsi="Cambria Math"/>
          </w:rPr>
          <m:t>ρ=logistic(</m:t>
        </m:r>
        <m:sSub>
          <m:sSubPr>
            <m:ctrlPr>
              <w:rPr>
                <w:rFonts w:ascii="Cambria Math" w:hAnsi="Cambria Math"/>
              </w:rPr>
            </m:ctrlPr>
          </m:sSubPr>
          <m:e>
            <m:r>
              <w:rPr>
                <w:rFonts w:ascii="Cambria Math" w:hAnsi="Cambria Math"/>
              </w:rPr>
              <m:t>B</m:t>
            </m:r>
          </m:e>
          <m:sub>
            <m:r>
              <w:rPr>
                <w:rFonts w:ascii="Cambria Math" w:hAnsi="Cambria Math"/>
              </w:rPr>
              <m:t>tt</m:t>
            </m:r>
          </m:sub>
        </m:s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oMath>
      <w:r w:rsidR="001B4918" w:rsidRPr="001B4918">
        <w:rPr>
          <w:noProof/>
        </w:rPr>
        <w:fldChar w:fldCharType="begin"/>
      </w:r>
      <w:r w:rsidR="001B4918" w:rsidRPr="001B4918">
        <w:rPr>
          <w:noProof/>
        </w:rPr>
        <w:instrText xml:space="preserve"> QUOTE </w:instrTex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rabid</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x,</m:t>
                  </m:r>
                </m:e>
                <m:e>
                  <m:r>
                    <m:rPr>
                      <m:sty m:val="p"/>
                    </m:rPr>
                    <w:rPr>
                      <w:rFonts w:ascii="Cambria Math" w:hAnsi="Cambria Math"/>
                    </w:rPr>
                    <m:t>if </m:t>
                  </m:r>
                  <m:f>
                    <m:fPr>
                      <m:ctrlPr>
                        <w:rPr>
                          <w:rFonts w:ascii="Cambria Math" w:hAnsi="Cambria Math"/>
                        </w:rPr>
                      </m:ctrlPr>
                    </m:fPr>
                    <m:num>
                      <m:r>
                        <m:rPr>
                          <m:sty m:val="p"/>
                        </m:rPr>
                        <w:rPr>
                          <w:rFonts w:ascii="Cambria Math" w:hAnsi="Cambria Math"/>
                        </w:rPr>
                        <m:t>R</m:t>
                      </m:r>
                    </m:num>
                    <m:den>
                      <m:r>
                        <m:rPr>
                          <m:sty m:val="p"/>
                        </m:rPr>
                        <w:rPr>
                          <w:rFonts w:ascii="Cambria Math" w:hAnsi="Cambria Math"/>
                        </w:rPr>
                        <m:t>B</m:t>
                      </m:r>
                    </m:den>
                  </m:f>
                  <m:r>
                    <m:rPr>
                      <m:sty m:val="p"/>
                    </m:rPr>
                    <w:rPr>
                      <w:rFonts w:ascii="Cambria Math" w:hAnsi="Cambria Math"/>
                    </w:rPr>
                    <m:t>&gt;x</m:t>
                  </m:r>
                </m:e>
              </m:mr>
              <m:mr>
                <m:e>
                  <m:f>
                    <m:fPr>
                      <m:ctrlPr>
                        <w:rPr>
                          <w:rFonts w:ascii="Cambria Math" w:hAnsi="Cambria Math"/>
                        </w:rPr>
                      </m:ctrlPr>
                    </m:fPr>
                    <m:num>
                      <m:r>
                        <m:rPr>
                          <m:sty m:val="p"/>
                        </m:rPr>
                        <w:rPr>
                          <w:rFonts w:ascii="Cambria Math" w:hAnsi="Cambria Math"/>
                        </w:rPr>
                        <m:t>R</m:t>
                      </m:r>
                    </m:num>
                    <m:den>
                      <m:r>
                        <m:rPr>
                          <m:sty m:val="p"/>
                        </m:rPr>
                        <w:rPr>
                          <w:rFonts w:ascii="Cambria Math" w:hAnsi="Cambria Math"/>
                        </w:rPr>
                        <m:t>B</m:t>
                      </m:r>
                    </m:den>
                  </m:f>
                  <m:r>
                    <m:rPr>
                      <m:sty m:val="p"/>
                    </m:rPr>
                    <w:rPr>
                      <w:rFonts w:ascii="Cambria Math" w:hAnsi="Cambria Math"/>
                    </w:rPr>
                    <m:t>,</m:t>
                  </m:r>
                </m:e>
                <m:e>
                  <m:r>
                    <m:rPr>
                      <m:sty m:val="p"/>
                    </m:rPr>
                    <w:rPr>
                      <w:rFonts w:ascii="Cambria Math" w:hAnsi="Cambria Math"/>
                    </w:rPr>
                    <m:t>otherwise</m:t>
                  </m:r>
                </m:e>
              </m:mr>
            </m:m>
          </m:e>
        </m:d>
      </m:oMath>
      <w:r w:rsidR="001B4918" w:rsidRPr="001B4918">
        <w:rPr>
          <w:noProof/>
        </w:rPr>
        <w:instrText xml:space="preserve"> </w:instrText>
      </w:r>
      <w:r w:rsidR="001B4918" w:rsidRPr="001B4918">
        <w:rPr>
          <w:noProof/>
        </w:rPr>
        <w:fldChar w:fldCharType="end"/>
      </w:r>
      <w:r w:rsidR="001B4918" w:rsidRPr="001B4918">
        <w:rPr>
          <w:noProof/>
        </w:rPr>
        <w:fldChar w:fldCharType="begin"/>
      </w:r>
      <w:r w:rsidR="001B4918" w:rsidRPr="001B4918">
        <w:rPr>
          <w:noProof/>
        </w:rPr>
        <w:instrText xml:space="preserve"> QUOTE </w:instrText>
      </w:r>
      <m:oMath>
        <m:r>
          <m:rPr>
            <m:sty m:val="p"/>
          </m:rPr>
          <w:rPr>
            <w:rFonts w:ascii="Cambria Math" w:hAnsi="Cambria Math"/>
          </w:rPr>
          <m:t>ρ=</m:t>
        </m:r>
        <m:f>
          <m:fPr>
            <m:ctrlPr>
              <w:rPr>
                <w:rFonts w:ascii="Cambria Math" w:hAnsi="Cambria Math"/>
              </w:rPr>
            </m:ctrlPr>
          </m:fPr>
          <m:num>
            <m:r>
              <m:rPr>
                <m:sty m:val="p"/>
              </m:rPr>
              <w:rPr>
                <w:rFonts w:ascii="Cambria Math" w:hAnsi="Cambria Math"/>
              </w:rPr>
              <m:t>B×</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rabid</m:t>
                </m:r>
              </m:sub>
            </m:sSub>
          </m:num>
          <m:den>
            <m:r>
              <m:rPr>
                <m:sty m:val="p"/>
              </m:rPr>
              <w:rPr>
                <w:rFonts w:ascii="Cambria Math" w:hAnsi="Cambria Math"/>
              </w:rPr>
              <m:t>R</m:t>
            </m:r>
          </m:den>
        </m:f>
      </m:oMath>
      <w:r w:rsidR="001B4918" w:rsidRPr="001B4918">
        <w:rPr>
          <w:noProof/>
        </w:rPr>
        <w:instrText xml:space="preserve"> </w:instrText>
      </w:r>
      <w:r w:rsidR="001B4918" w:rsidRPr="001B4918">
        <w:rPr>
          <w:noProof/>
        </w:rPr>
        <w:fldChar w:fldCharType="end"/>
      </w:r>
      <w:r w:rsidR="00055762">
        <w:tab/>
      </w:r>
    </w:p>
    <w:p w14:paraId="1343863C" w14:textId="77777777" w:rsidR="006E51F9" w:rsidRDefault="006E51F9" w:rsidP="006E51F9">
      <w:pPr>
        <w:pStyle w:val="FirstParagraph"/>
      </w:pPr>
    </w:p>
    <w:p w14:paraId="20815E27" w14:textId="77777777" w:rsidR="00AD68A9" w:rsidRPr="00055762" w:rsidRDefault="006F3B72" w:rsidP="00055762">
      <w:pPr>
        <w:pStyle w:val="BodyText"/>
      </w:pPr>
      <w:r>
        <w:rPr>
          <w:rFonts w:ascii="Arial Narrow" w:hAnsi="Arial Narrow" w:cs="Helvetica Neue"/>
          <w:bCs/>
          <w:noProof/>
          <w:color w:val="000000"/>
          <w:u w:color="000000"/>
        </w:rPr>
        <mc:AlternateContent>
          <mc:Choice Requires="wps">
            <w:drawing>
              <wp:anchor distT="0" distB="0" distL="114300" distR="114300" simplePos="0" relativeHeight="251654656" behindDoc="1" locked="0" layoutInCell="1" allowOverlap="1" wp14:anchorId="60FA3DD4" wp14:editId="7B22E9F2">
                <wp:simplePos x="0" y="0"/>
                <wp:positionH relativeFrom="column">
                  <wp:posOffset>-114300</wp:posOffset>
                </wp:positionH>
                <wp:positionV relativeFrom="paragraph">
                  <wp:posOffset>906145</wp:posOffset>
                </wp:positionV>
                <wp:extent cx="1943100" cy="685800"/>
                <wp:effectExtent l="0" t="0" r="0" b="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A1B2" w14:textId="77777777" w:rsidR="00DB2652" w:rsidRPr="00077D54" w:rsidRDefault="00DB2652" w:rsidP="00055762">
                            <w:pPr>
                              <w:rPr>
                                <w:rFonts w:ascii="Arial Narrow" w:hAnsi="Arial Narrow"/>
                                <w:b/>
                                <w:i/>
                                <w:u w:val="single"/>
                              </w:rPr>
                            </w:pPr>
                            <w:r>
                              <w:rPr>
                                <w:rFonts w:ascii="Arial Narrow" w:hAnsi="Arial Narrow"/>
                                <w:b/>
                                <w:i/>
                                <w:u w:val="single"/>
                              </w:rPr>
                              <w:t>Why/is</w:t>
                            </w:r>
                            <w:r w:rsidRPr="00077D54">
                              <w:rPr>
                                <w:rFonts w:ascii="Arial Narrow" w:hAnsi="Arial Narrow"/>
                                <w:b/>
                                <w:i/>
                                <w:u w:val="single"/>
                              </w:rPr>
                              <w:t xml:space="preserve"> this a </w:t>
                            </w:r>
                            <w:r>
                              <w:rPr>
                                <w:rFonts w:ascii="Arial Narrow" w:hAnsi="Arial Narrow"/>
                                <w:b/>
                                <w:i/>
                                <w:u w:val="single"/>
                              </w:rPr>
                              <w:t>(more) reasonable assumption</w:t>
                            </w:r>
                            <w:r w:rsidRPr="00077D54">
                              <w:rPr>
                                <w:rFonts w:ascii="Arial Narrow" w:hAnsi="Arial Narrow"/>
                                <w:b/>
                                <w:i/>
                                <w:u w:val="single"/>
                              </w:rPr>
                              <w:t xml:space="preserve"> to make?</w:t>
                            </w:r>
                          </w:p>
                          <w:p w14:paraId="5D462106" w14:textId="77777777" w:rsidR="00DB2652" w:rsidRPr="00077D54" w:rsidRDefault="00DB2652" w:rsidP="002F6631">
                            <w:pPr>
                              <w:rPr>
                                <w:rFonts w:ascii="Arial Narrow" w:hAnsi="Arial Narrow"/>
                                <w:b/>
                                <w:u w:val="single"/>
                              </w:rPr>
                            </w:pPr>
                          </w:p>
                          <w:p w14:paraId="666DCAA7" w14:textId="77777777" w:rsidR="00DB2652" w:rsidRPr="00077D54" w:rsidRDefault="00DB2652" w:rsidP="002F6631">
                            <w:pPr>
                              <w:rPr>
                                <w:u w:val="single"/>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margin-left:-8.95pt;margin-top:71.35pt;width:153pt;height: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" filled="f" stroked="f">
                <v:textbox inset=",7.2pt,,7.2pt">
                  <w:txbxContent>
                    <w:p w14:paraId="7616A1B2" w14:textId="77777777" w:rsidR="006E51F9" w:rsidRPr="00077D54" w:rsidRDefault="00055762" w:rsidP="00055762">
                      <w:pPr>
                        <w:rPr>
                          <w:rFonts w:ascii="Arial Narrow" w:hAnsi="Arial Narrow"/>
                          <w:b/>
                          <w:i/>
                          <w:u w:val="single"/>
                        </w:rPr>
                      </w:pPr>
                      <w:r>
                        <w:rPr>
                          <w:rFonts w:ascii="Arial Narrow" w:hAnsi="Arial Narrow"/>
                          <w:b/>
                          <w:i/>
                          <w:u w:val="single"/>
                        </w:rPr>
                        <w:t>Why/is</w:t>
                      </w:r>
                      <w:r w:rsidR="006E51F9" w:rsidRPr="00077D54">
                        <w:rPr>
                          <w:rFonts w:ascii="Arial Narrow" w:hAnsi="Arial Narrow"/>
                          <w:b/>
                          <w:i/>
                          <w:u w:val="single"/>
                        </w:rPr>
                        <w:t xml:space="preserve"> this a </w:t>
                      </w:r>
                      <w:r w:rsidR="006E51F9">
                        <w:rPr>
                          <w:rFonts w:ascii="Arial Narrow" w:hAnsi="Arial Narrow"/>
                          <w:b/>
                          <w:i/>
                          <w:u w:val="single"/>
                        </w:rPr>
                        <w:t>(more) reasonable assumption</w:t>
                      </w:r>
                      <w:r w:rsidR="006E51F9" w:rsidRPr="00077D54">
                        <w:rPr>
                          <w:rFonts w:ascii="Arial Narrow" w:hAnsi="Arial Narrow"/>
                          <w:b/>
                          <w:i/>
                          <w:u w:val="single"/>
                        </w:rPr>
                        <w:t xml:space="preserve"> to make?</w:t>
                      </w:r>
                    </w:p>
                    <w:p w14:paraId="5D462106" w14:textId="77777777" w:rsidR="006E51F9" w:rsidRPr="00077D54" w:rsidRDefault="006E51F9" w:rsidP="002F6631">
                      <w:pPr>
                        <w:rPr>
                          <w:rFonts w:ascii="Arial Narrow" w:hAnsi="Arial Narrow"/>
                          <w:b/>
                          <w:u w:val="single"/>
                        </w:rPr>
                      </w:pPr>
                    </w:p>
                    <w:p w14:paraId="666DCAA7" w14:textId="77777777" w:rsidR="006E51F9" w:rsidRPr="00077D54" w:rsidRDefault="006E51F9" w:rsidP="002F6631">
                      <w:pPr>
                        <w:rPr>
                          <w:u w:val="single"/>
                        </w:rPr>
                      </w:pPr>
                    </w:p>
                  </w:txbxContent>
                </v:textbox>
              </v:shape>
            </w:pict>
          </mc:Fallback>
        </mc:AlternateContent>
      </w:r>
      <m:oMath>
        <m:sSub>
          <m:sSubPr>
            <m:ctrlPr>
              <w:rPr>
                <w:rFonts w:ascii="Cambria Math" w:hAnsi="Cambria Math"/>
              </w:rPr>
            </m:ctrlPr>
          </m:sSubPr>
          <m:e>
            <m:r>
              <w:rPr>
                <w:rFonts w:ascii="Cambria Math" w:hAnsi="Cambria Math"/>
              </w:rPr>
              <m:t>p</m:t>
            </m:r>
          </m:e>
          <m:sub>
            <m:r>
              <w:rPr>
                <w:rFonts w:ascii="Cambria Math" w:hAnsi="Cambria Math"/>
              </w:rPr>
              <m:t>rabid</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sty m:val="p"/>
                    </m:rPr>
                    <w:rPr>
                      <w:rFonts w:ascii="Cambria Math" w:hAnsi="Cambria Math"/>
                    </w:rPr>
                    <m:t>if</m:t>
                  </m:r>
                  <m:r>
                    <w:rPr>
                      <w:rFonts w:ascii="Cambria Math" w:hAnsi="Cambria Math"/>
                    </w:rPr>
                    <m:t> </m:t>
                  </m:r>
                  <m:f>
                    <m:fPr>
                      <m:ctrlPr>
                        <w:rPr>
                          <w:rFonts w:ascii="Cambria Math" w:hAnsi="Cambria Math"/>
                        </w:rPr>
                      </m:ctrlPr>
                    </m:fPr>
                    <m:num>
                      <m:r>
                        <w:rPr>
                          <w:rFonts w:ascii="Cambria Math" w:hAnsi="Cambria Math"/>
                        </w:rPr>
                        <m:t>R</m:t>
                      </m:r>
                    </m:num>
                    <m:den>
                      <m:r>
                        <w:rPr>
                          <w:rFonts w:ascii="Cambria Math" w:hAnsi="Cambria Math"/>
                        </w:rPr>
                        <m:t>B</m:t>
                      </m:r>
                    </m:den>
                  </m:f>
                  <m:r>
                    <w:rPr>
                      <w:rFonts w:ascii="Cambria Math" w:hAnsi="Cambria Math"/>
                    </w:rPr>
                    <m:t>&gt;x</m:t>
                  </m:r>
                </m:e>
              </m:mr>
              <m:mr>
                <m:e>
                  <m:f>
                    <m:fPr>
                      <m:ctrlPr>
                        <w:rPr>
                          <w:rFonts w:ascii="Cambria Math" w:hAnsi="Cambria Math"/>
                        </w:rPr>
                      </m:ctrlPr>
                    </m:fPr>
                    <m:num>
                      <m:r>
                        <w:rPr>
                          <w:rFonts w:ascii="Cambria Math" w:hAnsi="Cambria Math"/>
                        </w:rPr>
                        <m:t>R</m:t>
                      </m:r>
                    </m:num>
                    <m:den>
                      <m:r>
                        <w:rPr>
                          <w:rFonts w:ascii="Cambria Math" w:hAnsi="Cambria Math"/>
                        </w:rPr>
                        <m:t>B</m:t>
                      </m:r>
                    </m:den>
                  </m:f>
                  <m:r>
                    <w:rPr>
                      <w:rFonts w:ascii="Cambria Math" w:hAnsi="Cambria Math"/>
                    </w:rPr>
                    <m:t>,</m:t>
                  </m:r>
                </m:e>
                <m:e>
                  <m:r>
                    <m:rPr>
                      <m:sty m:val="p"/>
                    </m:rPr>
                    <w:rPr>
                      <w:rFonts w:ascii="Cambria Math" w:hAnsi="Cambria Math"/>
                    </w:rPr>
                    <m:t>otherwise</m:t>
                  </m:r>
                </m:e>
              </m:mr>
            </m:m>
          </m:e>
        </m:d>
      </m:oMath>
      <w:r w:rsidR="00A91C86" w:rsidRPr="006F3B72">
        <w:rPr>
          <w:rFonts w:ascii="Arial Narrow" w:hAnsi="Arial Narrow" w:cs="Helvetica Neue"/>
          <w:bCs/>
          <w:color w:val="000000"/>
          <w:u w:color="000000"/>
        </w:rPr>
        <w:br w:type="textWrapping" w:clear="all"/>
      </w:r>
    </w:p>
    <w:p w14:paraId="1E05B40B" w14:textId="77777777" w:rsidR="00964A93" w:rsidRPr="006E51F9" w:rsidRDefault="00964A93" w:rsidP="006E51F9">
      <w:pPr>
        <w:widowControl w:val="0"/>
        <w:autoSpaceDE w:val="0"/>
        <w:autoSpaceDN w:val="0"/>
        <w:adjustRightInd w:val="0"/>
        <w:rPr>
          <w:rFonts w:ascii="Arial Narrow" w:hAnsi="Arial Narrow" w:cs="Helvetica Neue"/>
          <w:bCs/>
          <w:color w:val="000000"/>
          <w:u w:color="000000"/>
        </w:rPr>
      </w:pPr>
    </w:p>
    <w:sectPr w:rsidR="00964A93" w:rsidRPr="006E51F9" w:rsidSect="00AD68A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B0963" w14:textId="77777777" w:rsidR="00DB2652" w:rsidRDefault="00DB2652" w:rsidP="00810994">
      <w:r>
        <w:separator/>
      </w:r>
    </w:p>
  </w:endnote>
  <w:endnote w:type="continuationSeparator" w:id="0">
    <w:p w14:paraId="6139C24A" w14:textId="77777777" w:rsidR="00DB2652" w:rsidRDefault="00DB2652" w:rsidP="0081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5D364" w14:textId="77777777" w:rsidR="00DB2652" w:rsidRDefault="00DB2652" w:rsidP="00810994">
      <w:r>
        <w:separator/>
      </w:r>
    </w:p>
  </w:footnote>
  <w:footnote w:type="continuationSeparator" w:id="0">
    <w:p w14:paraId="4424A702" w14:textId="77777777" w:rsidR="00DB2652" w:rsidRDefault="00DB2652" w:rsidP="00810994">
      <w:r>
        <w:continuationSeparator/>
      </w:r>
    </w:p>
  </w:footnote>
  <w:footnote w:id="1">
    <w:p w14:paraId="5D443C67" w14:textId="77777777" w:rsidR="00DB2652" w:rsidRPr="002F6631" w:rsidRDefault="00DB2652">
      <w:pPr>
        <w:pStyle w:val="FootnoteText"/>
        <w:rPr>
          <w:rFonts w:ascii="Arial Narrow" w:hAnsi="Arial Narrow"/>
          <w:sz w:val="22"/>
          <w:szCs w:val="22"/>
        </w:rPr>
      </w:pPr>
      <w:r w:rsidRPr="002F6631">
        <w:rPr>
          <w:rStyle w:val="FootnoteReference"/>
          <w:rFonts w:ascii="Arial Narrow" w:hAnsi="Arial Narrow"/>
          <w:sz w:val="22"/>
          <w:szCs w:val="22"/>
        </w:rPr>
        <w:footnoteRef/>
      </w:r>
      <w:r w:rsidRPr="002F6631">
        <w:rPr>
          <w:rFonts w:ascii="Arial Narrow" w:hAnsi="Arial Narrow"/>
          <w:sz w:val="22"/>
          <w:szCs w:val="22"/>
        </w:rPr>
        <w:t xml:space="preserve"> Travel times to close</w:t>
      </w:r>
      <w:r>
        <w:rPr>
          <w:rFonts w:ascii="Arial Narrow" w:hAnsi="Arial Narrow"/>
          <w:sz w:val="22"/>
          <w:szCs w:val="22"/>
        </w:rPr>
        <w:t>s</w:t>
      </w:r>
      <w:r w:rsidRPr="002F6631">
        <w:rPr>
          <w:rFonts w:ascii="Arial Narrow" w:hAnsi="Arial Narrow"/>
          <w:sz w:val="22"/>
          <w:szCs w:val="22"/>
        </w:rPr>
        <w:t>t CTAR generated from friction surfaces from Malaria Atlas Project</w:t>
      </w:r>
      <w:r>
        <w:rPr>
          <w:rFonts w:ascii="Arial Narrow" w:hAnsi="Arial Narrow"/>
          <w:sz w:val="22"/>
          <w:szCs w:val="22"/>
        </w:rPr>
        <w:t xml:space="preserve"> </w:t>
      </w:r>
      <w:hyperlink r:id="rId1" w:history="1">
        <w:r w:rsidRPr="0043095F">
          <w:rPr>
            <w:rStyle w:val="Hyperlink"/>
            <w:rFonts w:ascii="Arial Narrow" w:hAnsi="Arial Narrow"/>
            <w:sz w:val="22"/>
            <w:szCs w:val="22"/>
          </w:rPr>
          <w:t>https://map.ox.ac.uk/research-project/accessibility_to_cities/</w:t>
        </w:r>
      </w:hyperlink>
      <w:r w:rsidRPr="002F6631">
        <w:rPr>
          <w:rFonts w:ascii="Arial Narrow" w:hAnsi="Arial Narrow"/>
          <w:sz w:val="22"/>
          <w:szCs w:val="22"/>
        </w:rPr>
        <w:t>.</w:t>
      </w:r>
    </w:p>
    <w:p w14:paraId="1DCE1A94" w14:textId="77777777" w:rsidR="00DB2652" w:rsidRPr="002F6631" w:rsidRDefault="00DB2652">
      <w:pPr>
        <w:pStyle w:val="FootnoteText"/>
      </w:pPr>
      <w:r w:rsidRPr="002F6631">
        <w:rPr>
          <w:rFonts w:ascii="Arial Narrow" w:hAnsi="Arial Narrow"/>
          <w:sz w:val="22"/>
          <w:szCs w:val="22"/>
          <w:vertAlign w:val="superscript"/>
        </w:rPr>
        <w:t xml:space="preserve">2 </w:t>
      </w:r>
      <w:r w:rsidRPr="002F6631">
        <w:rPr>
          <w:rFonts w:ascii="Arial Narrow" w:hAnsi="Arial Narrow"/>
          <w:sz w:val="22"/>
          <w:szCs w:val="22"/>
        </w:rPr>
        <w:t>Range of estimated rabies incidence from recent modeling study which estimated human rabies exposure incidence in a fully susceptible dog population (i.e. no dog vaccination</w:t>
      </w:r>
      <w:r>
        <w:rPr>
          <w:rFonts w:ascii="Arial Narrow" w:hAnsi="Arial Narrow"/>
          <w:sz w:val="22"/>
          <w:szCs w:val="22"/>
        </w:rPr>
        <w:t>)</w:t>
      </w:r>
      <w:r w:rsidRPr="002F6631">
        <w:rPr>
          <w:rFonts w:ascii="Arial Narrow" w:hAnsi="Arial Narrow"/>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06E56EC"/>
    <w:multiLevelType w:val="hybridMultilevel"/>
    <w:tmpl w:val="C05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23"/>
    <w:rsid w:val="00055762"/>
    <w:rsid w:val="00077D54"/>
    <w:rsid w:val="001114BD"/>
    <w:rsid w:val="001B4918"/>
    <w:rsid w:val="002F1463"/>
    <w:rsid w:val="002F6631"/>
    <w:rsid w:val="003F073C"/>
    <w:rsid w:val="005B4F94"/>
    <w:rsid w:val="006A5A33"/>
    <w:rsid w:val="006B6366"/>
    <w:rsid w:val="006E51F9"/>
    <w:rsid w:val="006F3B72"/>
    <w:rsid w:val="007D4347"/>
    <w:rsid w:val="00810994"/>
    <w:rsid w:val="0083231C"/>
    <w:rsid w:val="008744AC"/>
    <w:rsid w:val="00890FB4"/>
    <w:rsid w:val="00964A93"/>
    <w:rsid w:val="009B7C23"/>
    <w:rsid w:val="00A634F5"/>
    <w:rsid w:val="00A91C86"/>
    <w:rsid w:val="00AA408B"/>
    <w:rsid w:val="00AD68A9"/>
    <w:rsid w:val="00AE29D5"/>
    <w:rsid w:val="00B205E3"/>
    <w:rsid w:val="00B72B5D"/>
    <w:rsid w:val="00BA2D95"/>
    <w:rsid w:val="00C278A7"/>
    <w:rsid w:val="00C8527B"/>
    <w:rsid w:val="00CA73D4"/>
    <w:rsid w:val="00CB17E4"/>
    <w:rsid w:val="00DB2652"/>
    <w:rsid w:val="00DF07D5"/>
    <w:rsid w:val="00EE531E"/>
    <w:rsid w:val="00F90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71B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ED2"/>
    <w:rPr>
      <w:rFonts w:ascii="Lucida Grande" w:hAnsi="Lucida Grande" w:cs="Lucida Grande"/>
      <w:sz w:val="18"/>
      <w:szCs w:val="18"/>
    </w:rPr>
  </w:style>
  <w:style w:type="character" w:customStyle="1" w:styleId="BalloonTextChar">
    <w:name w:val="Balloon Text Char"/>
    <w:link w:val="BalloonText"/>
    <w:uiPriority w:val="99"/>
    <w:semiHidden/>
    <w:rsid w:val="00F90ED2"/>
    <w:rPr>
      <w:rFonts w:ascii="Lucida Grande" w:hAnsi="Lucida Grande" w:cs="Lucida Grande"/>
      <w:sz w:val="18"/>
      <w:szCs w:val="18"/>
    </w:rPr>
  </w:style>
  <w:style w:type="paragraph" w:styleId="BodyText">
    <w:name w:val="Body Text"/>
    <w:basedOn w:val="Normal"/>
    <w:link w:val="BodyTextChar"/>
    <w:qFormat/>
    <w:rsid w:val="00AD68A9"/>
    <w:pPr>
      <w:spacing w:before="180" w:after="180"/>
    </w:pPr>
    <w:rPr>
      <w:rFonts w:eastAsia="Cambria"/>
    </w:rPr>
  </w:style>
  <w:style w:type="character" w:customStyle="1" w:styleId="BodyTextChar">
    <w:name w:val="Body Text Char"/>
    <w:link w:val="BodyText"/>
    <w:rsid w:val="00AD68A9"/>
    <w:rPr>
      <w:rFonts w:eastAsia="Cambria"/>
      <w:sz w:val="24"/>
      <w:szCs w:val="24"/>
    </w:rPr>
  </w:style>
  <w:style w:type="paragraph" w:customStyle="1" w:styleId="FirstParagraph">
    <w:name w:val="First Paragraph"/>
    <w:basedOn w:val="BodyText"/>
    <w:next w:val="BodyText"/>
    <w:qFormat/>
    <w:rsid w:val="00AD68A9"/>
  </w:style>
  <w:style w:type="paragraph" w:customStyle="1" w:styleId="normal0">
    <w:name w:val="normal"/>
    <w:rsid w:val="00810994"/>
    <w:pPr>
      <w:spacing w:line="276" w:lineRule="auto"/>
    </w:pPr>
    <w:rPr>
      <w:rFonts w:ascii="Arial" w:eastAsia="Arial" w:hAnsi="Arial" w:cs="Arial"/>
      <w:sz w:val="22"/>
      <w:szCs w:val="22"/>
      <w:lang w:val="en"/>
    </w:rPr>
  </w:style>
  <w:style w:type="paragraph" w:styleId="Header">
    <w:name w:val="header"/>
    <w:basedOn w:val="Normal"/>
    <w:link w:val="HeaderChar"/>
    <w:uiPriority w:val="99"/>
    <w:unhideWhenUsed/>
    <w:rsid w:val="00810994"/>
    <w:pPr>
      <w:tabs>
        <w:tab w:val="center" w:pos="4320"/>
        <w:tab w:val="right" w:pos="8640"/>
      </w:tabs>
    </w:pPr>
  </w:style>
  <w:style w:type="character" w:customStyle="1" w:styleId="HeaderChar">
    <w:name w:val="Header Char"/>
    <w:link w:val="Header"/>
    <w:uiPriority w:val="99"/>
    <w:rsid w:val="00810994"/>
    <w:rPr>
      <w:sz w:val="24"/>
      <w:szCs w:val="24"/>
    </w:rPr>
  </w:style>
  <w:style w:type="paragraph" w:styleId="Footer">
    <w:name w:val="footer"/>
    <w:basedOn w:val="Normal"/>
    <w:link w:val="FooterChar"/>
    <w:uiPriority w:val="99"/>
    <w:unhideWhenUsed/>
    <w:rsid w:val="00810994"/>
    <w:pPr>
      <w:tabs>
        <w:tab w:val="center" w:pos="4320"/>
        <w:tab w:val="right" w:pos="8640"/>
      </w:tabs>
    </w:pPr>
  </w:style>
  <w:style w:type="character" w:customStyle="1" w:styleId="FooterChar">
    <w:name w:val="Footer Char"/>
    <w:link w:val="Footer"/>
    <w:uiPriority w:val="99"/>
    <w:rsid w:val="00810994"/>
    <w:rPr>
      <w:sz w:val="24"/>
      <w:szCs w:val="24"/>
    </w:rPr>
  </w:style>
  <w:style w:type="paragraph" w:styleId="FootnoteText">
    <w:name w:val="footnote text"/>
    <w:basedOn w:val="Normal"/>
    <w:link w:val="FootnoteTextChar"/>
    <w:uiPriority w:val="99"/>
    <w:unhideWhenUsed/>
    <w:rsid w:val="002F6631"/>
  </w:style>
  <w:style w:type="character" w:customStyle="1" w:styleId="FootnoteTextChar">
    <w:name w:val="Footnote Text Char"/>
    <w:link w:val="FootnoteText"/>
    <w:uiPriority w:val="99"/>
    <w:rsid w:val="002F6631"/>
    <w:rPr>
      <w:sz w:val="24"/>
      <w:szCs w:val="24"/>
    </w:rPr>
  </w:style>
  <w:style w:type="character" w:styleId="FootnoteReference">
    <w:name w:val="footnote reference"/>
    <w:uiPriority w:val="99"/>
    <w:unhideWhenUsed/>
    <w:rsid w:val="002F6631"/>
    <w:rPr>
      <w:vertAlign w:val="superscript"/>
    </w:rPr>
  </w:style>
  <w:style w:type="character" w:styleId="Hyperlink">
    <w:name w:val="Hyperlink"/>
    <w:uiPriority w:val="99"/>
    <w:unhideWhenUsed/>
    <w:rsid w:val="006B6366"/>
    <w:rPr>
      <w:color w:val="0000FF"/>
      <w:u w:val="single"/>
    </w:rPr>
  </w:style>
  <w:style w:type="paragraph" w:customStyle="1" w:styleId="Compact">
    <w:name w:val="Compact"/>
    <w:basedOn w:val="BodyText"/>
    <w:qFormat/>
    <w:rsid w:val="001B4918"/>
    <w:pPr>
      <w:spacing w:before="36" w:after="36"/>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ED2"/>
    <w:rPr>
      <w:rFonts w:ascii="Lucida Grande" w:hAnsi="Lucida Grande" w:cs="Lucida Grande"/>
      <w:sz w:val="18"/>
      <w:szCs w:val="18"/>
    </w:rPr>
  </w:style>
  <w:style w:type="character" w:customStyle="1" w:styleId="BalloonTextChar">
    <w:name w:val="Balloon Text Char"/>
    <w:link w:val="BalloonText"/>
    <w:uiPriority w:val="99"/>
    <w:semiHidden/>
    <w:rsid w:val="00F90ED2"/>
    <w:rPr>
      <w:rFonts w:ascii="Lucida Grande" w:hAnsi="Lucida Grande" w:cs="Lucida Grande"/>
      <w:sz w:val="18"/>
      <w:szCs w:val="18"/>
    </w:rPr>
  </w:style>
  <w:style w:type="paragraph" w:styleId="BodyText">
    <w:name w:val="Body Text"/>
    <w:basedOn w:val="Normal"/>
    <w:link w:val="BodyTextChar"/>
    <w:qFormat/>
    <w:rsid w:val="00AD68A9"/>
    <w:pPr>
      <w:spacing w:before="180" w:after="180"/>
    </w:pPr>
    <w:rPr>
      <w:rFonts w:eastAsia="Cambria"/>
    </w:rPr>
  </w:style>
  <w:style w:type="character" w:customStyle="1" w:styleId="BodyTextChar">
    <w:name w:val="Body Text Char"/>
    <w:link w:val="BodyText"/>
    <w:rsid w:val="00AD68A9"/>
    <w:rPr>
      <w:rFonts w:eastAsia="Cambria"/>
      <w:sz w:val="24"/>
      <w:szCs w:val="24"/>
    </w:rPr>
  </w:style>
  <w:style w:type="paragraph" w:customStyle="1" w:styleId="FirstParagraph">
    <w:name w:val="First Paragraph"/>
    <w:basedOn w:val="BodyText"/>
    <w:next w:val="BodyText"/>
    <w:qFormat/>
    <w:rsid w:val="00AD68A9"/>
  </w:style>
  <w:style w:type="paragraph" w:customStyle="1" w:styleId="normal0">
    <w:name w:val="normal"/>
    <w:rsid w:val="00810994"/>
    <w:pPr>
      <w:spacing w:line="276" w:lineRule="auto"/>
    </w:pPr>
    <w:rPr>
      <w:rFonts w:ascii="Arial" w:eastAsia="Arial" w:hAnsi="Arial" w:cs="Arial"/>
      <w:sz w:val="22"/>
      <w:szCs w:val="22"/>
      <w:lang w:val="en"/>
    </w:rPr>
  </w:style>
  <w:style w:type="paragraph" w:styleId="Header">
    <w:name w:val="header"/>
    <w:basedOn w:val="Normal"/>
    <w:link w:val="HeaderChar"/>
    <w:uiPriority w:val="99"/>
    <w:unhideWhenUsed/>
    <w:rsid w:val="00810994"/>
    <w:pPr>
      <w:tabs>
        <w:tab w:val="center" w:pos="4320"/>
        <w:tab w:val="right" w:pos="8640"/>
      </w:tabs>
    </w:pPr>
  </w:style>
  <w:style w:type="character" w:customStyle="1" w:styleId="HeaderChar">
    <w:name w:val="Header Char"/>
    <w:link w:val="Header"/>
    <w:uiPriority w:val="99"/>
    <w:rsid w:val="00810994"/>
    <w:rPr>
      <w:sz w:val="24"/>
      <w:szCs w:val="24"/>
    </w:rPr>
  </w:style>
  <w:style w:type="paragraph" w:styleId="Footer">
    <w:name w:val="footer"/>
    <w:basedOn w:val="Normal"/>
    <w:link w:val="FooterChar"/>
    <w:uiPriority w:val="99"/>
    <w:unhideWhenUsed/>
    <w:rsid w:val="00810994"/>
    <w:pPr>
      <w:tabs>
        <w:tab w:val="center" w:pos="4320"/>
        <w:tab w:val="right" w:pos="8640"/>
      </w:tabs>
    </w:pPr>
  </w:style>
  <w:style w:type="character" w:customStyle="1" w:styleId="FooterChar">
    <w:name w:val="Footer Char"/>
    <w:link w:val="Footer"/>
    <w:uiPriority w:val="99"/>
    <w:rsid w:val="00810994"/>
    <w:rPr>
      <w:sz w:val="24"/>
      <w:szCs w:val="24"/>
    </w:rPr>
  </w:style>
  <w:style w:type="paragraph" w:styleId="FootnoteText">
    <w:name w:val="footnote text"/>
    <w:basedOn w:val="Normal"/>
    <w:link w:val="FootnoteTextChar"/>
    <w:uiPriority w:val="99"/>
    <w:unhideWhenUsed/>
    <w:rsid w:val="002F6631"/>
  </w:style>
  <w:style w:type="character" w:customStyle="1" w:styleId="FootnoteTextChar">
    <w:name w:val="Footnote Text Char"/>
    <w:link w:val="FootnoteText"/>
    <w:uiPriority w:val="99"/>
    <w:rsid w:val="002F6631"/>
    <w:rPr>
      <w:sz w:val="24"/>
      <w:szCs w:val="24"/>
    </w:rPr>
  </w:style>
  <w:style w:type="character" w:styleId="FootnoteReference">
    <w:name w:val="footnote reference"/>
    <w:uiPriority w:val="99"/>
    <w:unhideWhenUsed/>
    <w:rsid w:val="002F6631"/>
    <w:rPr>
      <w:vertAlign w:val="superscript"/>
    </w:rPr>
  </w:style>
  <w:style w:type="character" w:styleId="Hyperlink">
    <w:name w:val="Hyperlink"/>
    <w:uiPriority w:val="99"/>
    <w:unhideWhenUsed/>
    <w:rsid w:val="006B6366"/>
    <w:rPr>
      <w:color w:val="0000FF"/>
      <w:u w:val="single"/>
    </w:rPr>
  </w:style>
  <w:style w:type="paragraph" w:customStyle="1" w:styleId="Compact">
    <w:name w:val="Compact"/>
    <w:basedOn w:val="BodyText"/>
    <w:qFormat/>
    <w:rsid w:val="001B4918"/>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map.ox.ac.uk/research-project/accessibility_to_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1740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Princeton</Company>
  <LinksUpToDate>false</LinksUpToDate>
  <CharactersWithSpaces>2041</CharactersWithSpaces>
  <SharedDoc>false</SharedDoc>
  <HLinks>
    <vt:vector size="12" baseType="variant">
      <vt:variant>
        <vt:i4>1703944</vt:i4>
      </vt:variant>
      <vt:variant>
        <vt:i4>0</vt:i4>
      </vt:variant>
      <vt:variant>
        <vt:i4>0</vt:i4>
      </vt:variant>
      <vt:variant>
        <vt:i4>5</vt:i4>
      </vt:variant>
      <vt:variant>
        <vt:lpwstr>https://map.ox.ac.uk/research-project/accessibility_to_cities/</vt:lpwstr>
      </vt:variant>
      <vt:variant>
        <vt:lpwstr/>
      </vt:variant>
      <vt:variant>
        <vt:i4>7929921</vt:i4>
      </vt:variant>
      <vt:variant>
        <vt:i4>-1</vt:i4>
      </vt:variant>
      <vt:variant>
        <vt:i4>1047</vt:i4>
      </vt:variant>
      <vt:variant>
        <vt:i4>1</vt:i4>
      </vt:variant>
      <vt:variant>
        <vt:lpwstr>figure2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Rajeev</dc:creator>
  <cp:keywords/>
  <dc:description/>
  <cp:lastModifiedBy>Malavika Rajeev</cp:lastModifiedBy>
  <cp:revision>3</cp:revision>
  <cp:lastPrinted>2018-07-30T20:06:00Z</cp:lastPrinted>
  <dcterms:created xsi:type="dcterms:W3CDTF">2018-07-30T20:07:00Z</dcterms:created>
  <dcterms:modified xsi:type="dcterms:W3CDTF">2018-08-31T20:02:00Z</dcterms:modified>
</cp:coreProperties>
</file>