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48"/>
          <w:szCs w:val="48"/>
        </w:rPr>
        <w:t xml:space="preserve">GM Dynasty</w:t>
      </w:r>
    </w:p>
    <w:p>
      <w:pPr>
        <w:spacing w:after="60" w:before="0"/>
      </w:pPr>
      <w:r>
        <w:rPr>
          <w:rFonts w:ascii="Arial" w:cs="Arial" w:eastAsia="Arial" w:hAnsi="Arial"/>
          <w:b/>
          <w:bCs/>
          <w:color w:val="2E75B6"/>
          <w:sz w:val="30"/>
          <w:szCs w:val="30"/>
        </w:rPr>
        <w:t xml:space="preserve">Tournament Feature — Product Specification</w:t>
      </w:r>
    </w:p>
    <w:p>
      <w:pPr>
        <w:spacing w:after="60" w:before="0"/>
      </w:pPr>
      <w:r>
        <w:rPr>
          <w:rFonts w:ascii="Arial" w:cs="Arial" w:eastAsia="Arial" w:hAnsi="Arial"/>
          <w:color w:val="888888"/>
          <w:sz w:val="18"/>
          <w:szCs w:val="18"/>
        </w:rPr>
        <w:t xml:space="preserve">Version 1.0  |  dynastylockerroom.com</w:t>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Overview</w:t>
      </w:r>
    </w:p>
    <w:p>
      <w:pPr>
        <w:spacing w:after="60" w:before="60"/>
      </w:pPr>
      <w:r>
        <w:rPr>
          <w:rFonts w:ascii="Arial" w:cs="Arial" w:eastAsia="Arial" w:hAnsi="Arial"/>
          <w:sz w:val="20"/>
          <w:szCs w:val="20"/>
        </w:rPr>
        <w:t xml:space="preserve">This document defines the Tournament feature for GM Dynasty — a structured, multi-platform competition layer that allows commissioners to run large-scale fantasy football tournaments (e.g., Scott Fish Bowl) across MFL, Yahoo, and Sleeper leagues. The feature is designed to be incrementally buildable, starting with core infrastructure and expanding into advanced analytics, custom playoffs, and cross-platform identity.</w:t>
      </w:r>
    </w:p>
    <w:p>
      <w:pPr>
        <w:spacing w:after="60" w:before="60"/>
      </w:pPr>
      <w:r>
        <w:rPr>
          <w:rFonts w:ascii="Arial" w:cs="Arial" w:eastAsia="Arial" w:hAnsi="Arial"/>
          <w:sz w:val="20"/>
          <w:szCs w:val="20"/>
        </w:rPr>
        <w:t xml:space="preserve">The Tournament section will initially appear as a dedicated button in the app header and will eventually migrate into the personalized Custom Locker Room.</w:t>
      </w:r>
    </w:p>
    <w:p>
      <w:pPr>
        <w:spacing w:before="120"/>
      </w:pPr>
      <w:r>
        <w:t xml:space="preserve"/>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Build Phases at a Glance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Features Delivered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Phase 1
Foundation</w:t>
            </w:r>
          </w:p>
        </w:tc>
        <w:tc>
          <w:tcPr>
            <w:tcW w:type="dxa" w:w="6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sz w:val="20"/>
                <w:szCs w:val="20"/>
              </w:rPr>
              <w:t xml:space="preserve">Admin setup, league loading, role permissions, tournament discovery, registration collection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Phase 2
Core Views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Tournament bio &amp; info page, rules tab, consolidated standings, division/conference views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Phase 3
Analytics</w:t>
            </w:r>
          </w:p>
        </w:tc>
        <w:tc>
          <w:tcPr>
            <w:tcW w:type="dxa" w:w="6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sz w:val="20"/>
                <w:szCs w:val="20"/>
              </w:rPr>
              <w:t xml:space="preserve">Consolidated draft boards, ADP, weekly matchup summaries, top rosters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Phase 4
Playoffs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 playoff config, bracket and list-based rendering, lineup views per round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Phase 5
Advanced</w:t>
            </w:r>
          </w:p>
        </w:tc>
        <w:tc>
          <w:tcPr>
            <w:tcW w:type="dxa" w:w="68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sz w:val="20"/>
                <w:szCs w:val="20"/>
              </w:rPr>
              <w:t xml:space="preserve">Cross-platform identity merging, weekly summary emails, AI-generated recaps, donation integration</w:t>
            </w:r>
          </w:p>
        </w:tc>
      </w:tr>
    </w:tbl>
    <w:p>
      <w:pPr>
        <w:spacing w:before="120"/>
      </w:pPr>
      <w:r>
        <w:t xml:space="preserve"/>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Phase 1 — Foundation</w:t>
      </w:r>
    </w:p>
    <w:p>
      <w:pPr>
        <w:pStyle w:val="Heading2"/>
        <w:spacing w:after="80" w:before="280"/>
      </w:pPr>
      <w:r>
        <w:rPr>
          <w:rFonts w:ascii="Arial" w:cs="Arial" w:eastAsia="Arial" w:hAnsi="Arial"/>
          <w:b/>
          <w:bCs/>
          <w:color w:val="2E75B6"/>
          <w:sz w:val="26"/>
          <w:szCs w:val="26"/>
        </w:rPr>
        <w:t xml:space="preserve">1.1 Admin &amp; Role Management</w:t>
      </w:r>
    </w:p>
    <w:p>
      <w:pPr>
        <w:pStyle w:val="ListParagraph"/>
        <w:numPr>
          <w:ilvl w:val="0"/>
          <w:numId w:val="2"/>
        </w:numPr>
        <w:spacing w:after="40" w:before="40"/>
      </w:pPr>
      <w:r>
        <w:rPr>
          <w:rFonts w:ascii="Arial" w:cs="Arial" w:eastAsia="Arial" w:hAnsi="Arial"/>
          <w:b w:val="false"/>
          <w:bCs w:val="false"/>
          <w:sz w:val="20"/>
          <w:szCs w:val="20"/>
        </w:rPr>
        <w:t xml:space="preserve">A designated Tournament Admin has full create/edit/delete rights for the tournament</w:t>
      </w:r>
    </w:p>
    <w:p>
      <w:pPr>
        <w:pStyle w:val="ListParagraph"/>
        <w:numPr>
          <w:ilvl w:val="0"/>
          <w:numId w:val="2"/>
        </w:numPr>
        <w:spacing w:after="40" w:before="40"/>
      </w:pPr>
      <w:r>
        <w:rPr>
          <w:rFonts w:ascii="Arial" w:cs="Arial" w:eastAsia="Arial" w:hAnsi="Arial"/>
          <w:b w:val="false"/>
          <w:bCs w:val="false"/>
          <w:sz w:val="20"/>
          <w:szCs w:val="20"/>
        </w:rPr>
        <w:t xml:space="preserve">Admin can grant sub-admin roles scoped to a specific conference or division</w:t>
      </w:r>
    </w:p>
    <w:p>
      <w:pPr>
        <w:pStyle w:val="ListParagraph"/>
        <w:numPr>
          <w:ilvl w:val="0"/>
          <w:numId w:val="2"/>
        </w:numPr>
        <w:spacing w:after="40" w:before="40"/>
      </w:pPr>
      <w:r>
        <w:rPr>
          <w:rFonts w:ascii="Arial" w:cs="Arial" w:eastAsia="Arial" w:hAnsi="Arial"/>
          <w:b w:val="false"/>
          <w:bCs w:val="false"/>
          <w:sz w:val="20"/>
          <w:szCs w:val="20"/>
        </w:rPr>
        <w:t xml:space="preserve">Sub-admins can manage standings adjustments and registration approvals within their scope</w:t>
      </w:r>
    </w:p>
    <w:p>
      <w:pPr>
        <w:pStyle w:val="ListParagraph"/>
        <w:numPr>
          <w:ilvl w:val="0"/>
          <w:numId w:val="2"/>
        </w:numPr>
        <w:spacing w:after="40" w:before="40"/>
      </w:pPr>
      <w:r>
        <w:rPr>
          <w:rFonts w:ascii="Arial" w:cs="Arial" w:eastAsia="Arial" w:hAnsi="Arial"/>
          <w:b w:val="false"/>
          <w:bCs w:val="false"/>
          <w:sz w:val="20"/>
          <w:szCs w:val="20"/>
        </w:rPr>
        <w:t xml:space="preserve">Admin can manually override standings or reseed if platform data requires a correction</w:t>
      </w:r>
    </w:p>
    <w:p>
      <w:pPr>
        <w:spacing w:before="120"/>
      </w:pPr>
      <w:r>
        <w:t xml:space="preserve"/>
      </w:r>
    </w:p>
    <w:p>
      <w:pPr>
        <w:pStyle w:val="Heading2"/>
        <w:spacing w:after="80" w:before="280"/>
      </w:pPr>
      <w:r>
        <w:rPr>
          <w:rFonts w:ascii="Arial" w:cs="Arial" w:eastAsia="Arial" w:hAnsi="Arial"/>
          <w:b/>
          <w:bCs/>
          <w:color w:val="2E75B6"/>
          <w:sz w:val="26"/>
          <w:szCs w:val="26"/>
        </w:rPr>
        <w:t xml:space="preserve">1.2 Tournament Setup</w:t>
      </w:r>
    </w:p>
    <w:p>
      <w:pPr>
        <w:pStyle w:val="ListParagraph"/>
        <w:numPr>
          <w:ilvl w:val="0"/>
          <w:numId w:val="2"/>
        </w:numPr>
        <w:spacing w:after="40" w:before="40"/>
      </w:pPr>
      <w:r>
        <w:rPr>
          <w:rFonts w:ascii="Arial" w:cs="Arial" w:eastAsia="Arial" w:hAnsi="Arial"/>
          <w:b w:val="false"/>
          <w:bCs w:val="false"/>
          <w:sz w:val="20"/>
          <w:szCs w:val="20"/>
        </w:rPr>
        <w:t xml:space="preserve">Admin creates a tournament and enters a list of league IDs across supported platforms (MFL, Yahoo, Sleeper)</w:t>
      </w:r>
    </w:p>
    <w:p>
      <w:pPr>
        <w:pStyle w:val="ListParagraph"/>
        <w:numPr>
          <w:ilvl w:val="0"/>
          <w:numId w:val="2"/>
        </w:numPr>
        <w:spacing w:after="40" w:before="40"/>
      </w:pPr>
      <w:r>
        <w:rPr>
          <w:rFonts w:ascii="Arial" w:cs="Arial" w:eastAsia="Arial" w:hAnsi="Arial"/>
          <w:b w:val="false"/>
          <w:bCs w:val="false"/>
          <w:sz w:val="20"/>
          <w:szCs w:val="20"/>
        </w:rPr>
        <w:t xml:space="preserve">App fetches league name, scoring settings, and current standings from each platform using existing sync infrastructure</w:t>
      </w:r>
    </w:p>
    <w:p>
      <w:pPr>
        <w:pStyle w:val="ListParagraph"/>
        <w:numPr>
          <w:ilvl w:val="0"/>
          <w:numId w:val="2"/>
        </w:numPr>
        <w:spacing w:after="40" w:before="40"/>
      </w:pPr>
      <w:r>
        <w:rPr>
          <w:rFonts w:ascii="Arial" w:cs="Arial" w:eastAsia="Arial" w:hAnsi="Arial"/>
          <w:b w:val="false"/>
          <w:bCs w:val="false"/>
          <w:sz w:val="20"/>
          <w:szCs w:val="20"/>
        </w:rPr>
        <w:t xml:space="preserve">Admin can optionally create conferences and assign divisions within each conference</w:t>
      </w:r>
    </w:p>
    <w:p>
      <w:pPr>
        <w:pStyle w:val="ListParagraph"/>
        <w:numPr>
          <w:ilvl w:val="0"/>
          <w:numId w:val="2"/>
        </w:numPr>
        <w:spacing w:after="40" w:before="40"/>
      </w:pPr>
      <w:r>
        <w:rPr>
          <w:rFonts w:ascii="Arial" w:cs="Arial" w:eastAsia="Arial" w:hAnsi="Arial"/>
          <w:b w:val="false"/>
          <w:bCs w:val="false"/>
          <w:sz w:val="20"/>
          <w:szCs w:val="20"/>
        </w:rPr>
        <w:t xml:space="preserve">Week and player normalization is handled via the existing common player lookup file — no additional sync logic required</w:t>
      </w:r>
    </w:p>
    <w:p>
      <w:pPr>
        <w:pStyle w:val="ListParagraph"/>
        <w:numPr>
          <w:ilvl w:val="0"/>
          <w:numId w:val="2"/>
        </w:numPr>
        <w:spacing w:after="40" w:before="40"/>
      </w:pPr>
      <w:r>
        <w:rPr>
          <w:rFonts w:ascii="Arial" w:cs="Arial" w:eastAsia="Arial" w:hAnsi="Arial"/>
          <w:b w:val="false"/>
          <w:bCs w:val="false"/>
          <w:sz w:val="20"/>
          <w:szCs w:val="20"/>
        </w:rPr>
        <w:t xml:space="preserve">Tournament has a lifecycle status: Draft, Registration Open, Active, Playoffs, Completed</w:t>
      </w:r>
    </w:p>
    <w:p>
      <w:pPr>
        <w:pStyle w:val="ListParagraph"/>
        <w:numPr>
          <w:ilvl w:val="0"/>
          <w:numId w:val="2"/>
        </w:numPr>
        <w:spacing w:after="40" w:before="40"/>
      </w:pPr>
      <w:r>
        <w:rPr>
          <w:rFonts w:ascii="Arial" w:cs="Arial" w:eastAsia="Arial" w:hAnsi="Arial"/>
          <w:b w:val="false"/>
          <w:bCs w:val="false"/>
          <w:sz w:val="20"/>
          <w:szCs w:val="20"/>
        </w:rPr>
        <w:t xml:space="preserve">Admin controls phase transitions manually</w:t>
      </w:r>
    </w:p>
    <w:p>
      <w:pPr>
        <w:spacing w:before="120"/>
      </w:pPr>
      <w:r>
        <w:t xml:space="preserve"/>
      </w:r>
    </w:p>
    <w:p>
      <w:pPr>
        <w:pStyle w:val="Heading2"/>
        <w:spacing w:after="80" w:before="280"/>
      </w:pPr>
      <w:r>
        <w:rPr>
          <w:rFonts w:ascii="Arial" w:cs="Arial" w:eastAsia="Arial" w:hAnsi="Arial"/>
          <w:b/>
          <w:bCs/>
          <w:color w:val="2E75B6"/>
          <w:sz w:val="26"/>
          <w:szCs w:val="26"/>
        </w:rPr>
        <w:t xml:space="preserve">1.3 Registration &amp; Onboarding</w:t>
      </w:r>
    </w:p>
    <w:p>
      <w:pPr>
        <w:pStyle w:val="ListParagraph"/>
        <w:numPr>
          <w:ilvl w:val="0"/>
          <w:numId w:val="2"/>
        </w:numPr>
        <w:spacing w:after="40" w:before="40"/>
      </w:pPr>
      <w:r>
        <w:rPr>
          <w:rFonts w:ascii="Arial" w:cs="Arial" w:eastAsia="Arial" w:hAnsi="Arial"/>
          <w:b w:val="false"/>
          <w:bCs w:val="false"/>
          <w:sz w:val="20"/>
          <w:szCs w:val="20"/>
        </w:rPr>
        <w:t xml:space="preserve">Admin can build a custom registration form with selectable fields:</w:t>
      </w:r>
    </w:p>
    <w:p>
      <w:pPr>
        <w:pStyle w:val="ListParagraph"/>
        <w:numPr>
          <w:ilvl w:val="1"/>
          <w:numId w:val="3"/>
        </w:numPr>
        <w:spacing w:after="30" w:before="30"/>
      </w:pPr>
      <w:r>
        <w:rPr>
          <w:rFonts w:ascii="Arial" w:cs="Arial" w:eastAsia="Arial" w:hAnsi="Arial"/>
          <w:color w:val="444444"/>
          <w:sz w:val="20"/>
          <w:szCs w:val="20"/>
        </w:rPr>
        <w:t xml:space="preserve">Standard: team name, display name, email, platform username</w:t>
      </w:r>
    </w:p>
    <w:p>
      <w:pPr>
        <w:pStyle w:val="ListParagraph"/>
        <w:numPr>
          <w:ilvl w:val="1"/>
          <w:numId w:val="3"/>
        </w:numPr>
        <w:spacing w:after="30" w:before="30"/>
      </w:pPr>
      <w:r>
        <w:rPr>
          <w:rFonts w:ascii="Arial" w:cs="Arial" w:eastAsia="Arial" w:hAnsi="Arial"/>
          <w:color w:val="444444"/>
          <w:sz w:val="20"/>
          <w:szCs w:val="20"/>
        </w:rPr>
        <w:t xml:space="preserve">Optional: Twitter/X handle, favorite NFL team, gender, and admin-defined custom questions</w:t>
      </w:r>
    </w:p>
    <w:p>
      <w:pPr>
        <w:pStyle w:val="ListParagraph"/>
        <w:numPr>
          <w:ilvl w:val="0"/>
          <w:numId w:val="2"/>
        </w:numPr>
        <w:spacing w:after="40" w:before="40"/>
      </w:pPr>
      <w:r>
        <w:rPr>
          <w:rFonts w:ascii="Arial" w:cs="Arial" w:eastAsia="Arial" w:hAnsi="Arial"/>
          <w:b w:val="false"/>
          <w:bCs w:val="false"/>
          <w:sz w:val="20"/>
          <w:szCs w:val="20"/>
        </w:rPr>
        <w:t xml:space="preserve">Registration can be open (link-based) or invite-only</w:t>
      </w:r>
    </w:p>
    <w:p>
      <w:pPr>
        <w:pStyle w:val="ListParagraph"/>
        <w:numPr>
          <w:ilvl w:val="0"/>
          <w:numId w:val="2"/>
        </w:numPr>
        <w:spacing w:after="40" w:before="40"/>
      </w:pPr>
      <w:r>
        <w:rPr>
          <w:rFonts w:ascii="Arial" w:cs="Arial" w:eastAsia="Arial" w:hAnsi="Arial"/>
          <w:b w:val="false"/>
          <w:bCs w:val="false"/>
          <w:sz w:val="20"/>
          <w:szCs w:val="20"/>
        </w:rPr>
        <w:t xml:space="preserve">Admin manually reviews submissions and approves or denies each applicant</w:t>
      </w:r>
    </w:p>
    <w:p>
      <w:pPr>
        <w:pStyle w:val="ListParagraph"/>
        <w:numPr>
          <w:ilvl w:val="0"/>
          <w:numId w:val="2"/>
        </w:numPr>
        <w:spacing w:after="40" w:before="40"/>
      </w:pPr>
      <w:r>
        <w:rPr>
          <w:rFonts w:ascii="Arial" w:cs="Arial" w:eastAsia="Arial" w:hAnsi="Arial"/>
          <w:b w:val="false"/>
          <w:bCs w:val="false"/>
          <w:sz w:val="20"/>
          <w:szCs w:val="20"/>
        </w:rPr>
        <w:t xml:space="preserve">Upon approval, admin can trigger an acceptance email with a league invite link</w:t>
      </w:r>
    </w:p>
    <w:p>
      <w:pPr>
        <w:pStyle w:val="ListParagraph"/>
        <w:numPr>
          <w:ilvl w:val="0"/>
          <w:numId w:val="2"/>
        </w:numPr>
        <w:spacing w:after="40" w:before="40"/>
      </w:pPr>
      <w:r>
        <w:rPr>
          <w:rFonts w:ascii="Arial" w:cs="Arial" w:eastAsia="Arial" w:hAnsi="Arial"/>
          <w:b w:val="false"/>
          <w:bCs w:val="false"/>
          <w:sz w:val="20"/>
          <w:szCs w:val="20"/>
        </w:rPr>
        <w:t xml:space="preserve">Admin can export the full registration list (CSV) for external use</w:t>
      </w:r>
    </w:p>
    <w:p>
      <w:pPr>
        <w:pStyle w:val="ListParagraph"/>
        <w:numPr>
          <w:ilvl w:val="0"/>
          <w:numId w:val="2"/>
        </w:numPr>
        <w:spacing w:after="40" w:before="40"/>
      </w:pPr>
      <w:r>
        <w:rPr>
          <w:rFonts w:ascii="Arial" w:cs="Arial" w:eastAsia="Arial" w:hAnsi="Arial"/>
          <w:b w:val="false"/>
          <w:bCs w:val="false"/>
          <w:sz w:val="20"/>
          <w:szCs w:val="20"/>
        </w:rPr>
        <w:t xml:space="preserve">Admin can import a pre-existing registration list if they collected sign-ups outside the app</w:t>
      </w:r>
    </w:p>
    <w:p>
      <w:pPr>
        <w:spacing w:before="120"/>
      </w:pPr>
      <w:r>
        <w:t xml:space="preserve"/>
      </w:r>
    </w:p>
    <w:p>
      <w:pPr>
        <w:pStyle w:val="Heading2"/>
        <w:spacing w:after="80" w:before="280"/>
      </w:pPr>
      <w:r>
        <w:rPr>
          <w:rFonts w:ascii="Arial" w:cs="Arial" w:eastAsia="Arial" w:hAnsi="Arial"/>
          <w:b/>
          <w:bCs/>
          <w:color w:val="2E75B6"/>
          <w:sz w:val="26"/>
          <w:szCs w:val="26"/>
        </w:rPr>
        <w:t xml:space="preserve">1.4 Tournament Discovery (User Side)</w:t>
      </w:r>
    </w:p>
    <w:p>
      <w:pPr>
        <w:pStyle w:val="ListParagraph"/>
        <w:numPr>
          <w:ilvl w:val="0"/>
          <w:numId w:val="2"/>
        </w:numPr>
        <w:spacing w:after="40" w:before="40"/>
      </w:pPr>
      <w:r>
        <w:rPr>
          <w:rFonts w:ascii="Arial" w:cs="Arial" w:eastAsia="Arial" w:hAnsi="Arial"/>
          <w:b w:val="false"/>
          <w:bCs w:val="false"/>
          <w:sz w:val="20"/>
          <w:szCs w:val="20"/>
        </w:rPr>
        <w:t xml:space="preserve">When a user syncs their platforms or opens the app, the system silently checks their leagues against known tournament league IDs</w:t>
      </w:r>
    </w:p>
    <w:p>
      <w:pPr>
        <w:pStyle w:val="ListParagraph"/>
        <w:numPr>
          <w:ilvl w:val="0"/>
          <w:numId w:val="2"/>
        </w:numPr>
        <w:spacing w:after="40" w:before="40"/>
      </w:pPr>
      <w:r>
        <w:rPr>
          <w:rFonts w:ascii="Arial" w:cs="Arial" w:eastAsia="Arial" w:hAnsi="Arial"/>
          <w:b w:val="false"/>
          <w:bCs w:val="false"/>
          <w:sz w:val="20"/>
          <w:szCs w:val="20"/>
        </w:rPr>
        <w:t xml:space="preserve">If a match is found, the tournament automatically appears in a 'My Tournaments' section under the Tournaments tab</w:t>
      </w:r>
    </w:p>
    <w:p>
      <w:pPr>
        <w:pStyle w:val="ListParagraph"/>
        <w:numPr>
          <w:ilvl w:val="0"/>
          <w:numId w:val="2"/>
        </w:numPr>
        <w:spacing w:after="40" w:before="40"/>
      </w:pPr>
      <w:r>
        <w:rPr>
          <w:rFonts w:ascii="Arial" w:cs="Arial" w:eastAsia="Arial" w:hAnsi="Arial"/>
          <w:b w:val="false"/>
          <w:bCs w:val="false"/>
          <w:sz w:val="20"/>
          <w:szCs w:val="20"/>
        </w:rPr>
        <w:t xml:space="preserve">No manual search or entry required from the user</w:t>
      </w:r>
    </w:p>
    <w:p>
      <w:pPr>
        <w:spacing w:before="120"/>
      </w:pPr>
      <w:r>
        <w:t xml:space="preserve"/>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Phase 2 — Core Views</w:t>
      </w:r>
    </w:p>
    <w:p>
      <w:pPr>
        <w:pStyle w:val="Heading2"/>
        <w:spacing w:after="80" w:before="280"/>
      </w:pPr>
      <w:r>
        <w:rPr>
          <w:rFonts w:ascii="Arial" w:cs="Arial" w:eastAsia="Arial" w:hAnsi="Arial"/>
          <w:b/>
          <w:bCs/>
          <w:color w:val="2E75B6"/>
          <w:sz w:val="26"/>
          <w:szCs w:val="26"/>
        </w:rPr>
        <w:t xml:space="preserve">2.1 Tournament Info &amp; Bio Page</w:t>
      </w:r>
    </w:p>
    <w:p>
      <w:pPr>
        <w:pStyle w:val="ListParagraph"/>
        <w:numPr>
          <w:ilvl w:val="0"/>
          <w:numId w:val="2"/>
        </w:numPr>
        <w:spacing w:after="40" w:before="40"/>
      </w:pPr>
      <w:r>
        <w:rPr>
          <w:rFonts w:ascii="Arial" w:cs="Arial" w:eastAsia="Arial" w:hAnsi="Arial"/>
          <w:b w:val="false"/>
          <w:bCs w:val="false"/>
          <w:sz w:val="20"/>
          <w:szCs w:val="20"/>
        </w:rPr>
        <w:t xml:space="preserve">Rich text bio section: admin can write tournament history, format text (bold, lists, links), embed images and videos, or link to an external page</w:t>
      </w:r>
    </w:p>
    <w:p>
      <w:pPr>
        <w:pStyle w:val="ListParagraph"/>
        <w:numPr>
          <w:ilvl w:val="0"/>
          <w:numId w:val="2"/>
        </w:numPr>
        <w:spacing w:after="40" w:before="40"/>
      </w:pPr>
      <w:r>
        <w:rPr>
          <w:rFonts w:ascii="Arial" w:cs="Arial" w:eastAsia="Arial" w:hAnsi="Arial"/>
          <w:b w:val="false"/>
          <w:bCs w:val="false"/>
          <w:sz w:val="20"/>
          <w:szCs w:val="20"/>
        </w:rPr>
        <w:t xml:space="preserve">Donation section: admin can add a donation link (LeagueSafe, PayPal, Venmo, GoFundMe, etc.) or embed a widget — configured per tournament</w:t>
      </w:r>
    </w:p>
    <w:p>
      <w:pPr>
        <w:pStyle w:val="ListParagraph"/>
        <w:numPr>
          <w:ilvl w:val="0"/>
          <w:numId w:val="2"/>
        </w:numPr>
        <w:spacing w:after="40" w:before="40"/>
      </w:pPr>
      <w:r>
        <w:rPr>
          <w:rFonts w:ascii="Arial" w:cs="Arial" w:eastAsia="Arial" w:hAnsi="Arial"/>
          <w:b w:val="false"/>
          <w:bCs w:val="false"/>
          <w:sz w:val="20"/>
          <w:szCs w:val="20"/>
        </w:rPr>
        <w:t xml:space="preserve">Links to official tournament social pages or websites</w:t>
      </w:r>
    </w:p>
    <w:p>
      <w:pPr>
        <w:pStyle w:val="ListParagraph"/>
        <w:numPr>
          <w:ilvl w:val="0"/>
          <w:numId w:val="2"/>
        </w:numPr>
        <w:spacing w:after="40" w:before="40"/>
      </w:pPr>
      <w:r>
        <w:rPr>
          <w:rFonts w:ascii="Arial" w:cs="Arial" w:eastAsia="Arial" w:hAnsi="Arial"/>
          <w:b w:val="false"/>
          <w:bCs w:val="false"/>
          <w:sz w:val="20"/>
          <w:szCs w:val="20"/>
        </w:rPr>
        <w:t xml:space="preserve">Tournament status banner (Registration Open / In Season / Playoffs / Complete)</w:t>
      </w:r>
    </w:p>
    <w:p>
      <w:pPr>
        <w:spacing w:before="120"/>
      </w:pPr>
      <w:r>
        <w:t xml:space="preserve"/>
      </w:r>
    </w:p>
    <w:p>
      <w:pPr>
        <w:pStyle w:val="Heading2"/>
        <w:spacing w:after="80" w:before="280"/>
      </w:pPr>
      <w:r>
        <w:rPr>
          <w:rFonts w:ascii="Arial" w:cs="Arial" w:eastAsia="Arial" w:hAnsi="Arial"/>
          <w:b/>
          <w:bCs/>
          <w:color w:val="2E75B6"/>
          <w:sz w:val="26"/>
          <w:szCs w:val="26"/>
        </w:rPr>
        <w:t xml:space="preserve">2.2 Rules Tab</w:t>
      </w:r>
    </w:p>
    <w:p>
      <w:pPr>
        <w:pStyle w:val="ListParagraph"/>
        <w:numPr>
          <w:ilvl w:val="0"/>
          <w:numId w:val="2"/>
        </w:numPr>
        <w:spacing w:after="40" w:before="40"/>
      </w:pPr>
      <w:r>
        <w:rPr>
          <w:rFonts w:ascii="Arial" w:cs="Arial" w:eastAsia="Arial" w:hAnsi="Arial"/>
          <w:b w:val="false"/>
          <w:bCs w:val="false"/>
          <w:sz w:val="20"/>
          <w:szCs w:val="20"/>
        </w:rPr>
        <w:t xml:space="preserve">Admin can author a custom rules document within the app (rich text)</w:t>
      </w:r>
    </w:p>
    <w:p>
      <w:pPr>
        <w:pStyle w:val="ListParagraph"/>
        <w:numPr>
          <w:ilvl w:val="0"/>
          <w:numId w:val="2"/>
        </w:numPr>
        <w:spacing w:after="40" w:before="40"/>
      </w:pPr>
      <w:r>
        <w:rPr>
          <w:rFonts w:ascii="Arial" w:cs="Arial" w:eastAsia="Arial" w:hAnsi="Arial"/>
          <w:b w:val="false"/>
          <w:bCs w:val="false"/>
          <w:sz w:val="20"/>
          <w:szCs w:val="20"/>
        </w:rPr>
        <w:t xml:space="preserve">Rules are versioned — admin can update and users see the latest</w:t>
      </w:r>
    </w:p>
    <w:p>
      <w:pPr>
        <w:pStyle w:val="ListParagraph"/>
        <w:numPr>
          <w:ilvl w:val="0"/>
          <w:numId w:val="2"/>
        </w:numPr>
        <w:spacing w:after="40" w:before="40"/>
      </w:pPr>
      <w:r>
        <w:rPr>
          <w:rFonts w:ascii="Arial" w:cs="Arial" w:eastAsia="Arial" w:hAnsi="Arial"/>
          <w:b w:val="false"/>
          <w:bCs w:val="false"/>
          <w:sz w:val="20"/>
          <w:szCs w:val="20"/>
        </w:rPr>
        <w:t xml:space="preserve">Admin can configure tiebreaker logic: Points For or Head-to-Head (applied to both regular season standings and playoff seeding)</w:t>
      </w:r>
    </w:p>
    <w:p>
      <w:pPr>
        <w:spacing w:before="120"/>
      </w:pPr>
      <w:r>
        <w:t xml:space="preserve"/>
      </w:r>
    </w:p>
    <w:p>
      <w:pPr>
        <w:pStyle w:val="Heading2"/>
        <w:spacing w:after="80" w:before="280"/>
      </w:pPr>
      <w:r>
        <w:rPr>
          <w:rFonts w:ascii="Arial" w:cs="Arial" w:eastAsia="Arial" w:hAnsi="Arial"/>
          <w:b/>
          <w:bCs/>
          <w:color w:val="2E75B6"/>
          <w:sz w:val="26"/>
          <w:szCs w:val="26"/>
        </w:rPr>
        <w:t xml:space="preserve">2.3 Consolidated Standings</w:t>
      </w:r>
    </w:p>
    <w:p>
      <w:pPr>
        <w:pStyle w:val="ListParagraph"/>
        <w:numPr>
          <w:ilvl w:val="0"/>
          <w:numId w:val="2"/>
        </w:numPr>
        <w:spacing w:after="40" w:before="40"/>
      </w:pPr>
      <w:r>
        <w:rPr>
          <w:rFonts w:ascii="Arial" w:cs="Arial" w:eastAsia="Arial" w:hAnsi="Arial"/>
          <w:b w:val="false"/>
          <w:bCs w:val="false"/>
          <w:sz w:val="20"/>
          <w:szCs w:val="20"/>
        </w:rPr>
        <w:t xml:space="preserve">Single standings table aggregating all teams across the entire tournament</w:t>
      </w:r>
    </w:p>
    <w:p>
      <w:pPr>
        <w:pStyle w:val="ListParagraph"/>
        <w:numPr>
          <w:ilvl w:val="0"/>
          <w:numId w:val="2"/>
        </w:numPr>
        <w:spacing w:after="40" w:before="40"/>
      </w:pPr>
      <w:r>
        <w:rPr>
          <w:rFonts w:ascii="Arial" w:cs="Arial" w:eastAsia="Arial" w:hAnsi="Arial"/>
          <w:b w:val="false"/>
          <w:bCs w:val="false"/>
          <w:sz w:val="20"/>
          <w:szCs w:val="20"/>
        </w:rPr>
        <w:t xml:space="preserve">Columns: Rank, Team Name, Display Name, Record, Points For, Division/Conference</w:t>
      </w:r>
    </w:p>
    <w:p>
      <w:pPr>
        <w:pStyle w:val="ListParagraph"/>
        <w:numPr>
          <w:ilvl w:val="0"/>
          <w:numId w:val="2"/>
        </w:numPr>
        <w:spacing w:after="40" w:before="40"/>
      </w:pPr>
      <w:r>
        <w:rPr>
          <w:rFonts w:ascii="Arial" w:cs="Arial" w:eastAsia="Arial" w:hAnsi="Arial"/>
          <w:b w:val="false"/>
          <w:bCs w:val="false"/>
          <w:sz w:val="20"/>
          <w:szCs w:val="20"/>
        </w:rPr>
        <w:t xml:space="preserve">Search bar: filter by team name or display name</w:t>
      </w:r>
    </w:p>
    <w:p>
      <w:pPr>
        <w:pStyle w:val="ListParagraph"/>
        <w:numPr>
          <w:ilvl w:val="0"/>
          <w:numId w:val="2"/>
        </w:numPr>
        <w:spacing w:after="40" w:before="40"/>
      </w:pPr>
      <w:r>
        <w:rPr>
          <w:rFonts w:ascii="Arial" w:cs="Arial" w:eastAsia="Arial" w:hAnsi="Arial"/>
          <w:b w:val="false"/>
          <w:bCs w:val="false"/>
          <w:sz w:val="20"/>
          <w:szCs w:val="20"/>
        </w:rPr>
        <w:t xml:space="preserve">Filter dropdowns: by division, by conference</w:t>
      </w:r>
    </w:p>
    <w:p>
      <w:pPr>
        <w:pStyle w:val="ListParagraph"/>
        <w:numPr>
          <w:ilvl w:val="0"/>
          <w:numId w:val="2"/>
        </w:numPr>
        <w:spacing w:after="40" w:before="40"/>
      </w:pPr>
      <w:r>
        <w:rPr>
          <w:rFonts w:ascii="Arial" w:cs="Arial" w:eastAsia="Arial" w:hAnsi="Arial"/>
          <w:b w:val="false"/>
          <w:bCs w:val="false"/>
          <w:sz w:val="20"/>
          <w:szCs w:val="20"/>
        </w:rPr>
        <w:t xml:space="preserve">Playoff qualifier indicators and bye designations shown inline</w:t>
      </w:r>
    </w:p>
    <w:p>
      <w:pPr>
        <w:pStyle w:val="ListParagraph"/>
        <w:numPr>
          <w:ilvl w:val="0"/>
          <w:numId w:val="2"/>
        </w:numPr>
        <w:spacing w:after="40" w:before="40"/>
      </w:pPr>
      <w:r>
        <w:rPr>
          <w:rFonts w:ascii="Arial" w:cs="Arial" w:eastAsia="Arial" w:hAnsi="Arial"/>
          <w:b w:val="false"/>
          <w:bCs w:val="false"/>
          <w:sz w:val="20"/>
          <w:szCs w:val="20"/>
        </w:rPr>
        <w:t xml:space="preserve">Responsive layout for both desktop and mobile</w:t>
      </w:r>
    </w:p>
    <w:p>
      <w:pPr>
        <w:spacing w:before="120"/>
      </w:pPr>
      <w:r>
        <w:t xml:space="preserve"/>
      </w:r>
    </w:p>
    <w:p>
      <w:pPr>
        <w:pStyle w:val="Heading2"/>
        <w:spacing w:after="80" w:before="280"/>
      </w:pPr>
      <w:r>
        <w:rPr>
          <w:rFonts w:ascii="Arial" w:cs="Arial" w:eastAsia="Arial" w:hAnsi="Arial"/>
          <w:b/>
          <w:bCs/>
          <w:color w:val="2E75B6"/>
          <w:sz w:val="26"/>
          <w:szCs w:val="26"/>
        </w:rPr>
        <w:t xml:space="preserve">2.4 Division &amp; Conference Views</w:t>
      </w:r>
    </w:p>
    <w:p>
      <w:pPr>
        <w:pStyle w:val="ListParagraph"/>
        <w:numPr>
          <w:ilvl w:val="0"/>
          <w:numId w:val="2"/>
        </w:numPr>
        <w:spacing w:after="40" w:before="40"/>
      </w:pPr>
      <w:r>
        <w:rPr>
          <w:rFonts w:ascii="Arial" w:cs="Arial" w:eastAsia="Arial" w:hAnsi="Arial"/>
          <w:b w:val="false"/>
          <w:bCs w:val="false"/>
          <w:sz w:val="20"/>
          <w:szCs w:val="20"/>
        </w:rPr>
        <w:t xml:space="preserve">Separate standings view scoped to each division or conference</w:t>
      </w:r>
    </w:p>
    <w:p>
      <w:pPr>
        <w:pStyle w:val="ListParagraph"/>
        <w:numPr>
          <w:ilvl w:val="0"/>
          <w:numId w:val="2"/>
        </w:numPr>
        <w:spacing w:after="40" w:before="40"/>
      </w:pPr>
      <w:r>
        <w:rPr>
          <w:rFonts w:ascii="Arial" w:cs="Arial" w:eastAsia="Arial" w:hAnsi="Arial"/>
          <w:b w:val="false"/>
          <w:bCs w:val="false"/>
          <w:sz w:val="20"/>
          <w:szCs w:val="20"/>
        </w:rPr>
        <w:t xml:space="preserve">Playoff qualifier callouts (e.g., clinched, eliminated, in contention)</w:t>
      </w:r>
    </w:p>
    <w:p>
      <w:pPr>
        <w:pStyle w:val="ListParagraph"/>
        <w:numPr>
          <w:ilvl w:val="0"/>
          <w:numId w:val="2"/>
        </w:numPr>
        <w:spacing w:after="40" w:before="40"/>
      </w:pPr>
      <w:r>
        <w:rPr>
          <w:rFonts w:ascii="Arial" w:cs="Arial" w:eastAsia="Arial" w:hAnsi="Arial"/>
          <w:b w:val="false"/>
          <w:bCs w:val="false"/>
          <w:sz w:val="20"/>
          <w:szCs w:val="20"/>
        </w:rPr>
        <w:t xml:space="preserve">Bye indicators for top seeds when applicable</w:t>
      </w:r>
    </w:p>
    <w:p>
      <w:pPr>
        <w:spacing w:before="120"/>
      </w:pPr>
      <w:r>
        <w:t xml:space="preserve"/>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Phase 3 — Analytics &amp; Weekly Views</w:t>
      </w:r>
    </w:p>
    <w:p>
      <w:pPr>
        <w:pStyle w:val="Heading2"/>
        <w:spacing w:after="80" w:before="280"/>
      </w:pPr>
      <w:r>
        <w:rPr>
          <w:rFonts w:ascii="Arial" w:cs="Arial" w:eastAsia="Arial" w:hAnsi="Arial"/>
          <w:b/>
          <w:bCs/>
          <w:color w:val="2E75B6"/>
          <w:sz w:val="26"/>
          <w:szCs w:val="26"/>
        </w:rPr>
        <w:t xml:space="preserve">3.1 Consolidated Draft Boards</w:t>
      </w:r>
    </w:p>
    <w:p>
      <w:pPr>
        <w:pStyle w:val="ListParagraph"/>
        <w:numPr>
          <w:ilvl w:val="0"/>
          <w:numId w:val="2"/>
        </w:numPr>
        <w:spacing w:after="40" w:before="40"/>
      </w:pPr>
      <w:r>
        <w:rPr>
          <w:rFonts w:ascii="Arial" w:cs="Arial" w:eastAsia="Arial" w:hAnsi="Arial"/>
          <w:b w:val="false"/>
          <w:bCs w:val="false"/>
          <w:sz w:val="20"/>
          <w:szCs w:val="20"/>
        </w:rPr>
        <w:t xml:space="preserve">View all managers' draft picks across the entire tournament field</w:t>
      </w:r>
    </w:p>
    <w:p>
      <w:pPr>
        <w:pStyle w:val="ListParagraph"/>
        <w:numPr>
          <w:ilvl w:val="0"/>
          <w:numId w:val="2"/>
        </w:numPr>
        <w:spacing w:after="40" w:before="40"/>
      </w:pPr>
      <w:r>
        <w:rPr>
          <w:rFonts w:ascii="Arial" w:cs="Arial" w:eastAsia="Arial" w:hAnsi="Arial"/>
          <w:b w:val="false"/>
          <w:bCs w:val="false"/>
          <w:sz w:val="20"/>
          <w:szCs w:val="20"/>
        </w:rPr>
        <w:t xml:space="preserve">Filter by: division, conference, position (QB, RB, WR, TE, K, DEF)</w:t>
      </w:r>
    </w:p>
    <w:p>
      <w:pPr>
        <w:pStyle w:val="ListParagraph"/>
        <w:numPr>
          <w:ilvl w:val="0"/>
          <w:numId w:val="2"/>
        </w:numPr>
        <w:spacing w:after="40" w:before="40"/>
      </w:pPr>
      <w:r>
        <w:rPr>
          <w:rFonts w:ascii="Arial" w:cs="Arial" w:eastAsia="Arial" w:hAnsi="Arial"/>
          <w:b w:val="false"/>
          <w:bCs w:val="false"/>
          <w:sz w:val="20"/>
          <w:szCs w:val="20"/>
        </w:rPr>
        <w:t xml:space="preserve">ADP calculation derived from picks across all tournament leagues</w:t>
      </w:r>
    </w:p>
    <w:p>
      <w:pPr>
        <w:pStyle w:val="ListParagraph"/>
        <w:numPr>
          <w:ilvl w:val="0"/>
          <w:numId w:val="2"/>
        </w:numPr>
        <w:spacing w:after="40" w:before="40"/>
      </w:pPr>
      <w:r>
        <w:rPr>
          <w:rFonts w:ascii="Arial" w:cs="Arial" w:eastAsia="Arial" w:hAnsi="Arial"/>
          <w:b w:val="false"/>
          <w:bCs w:val="false"/>
          <w:sz w:val="20"/>
          <w:szCs w:val="20"/>
        </w:rPr>
        <w:t xml:space="preserve">ADP rendering: show where each player was taken relative to overall ADP</w:t>
      </w:r>
    </w:p>
    <w:p>
      <w:pPr>
        <w:pStyle w:val="ListParagraph"/>
        <w:numPr>
          <w:ilvl w:val="0"/>
          <w:numId w:val="2"/>
        </w:numPr>
        <w:spacing w:after="40" w:before="40"/>
      </w:pPr>
      <w:r>
        <w:rPr>
          <w:rFonts w:ascii="Arial" w:cs="Arial" w:eastAsia="Arial" w:hAnsi="Arial"/>
          <w:b w:val="false"/>
          <w:bCs w:val="false"/>
          <w:sz w:val="20"/>
          <w:szCs w:val="20"/>
        </w:rPr>
        <w:t xml:space="preserve">Individual team draft board view: clean display of a single team's picks in order, formatted for easy copy/paste to share</w:t>
      </w:r>
    </w:p>
    <w:p>
      <w:pPr>
        <w:spacing w:before="120"/>
      </w:pPr>
      <w:r>
        <w:t xml:space="preserve"/>
      </w:r>
    </w:p>
    <w:p>
      <w:pPr>
        <w:pStyle w:val="Heading2"/>
        <w:spacing w:after="80" w:before="280"/>
      </w:pPr>
      <w:r>
        <w:rPr>
          <w:rFonts w:ascii="Arial" w:cs="Arial" w:eastAsia="Arial" w:hAnsi="Arial"/>
          <w:b/>
          <w:bCs/>
          <w:color w:val="2E75B6"/>
          <w:sz w:val="26"/>
          <w:szCs w:val="26"/>
        </w:rPr>
        <w:t xml:space="preserve">3.2 Weekly Matchup Summary</w:t>
      </w:r>
    </w:p>
    <w:p>
      <w:pPr>
        <w:pStyle w:val="ListParagraph"/>
        <w:numPr>
          <w:ilvl w:val="0"/>
          <w:numId w:val="2"/>
        </w:numPr>
        <w:spacing w:after="40" w:before="40"/>
      </w:pPr>
      <w:r>
        <w:rPr>
          <w:rFonts w:ascii="Arial" w:cs="Arial" w:eastAsia="Arial" w:hAnsi="Arial"/>
          <w:b w:val="false"/>
          <w:bCs w:val="false"/>
          <w:sz w:val="20"/>
          <w:szCs w:val="20"/>
        </w:rPr>
        <w:t xml:space="preserve">Tab showing all matchups for the selected week across the tournament</w:t>
      </w:r>
    </w:p>
    <w:p>
      <w:pPr>
        <w:pStyle w:val="ListParagraph"/>
        <w:numPr>
          <w:ilvl w:val="0"/>
          <w:numId w:val="2"/>
        </w:numPr>
        <w:spacing w:after="40" w:before="40"/>
      </w:pPr>
      <w:r>
        <w:rPr>
          <w:rFonts w:ascii="Arial" w:cs="Arial" w:eastAsia="Arial" w:hAnsi="Arial"/>
          <w:b w:val="false"/>
          <w:bCs w:val="false"/>
          <w:sz w:val="20"/>
          <w:szCs w:val="20"/>
        </w:rPr>
        <w:t xml:space="preserve">Highlights: top score of the week, closest matchup, biggest blowout</w:t>
      </w:r>
    </w:p>
    <w:p>
      <w:pPr>
        <w:pStyle w:val="ListParagraph"/>
        <w:numPr>
          <w:ilvl w:val="0"/>
          <w:numId w:val="2"/>
        </w:numPr>
        <w:spacing w:after="40" w:before="40"/>
      </w:pPr>
      <w:r>
        <w:rPr>
          <w:rFonts w:ascii="Arial" w:cs="Arial" w:eastAsia="Arial" w:hAnsi="Arial"/>
          <w:b w:val="false"/>
          <w:bCs w:val="false"/>
          <w:sz w:val="20"/>
          <w:szCs w:val="20"/>
        </w:rPr>
        <w:t xml:space="preserve">Head-to-head result cards for each matchup with final scores</w:t>
      </w:r>
    </w:p>
    <w:p>
      <w:pPr>
        <w:pStyle w:val="ListParagraph"/>
        <w:numPr>
          <w:ilvl w:val="0"/>
          <w:numId w:val="2"/>
        </w:numPr>
        <w:spacing w:after="40" w:before="40"/>
      </w:pPr>
      <w:r>
        <w:rPr>
          <w:rFonts w:ascii="Arial" w:cs="Arial" w:eastAsia="Arial" w:hAnsi="Arial"/>
          <w:b w:val="false"/>
          <w:bCs w:val="false"/>
          <w:sz w:val="20"/>
          <w:szCs w:val="20"/>
        </w:rPr>
        <w:t xml:space="preserve">Admin can enter a custom written recap for each week</w:t>
      </w:r>
    </w:p>
    <w:p>
      <w:pPr>
        <w:pStyle w:val="ListParagraph"/>
        <w:numPr>
          <w:ilvl w:val="0"/>
          <w:numId w:val="2"/>
        </w:numPr>
        <w:spacing w:after="40" w:before="40"/>
      </w:pPr>
      <w:r>
        <w:rPr>
          <w:rFonts w:ascii="Arial" w:cs="Arial" w:eastAsia="Arial" w:hAnsi="Arial"/>
          <w:b w:val="false"/>
          <w:bCs w:val="false"/>
          <w:sz w:val="20"/>
          <w:szCs w:val="20"/>
        </w:rPr>
        <w:t xml:space="preserve">AI-assisted recap: the app generates a suggested summary the admin can copy, edit, and publish — admin can also supply a custom prompt to steer the tone or focus</w:t>
      </w:r>
    </w:p>
    <w:p>
      <w:pPr>
        <w:spacing w:before="120"/>
      </w:pPr>
      <w:r>
        <w:t xml:space="preserve"/>
      </w:r>
    </w:p>
    <w:p>
      <w:pPr>
        <w:pStyle w:val="Heading2"/>
        <w:spacing w:after="80" w:before="280"/>
      </w:pPr>
      <w:r>
        <w:rPr>
          <w:rFonts w:ascii="Arial" w:cs="Arial" w:eastAsia="Arial" w:hAnsi="Arial"/>
          <w:b/>
          <w:bCs/>
          <w:color w:val="2E75B6"/>
          <w:sz w:val="26"/>
          <w:szCs w:val="26"/>
        </w:rPr>
        <w:t xml:space="preserve">3.3 Top Rosters View</w:t>
      </w:r>
    </w:p>
    <w:p>
      <w:pPr>
        <w:pStyle w:val="ListParagraph"/>
        <w:numPr>
          <w:ilvl w:val="0"/>
          <w:numId w:val="2"/>
        </w:numPr>
        <w:spacing w:after="40" w:before="40"/>
      </w:pPr>
      <w:r>
        <w:rPr>
          <w:rFonts w:ascii="Arial" w:cs="Arial" w:eastAsia="Arial" w:hAnsi="Arial"/>
          <w:b w:val="false"/>
          <w:bCs w:val="false"/>
          <w:sz w:val="20"/>
          <w:szCs w:val="20"/>
        </w:rPr>
        <w:t xml:space="preserve">Display rosters for the highest-scoring teams in the tournament</w:t>
      </w:r>
    </w:p>
    <w:p>
      <w:pPr>
        <w:pStyle w:val="ListParagraph"/>
        <w:numPr>
          <w:ilvl w:val="0"/>
          <w:numId w:val="2"/>
        </w:numPr>
        <w:spacing w:after="40" w:before="40"/>
      </w:pPr>
      <w:r>
        <w:rPr>
          <w:rFonts w:ascii="Arial" w:cs="Arial" w:eastAsia="Arial" w:hAnsi="Arial"/>
          <w:b w:val="false"/>
          <w:bCs w:val="false"/>
          <w:sz w:val="20"/>
          <w:szCs w:val="20"/>
        </w:rPr>
        <w:t xml:space="preserve">Filterable by week or season-to-date</w:t>
      </w:r>
    </w:p>
    <w:p>
      <w:pPr>
        <w:pStyle w:val="ListParagraph"/>
        <w:numPr>
          <w:ilvl w:val="0"/>
          <w:numId w:val="2"/>
        </w:numPr>
        <w:spacing w:after="40" w:before="40"/>
      </w:pPr>
      <w:r>
        <w:rPr>
          <w:rFonts w:ascii="Arial" w:cs="Arial" w:eastAsia="Arial" w:hAnsi="Arial"/>
          <w:b w:val="false"/>
          <w:bCs w:val="false"/>
          <w:sz w:val="20"/>
          <w:szCs w:val="20"/>
        </w:rPr>
        <w:t xml:space="preserve">Useful for scouting and engagement — shows which players are winning</w:t>
      </w:r>
    </w:p>
    <w:p>
      <w:pPr>
        <w:spacing w:before="120"/>
      </w:pPr>
      <w:r>
        <w:t xml:space="preserve"/>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Phase 4 — Custom Playoffs</w:t>
      </w:r>
    </w:p>
    <w:p>
      <w:pPr>
        <w:pStyle w:val="Heading2"/>
        <w:spacing w:after="80" w:before="280"/>
      </w:pPr>
      <w:r>
        <w:rPr>
          <w:rFonts w:ascii="Arial" w:cs="Arial" w:eastAsia="Arial" w:hAnsi="Arial"/>
          <w:b/>
          <w:bCs/>
          <w:color w:val="2E75B6"/>
          <w:sz w:val="26"/>
          <w:szCs w:val="26"/>
        </w:rPr>
        <w:t xml:space="preserve">4.1 Playoff Configuration</w:t>
      </w:r>
    </w:p>
    <w:p>
      <w:pPr>
        <w:pStyle w:val="ListParagraph"/>
        <w:numPr>
          <w:ilvl w:val="0"/>
          <w:numId w:val="2"/>
        </w:numPr>
        <w:spacing w:after="40" w:before="40"/>
      </w:pPr>
      <w:r>
        <w:rPr>
          <w:rFonts w:ascii="Arial" w:cs="Arial" w:eastAsia="Arial" w:hAnsi="Arial"/>
          <w:b w:val="false"/>
          <w:bCs w:val="false"/>
          <w:sz w:val="20"/>
          <w:szCs w:val="20"/>
        </w:rPr>
        <w:t xml:space="preserve">Admin configures playoff format during tournament setup:</w:t>
      </w:r>
    </w:p>
    <w:p>
      <w:pPr>
        <w:pStyle w:val="ListParagraph"/>
        <w:numPr>
          <w:ilvl w:val="1"/>
          <w:numId w:val="3"/>
        </w:numPr>
        <w:spacing w:after="30" w:before="30"/>
      </w:pPr>
      <w:r>
        <w:rPr>
          <w:rFonts w:ascii="Arial" w:cs="Arial" w:eastAsia="Arial" w:hAnsi="Arial"/>
          <w:color w:val="444444"/>
          <w:sz w:val="20"/>
          <w:szCs w:val="20"/>
        </w:rPr>
        <w:t xml:space="preserve">Overall scoring: top X teams by points advance</w:t>
      </w:r>
    </w:p>
    <w:p>
      <w:pPr>
        <w:pStyle w:val="ListParagraph"/>
        <w:numPr>
          <w:ilvl w:val="1"/>
          <w:numId w:val="3"/>
        </w:numPr>
        <w:spacing w:after="30" w:before="30"/>
      </w:pPr>
      <w:r>
        <w:rPr>
          <w:rFonts w:ascii="Arial" w:cs="Arial" w:eastAsia="Arial" w:hAnsi="Arial"/>
          <w:color w:val="444444"/>
          <w:sz w:val="20"/>
          <w:szCs w:val="20"/>
        </w:rPr>
        <w:t xml:space="preserve">Top teams per division: e.g., top 2 from each division</w:t>
      </w:r>
    </w:p>
    <w:p>
      <w:pPr>
        <w:pStyle w:val="ListParagraph"/>
        <w:numPr>
          <w:ilvl w:val="1"/>
          <w:numId w:val="3"/>
        </w:numPr>
        <w:spacing w:after="30" w:before="30"/>
      </w:pPr>
      <w:r>
        <w:rPr>
          <w:rFonts w:ascii="Arial" w:cs="Arial" w:eastAsia="Arial" w:hAnsi="Arial"/>
          <w:color w:val="444444"/>
          <w:sz w:val="20"/>
          <w:szCs w:val="20"/>
        </w:rPr>
        <w:t xml:space="preserve">Head-to-head bracket: single or double elimination</w:t>
      </w:r>
    </w:p>
    <w:p>
      <w:pPr>
        <w:pStyle w:val="ListParagraph"/>
        <w:numPr>
          <w:ilvl w:val="1"/>
          <w:numId w:val="3"/>
        </w:numPr>
        <w:spacing w:after="30" w:before="30"/>
      </w:pPr>
      <w:r>
        <w:rPr>
          <w:rFonts w:ascii="Arial" w:cs="Arial" w:eastAsia="Arial" w:hAnsi="Arial"/>
          <w:color w:val="444444"/>
          <w:sz w:val="20"/>
          <w:szCs w:val="20"/>
        </w:rPr>
        <w:t xml:space="preserve">Hybrid: divisional seeding into a bracket</w:t>
      </w:r>
    </w:p>
    <w:p>
      <w:pPr>
        <w:pStyle w:val="ListParagraph"/>
        <w:numPr>
          <w:ilvl w:val="0"/>
          <w:numId w:val="2"/>
        </w:numPr>
        <w:spacing w:after="40" w:before="40"/>
      </w:pPr>
      <w:r>
        <w:rPr>
          <w:rFonts w:ascii="Arial" w:cs="Arial" w:eastAsia="Arial" w:hAnsi="Arial"/>
          <w:b w:val="false"/>
          <w:bCs w:val="false"/>
          <w:sz w:val="20"/>
          <w:szCs w:val="20"/>
        </w:rPr>
        <w:t xml:space="preserve">Admin sets number of byes, total playoff spots, and advancement criteria</w:t>
      </w:r>
    </w:p>
    <w:p>
      <w:pPr>
        <w:pStyle w:val="ListParagraph"/>
        <w:numPr>
          <w:ilvl w:val="0"/>
          <w:numId w:val="2"/>
        </w:numPr>
        <w:spacing w:after="40" w:before="40"/>
      </w:pPr>
      <w:r>
        <w:rPr>
          <w:rFonts w:ascii="Arial" w:cs="Arial" w:eastAsia="Arial" w:hAnsi="Arial"/>
          <w:b w:val="false"/>
          <w:bCs w:val="false"/>
          <w:sz w:val="20"/>
          <w:szCs w:val="20"/>
        </w:rPr>
        <w:t xml:space="preserve">Tiebreaker logic from rules config applies to seeding</w:t>
      </w:r>
    </w:p>
    <w:p>
      <w:pPr>
        <w:spacing w:before="120"/>
      </w:pPr>
      <w:r>
        <w:t xml:space="preserve"/>
      </w:r>
    </w:p>
    <w:p>
      <w:pPr>
        <w:pStyle w:val="Heading2"/>
        <w:spacing w:after="80" w:before="280"/>
      </w:pPr>
      <w:r>
        <w:rPr>
          <w:rFonts w:ascii="Arial" w:cs="Arial" w:eastAsia="Arial" w:hAnsi="Arial"/>
          <w:b/>
          <w:bCs/>
          <w:color w:val="2E75B6"/>
          <w:sz w:val="26"/>
          <w:szCs w:val="26"/>
        </w:rPr>
        <w:t xml:space="preserve">4.2 Playoff Rendering</w:t>
      </w:r>
    </w:p>
    <w:p>
      <w:pPr>
        <w:pStyle w:val="ListParagraph"/>
        <w:numPr>
          <w:ilvl w:val="0"/>
          <w:numId w:val="2"/>
        </w:numPr>
        <w:spacing w:after="40" w:before="40"/>
      </w:pPr>
      <w:r>
        <w:rPr>
          <w:rFonts w:ascii="Arial" w:cs="Arial" w:eastAsia="Arial" w:hAnsi="Arial"/>
          <w:b w:val="false"/>
          <w:bCs w:val="false"/>
          <w:sz w:val="20"/>
          <w:szCs w:val="20"/>
        </w:rPr>
        <w:t xml:space="preserve">If scoring-based (no H2H): list view with advancing teams highlighted and eliminated teams dimmed, cutoff line between in and out</w:t>
      </w:r>
    </w:p>
    <w:p>
      <w:pPr>
        <w:pStyle w:val="ListParagraph"/>
        <w:numPr>
          <w:ilvl w:val="0"/>
          <w:numId w:val="2"/>
        </w:numPr>
        <w:spacing w:after="40" w:before="40"/>
      </w:pPr>
      <w:r>
        <w:rPr>
          <w:rFonts w:ascii="Arial" w:cs="Arial" w:eastAsia="Arial" w:hAnsi="Arial"/>
          <w:b w:val="false"/>
          <w:bCs w:val="false"/>
          <w:sz w:val="20"/>
          <w:szCs w:val="20"/>
        </w:rPr>
        <w:t xml:space="preserve">If bracket-based (H2H component):</w:t>
      </w:r>
    </w:p>
    <w:p>
      <w:pPr>
        <w:pStyle w:val="ListParagraph"/>
        <w:numPr>
          <w:ilvl w:val="1"/>
          <w:numId w:val="3"/>
        </w:numPr>
        <w:spacing w:after="30" w:before="30"/>
      </w:pPr>
      <w:r>
        <w:rPr>
          <w:rFonts w:ascii="Arial" w:cs="Arial" w:eastAsia="Arial" w:hAnsi="Arial"/>
          <w:color w:val="444444"/>
          <w:sz w:val="20"/>
          <w:szCs w:val="20"/>
        </w:rPr>
        <w:t xml:space="preserve">Paginated by round — one view per round</w:t>
      </w:r>
    </w:p>
    <w:p>
      <w:pPr>
        <w:pStyle w:val="ListParagraph"/>
        <w:numPr>
          <w:ilvl w:val="1"/>
          <w:numId w:val="3"/>
        </w:numPr>
        <w:spacing w:after="30" w:before="30"/>
      </w:pPr>
      <w:r>
        <w:rPr>
          <w:rFonts w:ascii="Arial" w:cs="Arial" w:eastAsia="Arial" w:hAnsi="Arial"/>
          <w:color w:val="444444"/>
          <w:sz w:val="20"/>
          <w:szCs w:val="20"/>
        </w:rPr>
        <w:t xml:space="preserve">Each matchup shows team names, seeds, and scores</w:t>
      </w:r>
    </w:p>
    <w:p>
      <w:pPr>
        <w:pStyle w:val="ListParagraph"/>
        <w:numPr>
          <w:ilvl w:val="1"/>
          <w:numId w:val="3"/>
        </w:numPr>
        <w:spacing w:after="30" w:before="30"/>
      </w:pPr>
      <w:r>
        <w:rPr>
          <w:rFonts w:ascii="Arial" w:cs="Arial" w:eastAsia="Arial" w:hAnsi="Arial"/>
          <w:color w:val="444444"/>
          <w:sz w:val="20"/>
          <w:szCs w:val="20"/>
        </w:rPr>
        <w:t xml:space="preserve">Ability to view lineups for each team in each matchup using the historical week's data</w:t>
      </w:r>
    </w:p>
    <w:p>
      <w:pPr>
        <w:pStyle w:val="ListParagraph"/>
        <w:numPr>
          <w:ilvl w:val="1"/>
          <w:numId w:val="3"/>
        </w:numPr>
        <w:spacing w:after="30" w:before="30"/>
      </w:pPr>
      <w:r>
        <w:rPr>
          <w:rFonts w:ascii="Arial" w:cs="Arial" w:eastAsia="Arial" w:hAnsi="Arial"/>
          <w:color w:val="444444"/>
          <w:sz w:val="20"/>
          <w:szCs w:val="20"/>
        </w:rPr>
        <w:t xml:space="preserve">Winners advance, losers are marked eliminated and dimmed</w:t>
      </w:r>
    </w:p>
    <w:p>
      <w:pPr>
        <w:pStyle w:val="ListParagraph"/>
        <w:numPr>
          <w:ilvl w:val="0"/>
          <w:numId w:val="2"/>
        </w:numPr>
        <w:spacing w:after="40" w:before="40"/>
      </w:pPr>
      <w:r>
        <w:rPr>
          <w:rFonts w:ascii="Arial" w:cs="Arial" w:eastAsia="Arial" w:hAnsi="Arial"/>
          <w:b w:val="false"/>
          <w:bCs w:val="false"/>
          <w:sz w:val="20"/>
          <w:szCs w:val="20"/>
        </w:rPr>
        <w:t xml:space="preserve">Both views are responsive for desktop and mobile</w:t>
      </w:r>
    </w:p>
    <w:p>
      <w:pPr>
        <w:spacing w:before="120"/>
      </w:pPr>
      <w:r>
        <w:t xml:space="preserve"/>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Phase 5 — Advanced Features</w:t>
      </w:r>
    </w:p>
    <w:p>
      <w:pPr>
        <w:pStyle w:val="Heading2"/>
        <w:spacing w:after="80" w:before="280"/>
      </w:pPr>
      <w:r>
        <w:rPr>
          <w:rFonts w:ascii="Arial" w:cs="Arial" w:eastAsia="Arial" w:hAnsi="Arial"/>
          <w:b/>
          <w:bCs/>
          <w:color w:val="2E75B6"/>
          <w:sz w:val="26"/>
          <w:szCs w:val="26"/>
        </w:rPr>
        <w:t xml:space="preserve">5.1 Cross-Platform Identity Merging</w:t>
      </w:r>
    </w:p>
    <w:p>
      <w:pPr>
        <w:pStyle w:val="ListParagraph"/>
        <w:numPr>
          <w:ilvl w:val="0"/>
          <w:numId w:val="2"/>
        </w:numPr>
        <w:spacing w:after="40" w:before="40"/>
      </w:pPr>
      <w:r>
        <w:rPr>
          <w:rFonts w:ascii="Arial" w:cs="Arial" w:eastAsia="Arial" w:hAnsi="Arial"/>
          <w:b w:val="false"/>
          <w:bCs w:val="false"/>
          <w:sz w:val="20"/>
          <w:szCs w:val="20"/>
        </w:rPr>
        <w:t xml:space="preserve">For tournaments that span multiple platforms (e.g., MFL and Sleeper leagues in the same event), the system can recognize that two accounts belong to the same person</w:t>
      </w:r>
    </w:p>
    <w:p>
      <w:pPr>
        <w:pStyle w:val="ListParagraph"/>
        <w:numPr>
          <w:ilvl w:val="0"/>
          <w:numId w:val="2"/>
        </w:numPr>
        <w:spacing w:after="40" w:before="40"/>
      </w:pPr>
      <w:r>
        <w:rPr>
          <w:rFonts w:ascii="Arial" w:cs="Arial" w:eastAsia="Arial" w:hAnsi="Arial"/>
          <w:b w:val="false"/>
          <w:bCs w:val="false"/>
          <w:sz w:val="20"/>
          <w:szCs w:val="20"/>
        </w:rPr>
        <w:t xml:space="preserve">If a user has logged in and synced both platforms, the app attempts to auto-match based on shared identifiers (email, username)</w:t>
      </w:r>
    </w:p>
    <w:p>
      <w:pPr>
        <w:pStyle w:val="ListParagraph"/>
        <w:numPr>
          <w:ilvl w:val="0"/>
          <w:numId w:val="2"/>
        </w:numPr>
        <w:spacing w:after="40" w:before="40"/>
      </w:pPr>
      <w:r>
        <w:rPr>
          <w:rFonts w:ascii="Arial" w:cs="Arial" w:eastAsia="Arial" w:hAnsi="Arial"/>
          <w:b w:val="false"/>
          <w:bCs w:val="false"/>
          <w:sz w:val="20"/>
          <w:szCs w:val="20"/>
        </w:rPr>
        <w:t xml:space="preserve">Admin can manually link or unlink profiles</w:t>
      </w:r>
    </w:p>
    <w:p>
      <w:pPr>
        <w:pStyle w:val="ListParagraph"/>
        <w:numPr>
          <w:ilvl w:val="0"/>
          <w:numId w:val="2"/>
        </w:numPr>
        <w:spacing w:after="40" w:before="40"/>
      </w:pPr>
      <w:r>
        <w:rPr>
          <w:rFonts w:ascii="Arial" w:cs="Arial" w:eastAsia="Arial" w:hAnsi="Arial"/>
          <w:b w:val="false"/>
          <w:bCs w:val="false"/>
          <w:sz w:val="20"/>
          <w:szCs w:val="20"/>
        </w:rPr>
        <w:t xml:space="preserve">Combined profile aggregates tournament history across both platforms under a single identity</w:t>
      </w:r>
    </w:p>
    <w:p>
      <w:pPr>
        <w:pStyle w:val="ListParagraph"/>
        <w:numPr>
          <w:ilvl w:val="0"/>
          <w:numId w:val="2"/>
        </w:numPr>
        <w:spacing w:after="40" w:before="40"/>
      </w:pPr>
      <w:r>
        <w:rPr>
          <w:rFonts w:ascii="Arial" w:cs="Arial" w:eastAsia="Arial" w:hAnsi="Arial"/>
          <w:b w:val="false"/>
          <w:bCs w:val="false"/>
          <w:sz w:val="20"/>
          <w:szCs w:val="20"/>
        </w:rPr>
        <w:t xml:space="preserve">Tournament history view: shows a manager's performance across all tournaments they've participated in, combined across platforms</w:t>
      </w:r>
    </w:p>
    <w:p>
      <w:pPr>
        <w:spacing w:before="120"/>
      </w:pPr>
      <w:r>
        <w:t xml:space="preserve"/>
      </w:r>
    </w:p>
    <w:p>
      <w:pPr>
        <w:pStyle w:val="Heading2"/>
        <w:spacing w:after="80" w:before="280"/>
      </w:pPr>
      <w:r>
        <w:rPr>
          <w:rFonts w:ascii="Arial" w:cs="Arial" w:eastAsia="Arial" w:hAnsi="Arial"/>
          <w:b/>
          <w:bCs/>
          <w:color w:val="2E75B6"/>
          <w:sz w:val="26"/>
          <w:szCs w:val="26"/>
        </w:rPr>
        <w:t xml:space="preserve">5.2 Weekly Summary Emails</w:t>
      </w:r>
    </w:p>
    <w:p>
      <w:pPr>
        <w:pStyle w:val="ListParagraph"/>
        <w:numPr>
          <w:ilvl w:val="0"/>
          <w:numId w:val="2"/>
        </w:numPr>
        <w:spacing w:after="40" w:before="40"/>
      </w:pPr>
      <w:r>
        <w:rPr>
          <w:rFonts w:ascii="Arial" w:cs="Arial" w:eastAsia="Arial" w:hAnsi="Arial"/>
          <w:b w:val="false"/>
          <w:bCs w:val="false"/>
          <w:sz w:val="20"/>
          <w:szCs w:val="20"/>
        </w:rPr>
        <w:t xml:space="preserve">Users can opt in to receive a weekly email digest</w:t>
      </w:r>
    </w:p>
    <w:p>
      <w:pPr>
        <w:pStyle w:val="ListParagraph"/>
        <w:numPr>
          <w:ilvl w:val="0"/>
          <w:numId w:val="2"/>
        </w:numPr>
        <w:spacing w:after="40" w:before="40"/>
      </w:pPr>
      <w:r>
        <w:rPr>
          <w:rFonts w:ascii="Arial" w:cs="Arial" w:eastAsia="Arial" w:hAnsi="Arial"/>
          <w:b w:val="false"/>
          <w:bCs w:val="false"/>
          <w:sz w:val="20"/>
          <w:szCs w:val="20"/>
        </w:rPr>
        <w:t xml:space="preserve">Email contains: matchup results, top scores, standings snapshot for their division</w:t>
      </w:r>
    </w:p>
    <w:p>
      <w:pPr>
        <w:pStyle w:val="ListParagraph"/>
        <w:numPr>
          <w:ilvl w:val="0"/>
          <w:numId w:val="2"/>
        </w:numPr>
        <w:spacing w:after="40" w:before="40"/>
      </w:pPr>
      <w:r>
        <w:rPr>
          <w:rFonts w:ascii="Arial" w:cs="Arial" w:eastAsia="Arial" w:hAnsi="Arial"/>
          <w:b w:val="false"/>
          <w:bCs w:val="false"/>
          <w:sz w:val="20"/>
          <w:szCs w:val="20"/>
        </w:rPr>
        <w:t xml:space="preserve">Implementation approach (SendGrid or similar) to be determined at build time</w:t>
      </w:r>
    </w:p>
    <w:p>
      <w:pPr>
        <w:pStyle w:val="ListParagraph"/>
        <w:numPr>
          <w:ilvl w:val="0"/>
          <w:numId w:val="2"/>
        </w:numPr>
        <w:spacing w:after="40" w:before="40"/>
      </w:pPr>
      <w:r>
        <w:rPr>
          <w:rFonts w:ascii="Arial" w:cs="Arial" w:eastAsia="Arial" w:hAnsi="Arial"/>
          <w:b w:val="false"/>
          <w:bCs w:val="false"/>
          <w:sz w:val="20"/>
          <w:szCs w:val="20"/>
        </w:rPr>
        <w:t xml:space="preserve">Admin can preview and approve the digest before it sends each week</w:t>
      </w:r>
    </w:p>
    <w:p>
      <w:pPr>
        <w:spacing w:before="120"/>
      </w:pPr>
      <w:r>
        <w:t xml:space="preserve"/>
      </w:r>
    </w:p>
    <w:p>
      <w:pPr>
        <w:pStyle w:val="Heading2"/>
        <w:spacing w:after="80" w:before="280"/>
      </w:pPr>
      <w:r>
        <w:rPr>
          <w:rFonts w:ascii="Arial" w:cs="Arial" w:eastAsia="Arial" w:hAnsi="Arial"/>
          <w:b/>
          <w:bCs/>
          <w:color w:val="2E75B6"/>
          <w:sz w:val="26"/>
          <w:szCs w:val="26"/>
        </w:rPr>
        <w:t xml:space="preserve">5.3 Message Board Integration (Future)</w:t>
      </w:r>
    </w:p>
    <w:p>
      <w:pPr>
        <w:pStyle w:val="ListParagraph"/>
        <w:numPr>
          <w:ilvl w:val="0"/>
          <w:numId w:val="2"/>
        </w:numPr>
        <w:spacing w:after="40" w:before="40"/>
      </w:pPr>
      <w:r>
        <w:rPr>
          <w:rFonts w:ascii="Arial" w:cs="Arial" w:eastAsia="Arial" w:hAnsi="Arial"/>
          <w:b w:val="false"/>
          <w:bCs w:val="false"/>
          <w:sz w:val="20"/>
          <w:szCs w:val="20"/>
        </w:rPr>
        <w:t xml:space="preserve">The tournament will tie into the Message Board feature (planned separately)</w:t>
      </w:r>
    </w:p>
    <w:p>
      <w:pPr>
        <w:pStyle w:val="ListParagraph"/>
        <w:numPr>
          <w:ilvl w:val="0"/>
          <w:numId w:val="2"/>
        </w:numPr>
        <w:spacing w:after="40" w:before="40"/>
      </w:pPr>
      <w:r>
        <w:rPr>
          <w:rFonts w:ascii="Arial" w:cs="Arial" w:eastAsia="Arial" w:hAnsi="Arial"/>
          <w:b w:val="false"/>
          <w:bCs w:val="false"/>
          <w:sz w:val="20"/>
          <w:szCs w:val="20"/>
        </w:rPr>
        <w:t xml:space="preserve">Tournament events (registrations, results, playoff advances) can post automatically to the board</w:t>
      </w:r>
    </w:p>
    <w:p>
      <w:pPr>
        <w:pStyle w:val="ListParagraph"/>
        <w:numPr>
          <w:ilvl w:val="0"/>
          <w:numId w:val="2"/>
        </w:numPr>
        <w:spacing w:after="40" w:before="40"/>
      </w:pPr>
      <w:r>
        <w:rPr>
          <w:rFonts w:ascii="Arial" w:cs="Arial" w:eastAsia="Arial" w:hAnsi="Arial"/>
          <w:b w:val="false"/>
          <w:bCs w:val="false"/>
          <w:sz w:val="20"/>
          <w:szCs w:val="20"/>
        </w:rPr>
        <w:t xml:space="preserve">Admin can pin tournament announcements</w:t>
      </w:r>
    </w:p>
    <w:p>
      <w:pPr>
        <w:spacing w:before="120"/>
      </w:pPr>
      <w:r>
        <w:t xml:space="preserve"/>
      </w:r>
    </w:p>
    <w:p>
      <w:pPr>
        <w:pBdr>
          <w:bottom w:val="single" w:color="CCCCCC" w:sz="2"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Open Questions &amp; Decisions</w:t>
      </w:r>
    </w:p>
    <w:p>
      <w:pPr>
        <w:spacing w:after="60" w:before="60"/>
      </w:pPr>
      <w:r>
        <w:rPr>
          <w:rFonts w:ascii="Arial" w:cs="Arial" w:eastAsia="Arial" w:hAnsi="Arial"/>
          <w:sz w:val="20"/>
          <w:szCs w:val="20"/>
        </w:rPr>
        <w:t xml:space="preserve">The following items should be resolved before or during the relevant build phase:</w:t>
      </w:r>
    </w:p>
    <w:p>
      <w:pPr>
        <w:spacing w:before="60"/>
      </w:pPr>
      <w:r>
        <w:t xml:space="preserve"/>
      </w:r>
    </w:p>
    <w:p>
      <w:pPr>
        <w:spacing w:after="60" w:before="200"/>
      </w:pPr>
      <w:r>
        <w:rPr>
          <w:rFonts w:ascii="Arial" w:cs="Arial" w:eastAsia="Arial" w:hAnsi="Arial"/>
          <w:b/>
          <w:bCs/>
          <w:color w:val="1E3A5F"/>
          <w:sz w:val="22"/>
          <w:szCs w:val="22"/>
        </w:rPr>
        <w:t xml:space="preserve">Phase 1 / 2</w:t>
      </w:r>
    </w:p>
    <w:p>
      <w:pPr>
        <w:pStyle w:val="ListParagraph"/>
        <w:numPr>
          <w:ilvl w:val="0"/>
          <w:numId w:val="2"/>
        </w:numPr>
        <w:spacing w:after="40" w:before="40"/>
      </w:pPr>
      <w:r>
        <w:rPr>
          <w:rFonts w:ascii="Arial" w:cs="Arial" w:eastAsia="Arial" w:hAnsi="Arial"/>
          <w:b w:val="false"/>
          <w:bCs w:val="false"/>
          <w:sz w:val="20"/>
          <w:szCs w:val="20"/>
        </w:rPr>
        <w:t xml:space="preserve">Donation widget: support a fixed set of embeds (PayPal, Venmo, LeagueSafe) or just a URL link field? Recommend starting with link-only and adding embeds per request.</w:t>
      </w:r>
    </w:p>
    <w:p>
      <w:pPr>
        <w:pStyle w:val="ListParagraph"/>
        <w:numPr>
          <w:ilvl w:val="0"/>
          <w:numId w:val="2"/>
        </w:numPr>
        <w:spacing w:after="40" w:before="40"/>
      </w:pPr>
      <w:r>
        <w:rPr>
          <w:rFonts w:ascii="Arial" w:cs="Arial" w:eastAsia="Arial" w:hAnsi="Arial"/>
          <w:b w:val="false"/>
          <w:bCs w:val="false"/>
          <w:sz w:val="20"/>
          <w:szCs w:val="20"/>
        </w:rPr>
        <w:t xml:space="preserve">Rich text editor: which library? (Quill, TipTap, ProseMirror) — decision affects bio and rules editor.</w:t>
      </w:r>
    </w:p>
    <w:p>
      <w:pPr>
        <w:pStyle w:val="ListParagraph"/>
        <w:numPr>
          <w:ilvl w:val="0"/>
          <w:numId w:val="2"/>
        </w:numPr>
        <w:spacing w:after="40" w:before="40"/>
      </w:pPr>
      <w:r>
        <w:rPr>
          <w:rFonts w:ascii="Arial" w:cs="Arial" w:eastAsia="Arial" w:hAnsi="Arial"/>
          <w:b w:val="false"/>
          <w:bCs w:val="false"/>
          <w:sz w:val="20"/>
          <w:szCs w:val="20"/>
        </w:rPr>
        <w:t xml:space="preserve">Registration email: sent via Firebase + SendGrid, or another provider?</w:t>
      </w:r>
    </w:p>
    <w:p>
      <w:pPr>
        <w:spacing w:before="120"/>
      </w:pPr>
      <w:r>
        <w:t xml:space="preserve"/>
      </w:r>
    </w:p>
    <w:p>
      <w:pPr>
        <w:spacing w:after="60" w:before="200"/>
      </w:pPr>
      <w:r>
        <w:rPr>
          <w:rFonts w:ascii="Arial" w:cs="Arial" w:eastAsia="Arial" w:hAnsi="Arial"/>
          <w:b/>
          <w:bCs/>
          <w:color w:val="1E3A5F"/>
          <w:sz w:val="22"/>
          <w:szCs w:val="22"/>
        </w:rPr>
        <w:t xml:space="preserve">Phase 3</w:t>
      </w:r>
    </w:p>
    <w:p>
      <w:pPr>
        <w:pStyle w:val="ListParagraph"/>
        <w:numPr>
          <w:ilvl w:val="0"/>
          <w:numId w:val="2"/>
        </w:numPr>
        <w:spacing w:after="40" w:before="40"/>
      </w:pPr>
      <w:r>
        <w:rPr>
          <w:rFonts w:ascii="Arial" w:cs="Arial" w:eastAsia="Arial" w:hAnsi="Arial"/>
          <w:b w:val="false"/>
          <w:bCs w:val="false"/>
          <w:sz w:val="20"/>
          <w:szCs w:val="20"/>
        </w:rPr>
        <w:t xml:space="preserve">AI recap generation: what model/prompt scaffolding? Claude API call from a Firebase Function is the likely path.</w:t>
      </w:r>
    </w:p>
    <w:p>
      <w:pPr>
        <w:pStyle w:val="ListParagraph"/>
        <w:numPr>
          <w:ilvl w:val="0"/>
          <w:numId w:val="2"/>
        </w:numPr>
        <w:spacing w:after="40" w:before="40"/>
      </w:pPr>
      <w:r>
        <w:rPr>
          <w:rFonts w:ascii="Arial" w:cs="Arial" w:eastAsia="Arial" w:hAnsi="Arial"/>
          <w:b w:val="false"/>
          <w:bCs w:val="false"/>
          <w:sz w:val="20"/>
          <w:szCs w:val="20"/>
        </w:rPr>
        <w:t xml:space="preserve">Weekly data freshness: how often does the weekly summary auto-refresh? Manual trigger by admin or scheduled?</w:t>
      </w:r>
    </w:p>
    <w:p>
      <w:pPr>
        <w:spacing w:before="120"/>
      </w:pPr>
      <w:r>
        <w:t xml:space="preserve"/>
      </w:r>
    </w:p>
    <w:p>
      <w:pPr>
        <w:spacing w:after="60" w:before="200"/>
      </w:pPr>
      <w:r>
        <w:rPr>
          <w:rFonts w:ascii="Arial" w:cs="Arial" w:eastAsia="Arial" w:hAnsi="Arial"/>
          <w:b/>
          <w:bCs/>
          <w:color w:val="1E3A5F"/>
          <w:sz w:val="22"/>
          <w:szCs w:val="22"/>
        </w:rPr>
        <w:t xml:space="preserve">Phase 4</w:t>
      </w:r>
    </w:p>
    <w:p>
      <w:pPr>
        <w:pStyle w:val="ListParagraph"/>
        <w:numPr>
          <w:ilvl w:val="0"/>
          <w:numId w:val="2"/>
        </w:numPr>
        <w:spacing w:after="40" w:before="40"/>
      </w:pPr>
      <w:r>
        <w:rPr>
          <w:rFonts w:ascii="Arial" w:cs="Arial" w:eastAsia="Arial" w:hAnsi="Arial"/>
          <w:b w:val="false"/>
          <w:bCs w:val="false"/>
          <w:sz w:val="20"/>
          <w:szCs w:val="20"/>
        </w:rPr>
        <w:t xml:space="preserve">Double elimination support: include in Phase 4 or defer?</w:t>
      </w:r>
    </w:p>
    <w:p>
      <w:pPr>
        <w:pStyle w:val="ListParagraph"/>
        <w:numPr>
          <w:ilvl w:val="0"/>
          <w:numId w:val="2"/>
        </w:numPr>
        <w:spacing w:after="40" w:before="40"/>
      </w:pPr>
      <w:r>
        <w:rPr>
          <w:rFonts w:ascii="Arial" w:cs="Arial" w:eastAsia="Arial" w:hAnsi="Arial"/>
          <w:b w:val="false"/>
          <w:bCs w:val="false"/>
          <w:sz w:val="20"/>
          <w:szCs w:val="20"/>
        </w:rPr>
        <w:t xml:space="preserve">Lineup data for bracket rounds: pulls from the live weekly roster or a snapshot? Confirm with existing sync behavior.</w:t>
      </w:r>
    </w:p>
    <w:p>
      <w:pPr>
        <w:spacing w:before="120"/>
      </w:pPr>
      <w:r>
        <w:t xml:space="preserve"/>
      </w:r>
    </w:p>
    <w:p>
      <w:pPr>
        <w:spacing w:after="60" w:before="200"/>
      </w:pPr>
      <w:r>
        <w:rPr>
          <w:rFonts w:ascii="Arial" w:cs="Arial" w:eastAsia="Arial" w:hAnsi="Arial"/>
          <w:b/>
          <w:bCs/>
          <w:color w:val="1E3A5F"/>
          <w:sz w:val="22"/>
          <w:szCs w:val="22"/>
        </w:rPr>
        <w:t xml:space="preserve">Phase 5</w:t>
      </w:r>
    </w:p>
    <w:p>
      <w:pPr>
        <w:pStyle w:val="ListParagraph"/>
        <w:numPr>
          <w:ilvl w:val="0"/>
          <w:numId w:val="2"/>
        </w:numPr>
        <w:spacing w:after="40" w:before="40"/>
      </w:pPr>
      <w:r>
        <w:rPr>
          <w:rFonts w:ascii="Arial" w:cs="Arial" w:eastAsia="Arial" w:hAnsi="Arial"/>
          <w:b w:val="false"/>
          <w:bCs w:val="false"/>
          <w:sz w:val="20"/>
          <w:szCs w:val="20"/>
        </w:rPr>
        <w:t xml:space="preserve">Cross-platform merge: what's the fallback if auto-match confidence is low? Admin review queue?</w:t>
      </w:r>
    </w:p>
    <w:p>
      <w:pPr>
        <w:pStyle w:val="ListParagraph"/>
        <w:numPr>
          <w:ilvl w:val="0"/>
          <w:numId w:val="2"/>
        </w:numPr>
        <w:spacing w:after="40" w:before="40"/>
      </w:pPr>
      <w:r>
        <w:rPr>
          <w:rFonts w:ascii="Arial" w:cs="Arial" w:eastAsia="Arial" w:hAnsi="Arial"/>
          <w:b w:val="false"/>
          <w:bCs w:val="false"/>
          <w:sz w:val="20"/>
          <w:szCs w:val="20"/>
        </w:rPr>
        <w:t xml:space="preserve">Email frequency: weekly only, or on-demand for major events (playoff results, final standings)?</w:t>
      </w:r>
    </w:p>
    <w:p>
      <w:pPr>
        <w:spacing w:before="120"/>
      </w:pPr>
      <w:r>
        <w:t xml:space="preserve"/>
      </w:r>
    </w:p>
    <w:p>
      <w:pPr>
        <w:pBdr>
          <w:bottom w:val="single" w:color="CCCCCC" w:sz="2" w:space="1"/>
        </w:pBdr>
        <w:spacing w:after="160" w:before="160"/>
      </w:pPr>
      <w:r>
        <w:t xml:space="preserve"/>
      </w:r>
    </w:p>
    <w:p>
      <w:pPr>
        <w:spacing w:before="120"/>
      </w:pPr>
      <w:r>
        <w:rPr>
          <w:rFonts w:ascii="Arial" w:cs="Arial" w:eastAsia="Arial" w:hAnsi="Arial"/>
          <w:color w:val="999999"/>
          <w:sz w:val="16"/>
          <w:szCs w:val="16"/>
        </w:rPr>
        <w:t xml:space="preserve">GM Dynasty — Tournament Feature Spec  |  </w:t>
      </w:r>
      <w:r>
        <w:rPr>
          <w:rFonts w:ascii="Arial" w:cs="Arial" w:eastAsia="Arial" w:hAnsi="Arial"/>
          <w:color w:val="2E75B6"/>
          <w:sz w:val="16"/>
          <w:szCs w:val="16"/>
        </w:rPr>
        <w:t xml:space="preserve">dynastylockerroom.com</w:t>
      </w:r>
      <w:r>
        <w:rPr>
          <w:rFonts w:ascii="Arial" w:cs="Arial" w:eastAsia="Arial" w:hAnsi="Arial"/>
          <w:color w:val="999999"/>
          <w:sz w:val="16"/>
          <w:szCs w:val="16"/>
        </w:rPr>
        <w:t xml:space="preserve">  |  Internal working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Jc w:val="left"/>
      <w:pPr>
        <w:ind w:left="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2026-04-19T15:09:20.579Z</dcterms:created>
  <dcterms:modified xsi:type="dcterms:W3CDTF">2026-04-19T15:09:20.581Z</dcterms:modified>
</cp:coreProperties>
</file>

<file path=docProps/custom.xml><?xml version="1.0" encoding="utf-8"?>
<Properties xmlns="http://schemas.openxmlformats.org/officeDocument/2006/custom-properties" xmlns:vt="http://schemas.openxmlformats.org/officeDocument/2006/docPropsVTypes"/>
</file>