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Increase ASR (Azure Site Recovery) Replication and Failback Default Settings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Now that you have deployed ASR (Azure Site Recovery), you may notice the replication process just might take forever, as there are several VMs still queued. By default, ASR will replicate 4 (four) VMs at a time. This value can be increased (to a maximum of 32), where to change this setting?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Steps: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Open Command Prompt and run the following.</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For Replication</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reg add "HKEY_LOCAL_MACHINE\SOFTWARE\Microsoft\Windows Azure Backup\Replication" /v UploadThreadsPerVM /t REG_DWORD /d 32 /f</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For Failback</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reg add "HKEY_LOCAL_MACHINE\SOFTWARE\Microsoft\Windows Azure Backup\Replication" /v DownloadThreadsPerVM /t REG_DWORD /d 32 /f</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For GUI - Run Regedit</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Go to HKEY_LOCAL_MACHINE\SOFTWARE\Microsoft\Windows Azure Backup\Replication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Create New key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the key named, “UploadThreadsPerVM”</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type - REG_DWORD</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Value -pick between 4-32</w:t>
      </w:r>
    </w:p>
    <w:p w:rsidR="00000000" w:rsidDel="00000000" w:rsidP="00000000" w:rsidRDefault="00000000" w:rsidRPr="00000000" w14:paraId="00000013">
      <w:pPr>
        <w:ind w:left="0" w:firstLine="0"/>
        <w:rPr/>
      </w:pPr>
      <w:r w:rsidDel="00000000" w:rsidR="00000000" w:rsidRPr="00000000">
        <w:rPr>
          <w:rtl w:val="0"/>
        </w:rPr>
        <w:t xml:space="preserve">For Failback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Named - DownloadThreadsPerVM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type - REG_DWORD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Value -pick between 4-32</w:t>
      </w:r>
    </w:p>
    <w:p w:rsidR="00000000" w:rsidDel="00000000" w:rsidP="00000000" w:rsidRDefault="00000000" w:rsidRPr="00000000" w14:paraId="00000017">
      <w:pP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