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properly remove Exchange 2007/2010 after migration to Office 365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With Active Directory there is a proper way of removing Exchange post migration.  You can’t exactly flip a light switch and turn things off.  H</w:t>
      </w:r>
      <w:r w:rsidDel="00000000" w:rsidR="00000000" w:rsidRPr="00000000">
        <w:rPr>
          <w:rtl w:val="0"/>
        </w:rPr>
        <w:t xml:space="preserve">ere is the proper way to remove the on-premise Exchange services after you have migrated to Office 365.  The following should be done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did a Hybrid/Remote Move Migration from Exchange 2010 you’’ll need to ensure that  Directory synchronization and the hybrid relationship is properly retired before uninstall.  OR you could keep a free exchange server on-premis to maintain the hybrid connection.  Skip to Step C if you don’t need to remove these configurations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Remove Hybrid Configuration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Check Public folders with Exchange Powershell Snapin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Get-OrganizationConfig | fl PublicFoldersEnabled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If this returns a value of “Remote,” then you will need to migrate public folders to Exchange Online first.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Check MX &amp; Autodiscover in DNS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Be sure DNS mail records are set for Office 365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Remove the service connection point (SCP) with Powershell in step 1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Get-ClientAccessServer | Set-ClientAccessServer -AutoDiscoverServiceInternalUri $Null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Remove the hybrid connectors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Open Office 365 Portal &gt; Admin Centers &gt; Exchange &gt; Mail flow&gt;Connectors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Disable or delete the inbound/outbound connectors that were created by the Hybrid Connection Wizard. Do not remove other ones that may be in use.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Remove Organization Relationship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Office 365 Admin Center &gt; Organization - remove the relationship to on-premise Exchange.  You can do this with PowerShell too with Get-OrganizationRelationship | Remove-OrganizationRelationship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Remove the hybrid connectors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Open Office 365 Portal &gt; Admin Centers &gt; Exchange &gt; Mail flow&gt;Connectors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 Remove Directory Synchronizatio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On the server hosting the AD Connect/DirSync, go to Programs &amp; Features and uninstall the sync utility.  Also, disable directory syncronization in your tennant with these PowerShell commands: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$UserCredential = Get-Credential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Connect-MsolService -Credential $UserCredential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Set-MsolDirSyncEnabled -EnableDirSync $false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 Uninstalling Exchange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To uninstall it’s just a sequence of Exchange PowerShell Snippets so answer each one with a yes or affirmative for all.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Open the Exchange PowersShell Management Shell as administrator and run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#Remove default Public folders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Get-PublicFolder "\" -Recurse -ResultSize:Unlimited | Remove-PublicFolder -Recurse -ErrorAction:SilentlyContinue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#Remove system Public folders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Get-PublicFolder "\Non_Ipm_Subtree" -Recurse -ResultSize:Unlimited | Remove-PublicFolder -Recurse -ErrorAction:SilentlyContinue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#Remove Offline Address Book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Get-OfflineAddressBook | Remove-OfflineAddressBook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#Remove send connectors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Get-SendConnector | Remove-SendConnector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#Remove Public Folder database (Exchange 2010 Only)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Get-PublicFolderDatabase | Remove-PublicFolderDatabase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#Remove arbitration mailboxes (Exchange 2010 Only)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Get-Mailbox -Arbitration | Disable-Mailbox -Arbitration -DisableLastArbitrationMailboxAllowed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#Remove mailboxes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Get-Mailbox | Disable-Mailbox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Uninstall Exchange by running command prompt as administrator.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CD to  “C:\Program Files\Microsoft\Exchange Server\v14\Bin”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Run the following command:  setup.com /mode:uninstall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After the uninstall you can shut things down.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