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RDS User Sessions how to: Get /Reset/Shadow Sessions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this from your own RDS Session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First thing you do is Cache your credentials, within powershell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your credentials by running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$credentials=get-credential.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Remote Sessions.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Invoke-command -scriptblock {qwinsta} -computername (sessionhost) -credential $credentials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reset a remote session, make sure to grab the session id and host from get sessions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Invoke-command -script block (rwinsta sesssion (id)} -computername (sessionhost) -credential $credentials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 Shadow a Session to help a user you will have to cache your username and password by host. 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Run the following command since you already cached your credentials earlier.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cmdkey /add: $targetname /user:$($Credentials.UserName) /pass:$($Credentials.GetNetworkCredential().password)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mstsc /v:(targetname) /shadow:(sessionid) /control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(This will prompt the user to allow you to control or not, so the user has to be online)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