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1A5" w:rsidRPr="00B35DC4" w:rsidRDefault="008711A5" w:rsidP="00FC507B">
      <w:pPr>
        <w:jc w:val="center"/>
        <w:rPr>
          <w:b/>
          <w:bCs/>
          <w:sz w:val="22"/>
          <w:szCs w:val="22"/>
        </w:rPr>
      </w:pPr>
      <w:r w:rsidRPr="00B35DC4">
        <w:rPr>
          <w:b/>
          <w:bCs/>
          <w:sz w:val="22"/>
          <w:szCs w:val="22"/>
        </w:rPr>
        <w:t xml:space="preserve">Examen </w:t>
      </w:r>
      <w:r w:rsidR="00FC507B">
        <w:rPr>
          <w:b/>
          <w:bCs/>
          <w:sz w:val="22"/>
          <w:szCs w:val="22"/>
        </w:rPr>
        <w:t xml:space="preserve">Parcial </w:t>
      </w:r>
      <w:r w:rsidR="00B006EF">
        <w:rPr>
          <w:b/>
          <w:bCs/>
          <w:sz w:val="22"/>
          <w:szCs w:val="22"/>
        </w:rPr>
        <w:t xml:space="preserve">Fundamentos </w:t>
      </w:r>
      <w:r w:rsidRPr="00B35DC4">
        <w:rPr>
          <w:b/>
          <w:bCs/>
          <w:sz w:val="22"/>
          <w:szCs w:val="22"/>
        </w:rPr>
        <w:t xml:space="preserve">de </w:t>
      </w:r>
      <w:r w:rsidR="00FC507B">
        <w:rPr>
          <w:b/>
          <w:bCs/>
          <w:sz w:val="22"/>
          <w:szCs w:val="22"/>
        </w:rPr>
        <w:t>Programación</w:t>
      </w:r>
      <w:r w:rsidRPr="00B35DC4">
        <w:rPr>
          <w:b/>
          <w:bCs/>
          <w:sz w:val="22"/>
          <w:szCs w:val="22"/>
        </w:rPr>
        <w:t xml:space="preserve"> </w:t>
      </w:r>
    </w:p>
    <w:p w:rsidR="008711A5" w:rsidRPr="00B35DC4" w:rsidRDefault="008711A5" w:rsidP="00FC507B">
      <w:pPr>
        <w:jc w:val="center"/>
        <w:rPr>
          <w:b/>
          <w:bCs/>
          <w:sz w:val="22"/>
          <w:szCs w:val="22"/>
        </w:rPr>
      </w:pPr>
      <w:r w:rsidRPr="00B35DC4">
        <w:rPr>
          <w:b/>
          <w:bCs/>
          <w:sz w:val="22"/>
          <w:szCs w:val="22"/>
        </w:rPr>
        <w:t>(</w:t>
      </w:r>
      <w:r w:rsidR="00FC507B">
        <w:rPr>
          <w:b/>
          <w:bCs/>
          <w:sz w:val="22"/>
          <w:szCs w:val="22"/>
        </w:rPr>
        <w:t xml:space="preserve">Grados en </w:t>
      </w:r>
      <w:r w:rsidRPr="00B35DC4">
        <w:rPr>
          <w:b/>
          <w:bCs/>
          <w:sz w:val="22"/>
          <w:szCs w:val="22"/>
        </w:rPr>
        <w:t>Ingenier</w:t>
      </w:r>
      <w:r w:rsidR="00FC507B">
        <w:rPr>
          <w:b/>
          <w:bCs/>
          <w:sz w:val="22"/>
          <w:szCs w:val="22"/>
        </w:rPr>
        <w:t xml:space="preserve">ía Mecánica, Electrónica </w:t>
      </w:r>
      <w:r w:rsidRPr="00B35DC4">
        <w:rPr>
          <w:b/>
          <w:bCs/>
          <w:sz w:val="22"/>
          <w:szCs w:val="22"/>
        </w:rPr>
        <w:t xml:space="preserve">Industrial </w:t>
      </w:r>
      <w:r w:rsidR="00FC507B">
        <w:rPr>
          <w:b/>
          <w:bCs/>
          <w:sz w:val="22"/>
          <w:szCs w:val="22"/>
        </w:rPr>
        <w:t>y Química Industrial</w:t>
      </w:r>
      <w:r w:rsidRPr="00B35DC4">
        <w:rPr>
          <w:b/>
          <w:bCs/>
          <w:sz w:val="22"/>
          <w:szCs w:val="22"/>
        </w:rPr>
        <w:t>)</w:t>
      </w:r>
    </w:p>
    <w:p w:rsidR="008711A5" w:rsidRPr="00B35DC4" w:rsidRDefault="00265244" w:rsidP="00FC507B">
      <w:pPr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  <w:r w:rsidR="00FC507B">
        <w:rPr>
          <w:b/>
          <w:bCs/>
          <w:sz w:val="22"/>
          <w:szCs w:val="22"/>
        </w:rPr>
        <w:t>15</w:t>
      </w:r>
      <w:r w:rsidR="008711A5" w:rsidRPr="00B35DC4">
        <w:rPr>
          <w:b/>
          <w:bCs/>
          <w:sz w:val="22"/>
          <w:szCs w:val="22"/>
        </w:rPr>
        <w:t xml:space="preserve"> de </w:t>
      </w:r>
      <w:r w:rsidR="00FC507B">
        <w:rPr>
          <w:b/>
          <w:bCs/>
          <w:sz w:val="22"/>
          <w:szCs w:val="22"/>
        </w:rPr>
        <w:t>abril</w:t>
      </w:r>
      <w:r w:rsidR="008711A5" w:rsidRPr="00B35DC4">
        <w:rPr>
          <w:b/>
          <w:bCs/>
          <w:sz w:val="22"/>
          <w:szCs w:val="22"/>
        </w:rPr>
        <w:t xml:space="preserve"> de 20</w:t>
      </w:r>
      <w:r>
        <w:rPr>
          <w:b/>
          <w:bCs/>
          <w:sz w:val="22"/>
          <w:szCs w:val="22"/>
        </w:rPr>
        <w:t>1</w:t>
      </w:r>
      <w:r w:rsidR="00FC507B">
        <w:rPr>
          <w:b/>
          <w:bCs/>
          <w:sz w:val="22"/>
          <w:szCs w:val="22"/>
        </w:rPr>
        <w:t>1</w:t>
      </w:r>
    </w:p>
    <w:p w:rsidR="008711A5" w:rsidRDefault="008711A5">
      <w:pPr>
        <w:jc w:val="both"/>
        <w:rPr>
          <w:sz w:val="22"/>
          <w:szCs w:val="22"/>
        </w:rPr>
      </w:pPr>
    </w:p>
    <w:p w:rsidR="0027493A" w:rsidRDefault="0027493A" w:rsidP="0027493A">
      <w:pPr>
        <w:jc w:val="both"/>
        <w:rPr>
          <w:b/>
          <w:bCs/>
          <w:i/>
          <w:iCs/>
          <w:sz w:val="22"/>
          <w:szCs w:val="22"/>
        </w:rPr>
      </w:pPr>
    </w:p>
    <w:p w:rsidR="0036182B" w:rsidRDefault="00FC507B" w:rsidP="00491A14">
      <w:pPr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Ejercicio 1</w:t>
      </w:r>
      <w:r w:rsidR="003C2983">
        <w:rPr>
          <w:b/>
          <w:bCs/>
          <w:i/>
          <w:iCs/>
          <w:sz w:val="22"/>
          <w:szCs w:val="22"/>
        </w:rPr>
        <w:t xml:space="preserve"> (4.0 p)</w:t>
      </w:r>
      <w:r w:rsidR="00AB15C6">
        <w:rPr>
          <w:b/>
          <w:bCs/>
          <w:i/>
          <w:iCs/>
          <w:sz w:val="22"/>
          <w:szCs w:val="22"/>
        </w:rPr>
        <w:t xml:space="preserve">: </w:t>
      </w:r>
      <w:r w:rsidR="00491A14">
        <w:rPr>
          <w:sz w:val="22"/>
          <w:szCs w:val="22"/>
        </w:rPr>
        <w:t>construir</w:t>
      </w:r>
      <w:r w:rsidR="0036182B" w:rsidRPr="008109A2">
        <w:rPr>
          <w:sz w:val="22"/>
          <w:szCs w:val="22"/>
        </w:rPr>
        <w:t xml:space="preserve"> un </w:t>
      </w:r>
      <w:r w:rsidR="00491A14">
        <w:rPr>
          <w:sz w:val="22"/>
          <w:szCs w:val="22"/>
        </w:rPr>
        <w:t xml:space="preserve">programa en C </w:t>
      </w:r>
      <w:r w:rsidR="0036182B" w:rsidRPr="008109A2">
        <w:rPr>
          <w:sz w:val="22"/>
          <w:szCs w:val="22"/>
        </w:rPr>
        <w:t>lo m</w:t>
      </w:r>
      <w:r w:rsidR="00491A14">
        <w:rPr>
          <w:sz w:val="22"/>
          <w:szCs w:val="22"/>
        </w:rPr>
        <w:t>á</w:t>
      </w:r>
      <w:r w:rsidR="0036182B" w:rsidRPr="008109A2">
        <w:rPr>
          <w:sz w:val="22"/>
          <w:szCs w:val="22"/>
        </w:rPr>
        <w:t>s modular posible (atendiendo a los criterios de modularidad)</w:t>
      </w:r>
      <w:r w:rsidR="00764BA4">
        <w:rPr>
          <w:sz w:val="22"/>
          <w:szCs w:val="22"/>
        </w:rPr>
        <w:t>.</w:t>
      </w:r>
      <w:r w:rsidR="0036182B" w:rsidRPr="008109A2">
        <w:rPr>
          <w:sz w:val="22"/>
          <w:szCs w:val="22"/>
        </w:rPr>
        <w:t xml:space="preserve"> </w:t>
      </w:r>
      <w:r w:rsidR="00764BA4">
        <w:rPr>
          <w:sz w:val="22"/>
          <w:szCs w:val="22"/>
        </w:rPr>
        <w:t>D</w:t>
      </w:r>
      <w:r w:rsidR="0036182B" w:rsidRPr="008109A2">
        <w:rPr>
          <w:sz w:val="22"/>
          <w:szCs w:val="22"/>
        </w:rPr>
        <w:t xml:space="preserve">ocumentar </w:t>
      </w:r>
      <w:r w:rsidR="003C2983">
        <w:rPr>
          <w:sz w:val="22"/>
          <w:szCs w:val="22"/>
        </w:rPr>
        <w:t xml:space="preserve">el diseño preliminar </w:t>
      </w:r>
      <w:r w:rsidR="00491A14">
        <w:rPr>
          <w:sz w:val="22"/>
          <w:szCs w:val="22"/>
        </w:rPr>
        <w:t xml:space="preserve">con </w:t>
      </w:r>
      <w:r w:rsidR="003C2983">
        <w:rPr>
          <w:sz w:val="22"/>
          <w:szCs w:val="22"/>
        </w:rPr>
        <w:t xml:space="preserve">el diagrama de módulos (estructura del programa) y los prototipos de las funciones </w:t>
      </w:r>
      <w:r w:rsidR="00491A14">
        <w:rPr>
          <w:sz w:val="22"/>
          <w:szCs w:val="22"/>
        </w:rPr>
        <w:t>en C,</w:t>
      </w:r>
      <w:r w:rsidR="003C2983">
        <w:rPr>
          <w:sz w:val="22"/>
          <w:szCs w:val="22"/>
        </w:rPr>
        <w:t xml:space="preserve"> </w:t>
      </w:r>
      <w:r w:rsidR="00491A14">
        <w:rPr>
          <w:sz w:val="22"/>
          <w:szCs w:val="22"/>
        </w:rPr>
        <w:t>y</w:t>
      </w:r>
      <w:r w:rsidR="003C2983">
        <w:rPr>
          <w:sz w:val="22"/>
          <w:szCs w:val="22"/>
        </w:rPr>
        <w:t xml:space="preserve"> el</w:t>
      </w:r>
      <w:r w:rsidR="0036182B" w:rsidRPr="008109A2">
        <w:rPr>
          <w:sz w:val="22"/>
          <w:szCs w:val="22"/>
        </w:rPr>
        <w:t xml:space="preserve"> </w:t>
      </w:r>
      <w:r w:rsidR="003C2983">
        <w:rPr>
          <w:sz w:val="22"/>
          <w:szCs w:val="22"/>
        </w:rPr>
        <w:t xml:space="preserve">diseño detallado </w:t>
      </w:r>
      <w:r w:rsidR="00491A14">
        <w:rPr>
          <w:sz w:val="22"/>
          <w:szCs w:val="22"/>
        </w:rPr>
        <w:t xml:space="preserve">con </w:t>
      </w:r>
      <w:r w:rsidR="003C2983">
        <w:rPr>
          <w:sz w:val="22"/>
          <w:szCs w:val="22"/>
        </w:rPr>
        <w:t xml:space="preserve">las definiciones de las </w:t>
      </w:r>
      <w:r w:rsidR="00491A14">
        <w:rPr>
          <w:sz w:val="22"/>
          <w:szCs w:val="22"/>
        </w:rPr>
        <w:t xml:space="preserve">respectivas </w:t>
      </w:r>
      <w:r w:rsidR="003C2983">
        <w:rPr>
          <w:sz w:val="22"/>
          <w:szCs w:val="22"/>
        </w:rPr>
        <w:t>funciones en C</w:t>
      </w:r>
      <w:r w:rsidR="00491A14">
        <w:rPr>
          <w:sz w:val="22"/>
          <w:szCs w:val="22"/>
        </w:rPr>
        <w:t>.</w:t>
      </w:r>
    </w:p>
    <w:p w:rsidR="000159B3" w:rsidRPr="008109A2" w:rsidRDefault="008E5A6C" w:rsidP="000159B3">
      <w:pPr>
        <w:jc w:val="both"/>
        <w:rPr>
          <w:sz w:val="22"/>
          <w:szCs w:val="22"/>
        </w:rPr>
      </w:pPr>
      <w:r w:rsidRPr="000159B3">
        <w:rPr>
          <w:b/>
          <w:bCs/>
          <w:i/>
          <w:iCs/>
          <w:sz w:val="22"/>
          <w:szCs w:val="22"/>
        </w:rPr>
        <w:t>Ejercicios 2 y 3 (3.0 p/ejercicio):</w:t>
      </w:r>
      <w:r w:rsidR="000159B3">
        <w:rPr>
          <w:sz w:val="22"/>
          <w:szCs w:val="22"/>
        </w:rPr>
        <w:t xml:space="preserve"> implementar en C solamente la función indicada (no hay que construir el programa completo).</w:t>
      </w:r>
    </w:p>
    <w:p w:rsidR="00B043B3" w:rsidRPr="0027493A" w:rsidRDefault="00B043B3" w:rsidP="0027493A">
      <w:pPr>
        <w:jc w:val="both"/>
        <w:rPr>
          <w:b/>
          <w:bCs/>
          <w:i/>
          <w:iCs/>
          <w:sz w:val="22"/>
          <w:szCs w:val="22"/>
        </w:rPr>
      </w:pPr>
    </w:p>
    <w:p w:rsidR="001F3917" w:rsidRDefault="003B5A5C" w:rsidP="00491A14">
      <w:pPr>
        <w:spacing w:before="100" w:beforeAutospacing="1" w:after="100" w:afterAutospacing="1"/>
        <w:contextualSpacing/>
        <w:jc w:val="both"/>
        <w:rPr>
          <w:sz w:val="22"/>
          <w:szCs w:val="22"/>
        </w:rPr>
      </w:pPr>
      <w:r w:rsidRPr="003B5A5C">
        <w:rPr>
          <w:b/>
          <w:bCs/>
          <w:noProof/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35" type="#_x0000_t202" style="position:absolute;left:0;text-align:left;margin-left:273.05pt;margin-top:59.8pt;width:160.15pt;height:34.95pt;z-index:251670528" filled="f" stroked="f">
            <v:textbox>
              <w:txbxContent>
                <w:p w:rsidR="00491A14" w:rsidRPr="00491A14" w:rsidRDefault="00491A14" w:rsidP="00491A14">
                  <w:pPr>
                    <w:spacing w:before="100" w:beforeAutospacing="1" w:after="100" w:afterAutospacing="1"/>
                    <w:contextualSpacing/>
                    <w:jc w:val="both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sz w:val="22"/>
                      <w:szCs w:val="22"/>
                    </w:rPr>
                    <w:t xml:space="preserve">    </w:t>
                  </w:r>
                  <m:oMath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 xml:space="preserve"> 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r=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18"/>
                            <w:szCs w:val="1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A</m:t>
                                </m:r>
                              </m:sub>
                            </m:sSub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B</m:t>
                                </m:r>
                              </m:sub>
                            </m:sSub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-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3</m:t>
                            </m:r>
                          </m:e>
                        </m:ra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B</m:t>
                            </m:r>
                          </m:sub>
                        </m:sSub>
                      </m:e>
                    </m:rad>
                  </m:oMath>
                </w:p>
                <w:p w:rsidR="00491A14" w:rsidRDefault="00491A14"/>
              </w:txbxContent>
            </v:textbox>
          </v:shape>
        </w:pict>
      </w:r>
      <w:r w:rsidR="000159B3" w:rsidRPr="000159B3">
        <w:rPr>
          <w:b/>
          <w:bCs/>
          <w:sz w:val="22"/>
          <w:szCs w:val="22"/>
        </w:rPr>
        <w:t xml:space="preserve">Ejercicio 1: </w:t>
      </w:r>
      <w:r w:rsidR="00115C87">
        <w:rPr>
          <w:sz w:val="22"/>
          <w:szCs w:val="22"/>
        </w:rPr>
        <w:t xml:space="preserve">Considerar un robot articulado </w:t>
      </w:r>
      <w:r w:rsidR="00DD3B95">
        <w:rPr>
          <w:sz w:val="22"/>
          <w:szCs w:val="22"/>
        </w:rPr>
        <w:t xml:space="preserve">bidimensional </w:t>
      </w:r>
      <w:r w:rsidR="00115C87">
        <w:rPr>
          <w:sz w:val="22"/>
          <w:szCs w:val="22"/>
        </w:rPr>
        <w:t>que consta de dos elementos</w:t>
      </w:r>
      <w:r w:rsidR="00BA6F21">
        <w:rPr>
          <w:sz w:val="22"/>
          <w:szCs w:val="22"/>
        </w:rPr>
        <w:t xml:space="preserve"> rectangulares, un antebrazo de longitud </w:t>
      </w:r>
      <w:r w:rsidR="00BA6F21" w:rsidRPr="00BA6F21">
        <w:rPr>
          <w:b/>
          <w:bCs/>
          <w:sz w:val="22"/>
          <w:szCs w:val="22"/>
        </w:rPr>
        <w:t>L</w:t>
      </w:r>
      <w:r w:rsidR="00751595">
        <w:rPr>
          <w:b/>
          <w:bCs/>
          <w:sz w:val="22"/>
          <w:szCs w:val="22"/>
          <w:vertAlign w:val="subscript"/>
        </w:rPr>
        <w:t>A</w:t>
      </w:r>
      <w:r w:rsidR="00BA6F21">
        <w:rPr>
          <w:sz w:val="22"/>
          <w:szCs w:val="22"/>
        </w:rPr>
        <w:t xml:space="preserve"> con un extremo </w:t>
      </w:r>
      <w:r w:rsidR="00DD3B95">
        <w:rPr>
          <w:sz w:val="22"/>
          <w:szCs w:val="22"/>
        </w:rPr>
        <w:t xml:space="preserve">fijo </w:t>
      </w:r>
      <w:r w:rsidR="00BA6F21">
        <w:rPr>
          <w:sz w:val="22"/>
          <w:szCs w:val="22"/>
        </w:rPr>
        <w:t>anclado al origen de coordenadas</w:t>
      </w:r>
      <w:r w:rsidR="00764BA4">
        <w:rPr>
          <w:sz w:val="22"/>
          <w:szCs w:val="22"/>
        </w:rPr>
        <w:t>,</w:t>
      </w:r>
      <w:r w:rsidR="00BA6F21">
        <w:rPr>
          <w:sz w:val="22"/>
          <w:szCs w:val="22"/>
        </w:rPr>
        <w:t xml:space="preserve"> que puede girar </w:t>
      </w:r>
      <w:r w:rsidR="006C3F38">
        <w:rPr>
          <w:sz w:val="22"/>
          <w:szCs w:val="22"/>
        </w:rPr>
        <w:t xml:space="preserve">un ángulo </w:t>
      </w:r>
      <w:r w:rsidR="00884CE1" w:rsidRPr="00DD3B95">
        <w:rPr>
          <w:b/>
          <w:bCs/>
          <w:sz w:val="22"/>
          <w:szCs w:val="22"/>
        </w:rPr>
        <w:t>α</w:t>
      </w:r>
      <w:r w:rsidR="00884CE1">
        <w:rPr>
          <w:sz w:val="22"/>
          <w:szCs w:val="22"/>
        </w:rPr>
        <w:t xml:space="preserve"> </w:t>
      </w:r>
      <w:r w:rsidR="002B1E91">
        <w:rPr>
          <w:sz w:val="22"/>
          <w:szCs w:val="22"/>
        </w:rPr>
        <w:t xml:space="preserve">cualquiera </w:t>
      </w:r>
      <w:r w:rsidR="00DD3B95">
        <w:rPr>
          <w:sz w:val="22"/>
          <w:szCs w:val="22"/>
        </w:rPr>
        <w:t xml:space="preserve">respecto del eje </w:t>
      </w:r>
      <w:r w:rsidR="00DD3B95" w:rsidRPr="00DD3B95">
        <w:rPr>
          <w:b/>
          <w:bCs/>
          <w:sz w:val="22"/>
          <w:szCs w:val="22"/>
        </w:rPr>
        <w:t>X</w:t>
      </w:r>
      <w:r w:rsidR="00DD3B95" w:rsidRPr="00DD3B95">
        <w:rPr>
          <w:b/>
          <w:bCs/>
          <w:sz w:val="22"/>
          <w:szCs w:val="22"/>
          <w:vertAlign w:val="superscript"/>
        </w:rPr>
        <w:t>+</w:t>
      </w:r>
      <w:r w:rsidR="00BA6F21">
        <w:rPr>
          <w:sz w:val="22"/>
          <w:szCs w:val="22"/>
        </w:rPr>
        <w:t xml:space="preserve">, y un brazo de longitud </w:t>
      </w:r>
      <w:r w:rsidR="00BA6F21" w:rsidRPr="00BA6F21">
        <w:rPr>
          <w:b/>
          <w:bCs/>
          <w:sz w:val="22"/>
          <w:szCs w:val="22"/>
        </w:rPr>
        <w:t>L</w:t>
      </w:r>
      <w:r w:rsidR="00751595">
        <w:rPr>
          <w:b/>
          <w:bCs/>
          <w:sz w:val="22"/>
          <w:szCs w:val="22"/>
          <w:vertAlign w:val="subscript"/>
        </w:rPr>
        <w:t>B</w:t>
      </w:r>
      <w:r w:rsidR="00BA6F21">
        <w:rPr>
          <w:b/>
          <w:bCs/>
          <w:sz w:val="22"/>
          <w:szCs w:val="22"/>
          <w:vertAlign w:val="subscript"/>
        </w:rPr>
        <w:t xml:space="preserve"> </w:t>
      </w:r>
      <w:r w:rsidR="00BA6F21">
        <w:rPr>
          <w:sz w:val="22"/>
          <w:szCs w:val="22"/>
        </w:rPr>
        <w:t>unido al otro extremo del antebrazo</w:t>
      </w:r>
      <w:r w:rsidR="00764BA4">
        <w:rPr>
          <w:sz w:val="22"/>
          <w:szCs w:val="22"/>
        </w:rPr>
        <w:t>,</w:t>
      </w:r>
      <w:r w:rsidR="00BA6F21">
        <w:rPr>
          <w:sz w:val="22"/>
          <w:szCs w:val="22"/>
        </w:rPr>
        <w:t xml:space="preserve"> que puede girar un ángulo </w:t>
      </w:r>
      <w:r w:rsidR="00884CE1" w:rsidRPr="00DD3B95">
        <w:rPr>
          <w:b/>
          <w:bCs/>
          <w:sz w:val="22"/>
          <w:szCs w:val="22"/>
        </w:rPr>
        <w:t>β</w:t>
      </w:r>
      <w:r w:rsidR="00884CE1">
        <w:rPr>
          <w:sz w:val="22"/>
          <w:szCs w:val="22"/>
        </w:rPr>
        <w:t xml:space="preserve"> </w:t>
      </w:r>
      <w:r w:rsidR="002B1E91">
        <w:rPr>
          <w:sz w:val="22"/>
          <w:szCs w:val="22"/>
        </w:rPr>
        <w:t xml:space="preserve">(comprendido entre 0º y 150º) </w:t>
      </w:r>
      <w:r w:rsidR="00BA6F21">
        <w:rPr>
          <w:sz w:val="22"/>
          <w:szCs w:val="22"/>
        </w:rPr>
        <w:t>en sentido anti-horario con respecto al eje del antebrazo.</w:t>
      </w:r>
      <w:r w:rsidR="006C3F38">
        <w:rPr>
          <w:sz w:val="22"/>
          <w:szCs w:val="22"/>
        </w:rPr>
        <w:t xml:space="preserve"> El movimiento del sistema robotizado es controlado mediante los dos ángulos </w:t>
      </w:r>
      <w:r w:rsidR="006C3F38" w:rsidRPr="00DD3B95">
        <w:rPr>
          <w:b/>
          <w:bCs/>
          <w:sz w:val="22"/>
          <w:szCs w:val="22"/>
        </w:rPr>
        <w:t>α</w:t>
      </w:r>
      <w:r w:rsidR="006C3F38">
        <w:rPr>
          <w:sz w:val="22"/>
          <w:szCs w:val="22"/>
        </w:rPr>
        <w:t xml:space="preserve"> y </w:t>
      </w:r>
      <w:r w:rsidR="006C3F38" w:rsidRPr="00DD3B95">
        <w:rPr>
          <w:b/>
          <w:bCs/>
          <w:sz w:val="22"/>
          <w:szCs w:val="22"/>
        </w:rPr>
        <w:t>β</w:t>
      </w:r>
      <w:r w:rsidR="006C3F38">
        <w:rPr>
          <w:sz w:val="22"/>
          <w:szCs w:val="22"/>
        </w:rPr>
        <w:t xml:space="preserve">, pudiendo acceder el extremo libre del brazo </w:t>
      </w:r>
      <w:r w:rsidR="002B1E91">
        <w:rPr>
          <w:sz w:val="22"/>
          <w:szCs w:val="22"/>
        </w:rPr>
        <w:t xml:space="preserve">solamente </w:t>
      </w:r>
      <w:r w:rsidR="006C3F38">
        <w:rPr>
          <w:sz w:val="22"/>
          <w:szCs w:val="22"/>
        </w:rPr>
        <w:t>a las posiciones ca</w:t>
      </w:r>
      <w:r w:rsidR="00751595">
        <w:rPr>
          <w:sz w:val="22"/>
          <w:szCs w:val="22"/>
        </w:rPr>
        <w:t xml:space="preserve">rtesianas comprendidas en la corona circular de radios </w:t>
      </w:r>
      <w:r w:rsidR="00751595" w:rsidRPr="00751595">
        <w:rPr>
          <w:b/>
          <w:bCs/>
          <w:sz w:val="22"/>
          <w:szCs w:val="22"/>
        </w:rPr>
        <w:t>r</w:t>
      </w:r>
      <w:r w:rsidR="00751595">
        <w:rPr>
          <w:sz w:val="22"/>
          <w:szCs w:val="22"/>
        </w:rPr>
        <w:t xml:space="preserve"> y </w:t>
      </w:r>
      <w:r w:rsidR="00751595">
        <w:rPr>
          <w:b/>
          <w:bCs/>
          <w:sz w:val="22"/>
          <w:szCs w:val="22"/>
        </w:rPr>
        <w:t>L</w:t>
      </w:r>
      <w:r w:rsidR="00751595">
        <w:rPr>
          <w:b/>
          <w:bCs/>
          <w:sz w:val="22"/>
          <w:szCs w:val="22"/>
          <w:vertAlign w:val="subscript"/>
        </w:rPr>
        <w:t>A</w:t>
      </w:r>
      <w:r w:rsidR="00751595" w:rsidRPr="00751595">
        <w:rPr>
          <w:b/>
          <w:bCs/>
          <w:sz w:val="22"/>
          <w:szCs w:val="22"/>
        </w:rPr>
        <w:t>+L</w:t>
      </w:r>
      <w:r w:rsidR="00751595">
        <w:rPr>
          <w:b/>
          <w:bCs/>
          <w:sz w:val="22"/>
          <w:szCs w:val="22"/>
          <w:vertAlign w:val="subscript"/>
        </w:rPr>
        <w:t>B</w:t>
      </w:r>
      <w:r w:rsidR="001F3917">
        <w:rPr>
          <w:sz w:val="22"/>
          <w:szCs w:val="22"/>
        </w:rPr>
        <w:t xml:space="preserve">, donde:      </w:t>
      </w:r>
    </w:p>
    <w:p w:rsidR="00491A14" w:rsidRDefault="00491A14" w:rsidP="00491A14">
      <w:pPr>
        <w:spacing w:before="100" w:beforeAutospacing="1" w:after="100" w:afterAutospacing="1"/>
        <w:contextualSpacing/>
        <w:jc w:val="both"/>
        <w:rPr>
          <w:sz w:val="22"/>
          <w:szCs w:val="22"/>
        </w:rPr>
      </w:pPr>
    </w:p>
    <w:p w:rsidR="006C3F38" w:rsidRDefault="003B5A5C" w:rsidP="006C3F38">
      <w:pPr>
        <w:spacing w:before="100" w:beforeAutospacing="1" w:after="100" w:afterAutospacing="1"/>
        <w:contextualSpacing/>
        <w:jc w:val="both"/>
        <w:rPr>
          <w:sz w:val="22"/>
          <w:szCs w:val="22"/>
        </w:rPr>
      </w:pPr>
      <w:r>
        <w:rPr>
          <w:noProof/>
          <w:sz w:val="22"/>
          <w:szCs w:val="22"/>
        </w:rPr>
        <w:pict>
          <v:shape id="_x0000_s1323" type="#_x0000_t202" style="position:absolute;left:0;text-align:left;margin-left:162.85pt;margin-top:9.75pt;width:73.05pt;height:23.6pt;z-index:251662336" filled="f" stroked="f">
            <v:textbox style="mso-next-textbox:#_x0000_s1323">
              <w:txbxContent>
                <w:p w:rsidR="001F3917" w:rsidRDefault="003B5A5C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Cs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B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&lt;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b/>
                              <w:bCs/>
                              <w:iCs/>
                              <w:sz w:val="22"/>
                              <w:szCs w:val="22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3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Cs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A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noProof/>
          <w:sz w:val="22"/>
          <w:szCs w:val="22"/>
        </w:rPr>
        <w:pict>
          <v:shape id="_x0000_s1324" type="#_x0000_t202" style="position:absolute;left:0;text-align:left;margin-left:355.4pt;margin-top:9.75pt;width:73.05pt;height:23.6pt;z-index:251663360" filled="f" stroked="f">
            <v:textbox style="mso-next-textbox:#_x0000_s1324">
              <w:txbxContent>
                <w:p w:rsidR="001F3917" w:rsidRDefault="003B5A5C" w:rsidP="001F3917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Cs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B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&gt;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b/>
                              <w:bCs/>
                              <w:iCs/>
                              <w:sz w:val="22"/>
                              <w:szCs w:val="22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3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Cs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A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 w:rsidR="00077AB6">
        <w:rPr>
          <w:noProof/>
          <w:sz w:val="22"/>
          <w:szCs w:val="22"/>
        </w:rPr>
        <w:drawing>
          <wp:inline distT="0" distB="0" distL="0" distR="0">
            <wp:extent cx="1823397" cy="1651772"/>
            <wp:effectExtent l="19050" t="0" r="5403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629" cy="1651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F3917">
        <w:rPr>
          <w:noProof/>
          <w:sz w:val="22"/>
          <w:szCs w:val="22"/>
        </w:rPr>
        <w:t xml:space="preserve">                  </w:t>
      </w:r>
      <w:r w:rsidR="00FD6AE6">
        <w:rPr>
          <w:noProof/>
          <w:sz w:val="22"/>
          <w:szCs w:val="22"/>
        </w:rPr>
        <w:drawing>
          <wp:inline distT="0" distB="0" distL="0" distR="0">
            <wp:extent cx="1714216" cy="1683670"/>
            <wp:effectExtent l="19050" t="0" r="284" b="0"/>
            <wp:docPr id="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751" cy="1685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F3917">
        <w:rPr>
          <w:noProof/>
          <w:sz w:val="22"/>
          <w:szCs w:val="22"/>
        </w:rPr>
        <w:t xml:space="preserve">                      </w:t>
      </w:r>
      <w:r w:rsidR="00611ACF">
        <w:rPr>
          <w:noProof/>
          <w:sz w:val="22"/>
          <w:szCs w:val="22"/>
        </w:rPr>
        <w:drawing>
          <wp:inline distT="0" distB="0" distL="0" distR="0">
            <wp:extent cx="1686920" cy="1686920"/>
            <wp:effectExtent l="19050" t="0" r="8530" b="0"/>
            <wp:docPr id="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223" cy="1689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F38" w:rsidRDefault="006C3F38" w:rsidP="006C3F38">
      <w:pPr>
        <w:spacing w:before="100" w:beforeAutospacing="1" w:after="100" w:afterAutospacing="1"/>
        <w:contextualSpacing/>
        <w:jc w:val="both"/>
        <w:rPr>
          <w:sz w:val="22"/>
          <w:szCs w:val="22"/>
        </w:rPr>
      </w:pPr>
    </w:p>
    <w:p w:rsidR="006C3F38" w:rsidRDefault="006C3F38" w:rsidP="00491A14">
      <w:pPr>
        <w:spacing w:before="100" w:beforeAutospacing="1" w:after="100" w:afterAutospacing="1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Construir un programa en C </w:t>
      </w:r>
      <w:r w:rsidR="003F2AC6">
        <w:rPr>
          <w:sz w:val="22"/>
          <w:szCs w:val="22"/>
        </w:rPr>
        <w:t xml:space="preserve">para </w:t>
      </w:r>
      <w:r>
        <w:rPr>
          <w:sz w:val="22"/>
          <w:szCs w:val="22"/>
        </w:rPr>
        <w:t xml:space="preserve">controlar el movimiento del robot a posiciones </w:t>
      </w:r>
      <w:r w:rsidR="00491A14">
        <w:rPr>
          <w:sz w:val="22"/>
          <w:szCs w:val="22"/>
        </w:rPr>
        <w:t>específicas</w:t>
      </w:r>
      <w:r>
        <w:rPr>
          <w:sz w:val="22"/>
          <w:szCs w:val="22"/>
        </w:rPr>
        <w:t xml:space="preserve"> del plano; el programa leerá por teclado una a una las posiciones finales</w:t>
      </w:r>
      <w:r w:rsidR="00322B32">
        <w:rPr>
          <w:sz w:val="22"/>
          <w:szCs w:val="22"/>
        </w:rPr>
        <w:t xml:space="preserve"> </w:t>
      </w:r>
      <w:r w:rsidR="00322B32" w:rsidRPr="00B248CC">
        <w:rPr>
          <w:b/>
          <w:bCs/>
          <w:sz w:val="22"/>
          <w:szCs w:val="22"/>
        </w:rPr>
        <w:t>(</w:t>
      </w:r>
      <w:proofErr w:type="spellStart"/>
      <w:r w:rsidR="00322B32" w:rsidRPr="00B248CC">
        <w:rPr>
          <w:b/>
          <w:bCs/>
          <w:sz w:val="22"/>
          <w:szCs w:val="22"/>
        </w:rPr>
        <w:t>x</w:t>
      </w:r>
      <w:proofErr w:type="gramStart"/>
      <w:r w:rsidR="00322B32" w:rsidRPr="00B248CC">
        <w:rPr>
          <w:b/>
          <w:bCs/>
          <w:sz w:val="22"/>
          <w:szCs w:val="22"/>
        </w:rPr>
        <w:t>,y</w:t>
      </w:r>
      <w:proofErr w:type="spellEnd"/>
      <w:proofErr w:type="gramEnd"/>
      <w:r w:rsidR="00322B32" w:rsidRPr="00B248CC">
        <w:rPr>
          <w:b/>
          <w:bCs/>
          <w:sz w:val="22"/>
          <w:szCs w:val="22"/>
        </w:rPr>
        <w:t>)</w:t>
      </w:r>
      <w:r>
        <w:rPr>
          <w:sz w:val="22"/>
          <w:szCs w:val="22"/>
        </w:rPr>
        <w:t xml:space="preserve"> de </w:t>
      </w:r>
      <w:r w:rsidR="00322B32">
        <w:rPr>
          <w:sz w:val="22"/>
          <w:szCs w:val="22"/>
        </w:rPr>
        <w:t>posicionamiento</w:t>
      </w:r>
      <w:r>
        <w:rPr>
          <w:sz w:val="22"/>
          <w:szCs w:val="22"/>
        </w:rPr>
        <w:t xml:space="preserve"> del robot; cada punto introducido</w:t>
      </w:r>
      <w:r w:rsidR="00322B32">
        <w:rPr>
          <w:sz w:val="22"/>
          <w:szCs w:val="22"/>
        </w:rPr>
        <w:t xml:space="preserve"> será validado para comprobar si es accesible, </w:t>
      </w:r>
      <w:r>
        <w:rPr>
          <w:sz w:val="22"/>
          <w:szCs w:val="22"/>
        </w:rPr>
        <w:t>desplaz</w:t>
      </w:r>
      <w:r w:rsidR="00322B32">
        <w:rPr>
          <w:sz w:val="22"/>
          <w:szCs w:val="22"/>
        </w:rPr>
        <w:t>ándose a continuación el robot</w:t>
      </w:r>
      <w:r>
        <w:rPr>
          <w:sz w:val="22"/>
          <w:szCs w:val="22"/>
        </w:rPr>
        <w:t xml:space="preserve"> a la posición indicada </w:t>
      </w:r>
      <w:r w:rsidR="00764BA4">
        <w:rPr>
          <w:sz w:val="22"/>
          <w:szCs w:val="22"/>
        </w:rPr>
        <w:t>(</w:t>
      </w:r>
      <w:r>
        <w:rPr>
          <w:sz w:val="22"/>
          <w:szCs w:val="22"/>
        </w:rPr>
        <w:t>escribi</w:t>
      </w:r>
      <w:r w:rsidR="00764BA4">
        <w:rPr>
          <w:sz w:val="22"/>
          <w:szCs w:val="22"/>
        </w:rPr>
        <w:t>r</w:t>
      </w:r>
      <w:r>
        <w:rPr>
          <w:sz w:val="22"/>
          <w:szCs w:val="22"/>
        </w:rPr>
        <w:t xml:space="preserve"> en pantalla los desplazamientos angulares en grados </w:t>
      </w:r>
      <w:r w:rsidR="00322B32">
        <w:rPr>
          <w:sz w:val="22"/>
          <w:szCs w:val="22"/>
        </w:rPr>
        <w:t xml:space="preserve">correspondientes </w:t>
      </w:r>
      <w:r>
        <w:rPr>
          <w:sz w:val="22"/>
          <w:szCs w:val="22"/>
        </w:rPr>
        <w:t>de los dos elementos del robot</w:t>
      </w:r>
      <w:r w:rsidR="00764BA4">
        <w:rPr>
          <w:sz w:val="22"/>
          <w:szCs w:val="22"/>
        </w:rPr>
        <w:t xml:space="preserve"> y la posición angular final)</w:t>
      </w:r>
      <w:r w:rsidR="00322B32">
        <w:rPr>
          <w:sz w:val="22"/>
          <w:szCs w:val="22"/>
        </w:rPr>
        <w:t>. En caso de que dicha posición sea inalcanzable, se presentará</w:t>
      </w:r>
      <w:r>
        <w:rPr>
          <w:sz w:val="22"/>
          <w:szCs w:val="22"/>
        </w:rPr>
        <w:t xml:space="preserve"> un mensaje </w:t>
      </w:r>
      <w:r w:rsidR="00322B32">
        <w:rPr>
          <w:sz w:val="22"/>
          <w:szCs w:val="22"/>
        </w:rPr>
        <w:t>volviéndose a leer un nuevo punto</w:t>
      </w:r>
      <w:r>
        <w:rPr>
          <w:sz w:val="22"/>
          <w:szCs w:val="22"/>
        </w:rPr>
        <w:t xml:space="preserve">. El programa finalizará cuando se introduzca como posición final el origen del sistema de coordenadas </w:t>
      </w:r>
      <w:r w:rsidRPr="00D62F17">
        <w:rPr>
          <w:b/>
          <w:bCs/>
          <w:sz w:val="22"/>
          <w:szCs w:val="22"/>
        </w:rPr>
        <w:t>(0,0)</w:t>
      </w:r>
      <w:r w:rsidR="00D62F17">
        <w:rPr>
          <w:sz w:val="22"/>
          <w:szCs w:val="22"/>
        </w:rPr>
        <w:t>, en cuyo caso los dos elementos del robot se mueven a la posición</w:t>
      </w:r>
      <w:r w:rsidR="00DC3F50">
        <w:rPr>
          <w:sz w:val="22"/>
          <w:szCs w:val="22"/>
        </w:rPr>
        <w:t xml:space="preserve"> angular</w:t>
      </w:r>
      <w:r w:rsidR="00D62F17">
        <w:rPr>
          <w:sz w:val="22"/>
          <w:szCs w:val="22"/>
        </w:rPr>
        <w:t xml:space="preserve"> </w:t>
      </w:r>
      <w:r w:rsidR="00D62F17" w:rsidRPr="002B1E91">
        <w:rPr>
          <w:b/>
          <w:bCs/>
          <w:sz w:val="22"/>
          <w:szCs w:val="22"/>
        </w:rPr>
        <w:t>(</w:t>
      </w:r>
      <w:proofErr w:type="spellStart"/>
      <w:r w:rsidR="00D62F17" w:rsidRPr="002B1E91">
        <w:rPr>
          <w:b/>
          <w:bCs/>
          <w:sz w:val="22"/>
          <w:szCs w:val="22"/>
        </w:rPr>
        <w:t>α</w:t>
      </w:r>
      <w:proofErr w:type="gramStart"/>
      <w:r w:rsidR="00D62F17" w:rsidRPr="002B1E91">
        <w:rPr>
          <w:b/>
          <w:bCs/>
          <w:sz w:val="22"/>
          <w:szCs w:val="22"/>
        </w:rPr>
        <w:t>,β</w:t>
      </w:r>
      <w:proofErr w:type="spellEnd"/>
      <w:proofErr w:type="gramEnd"/>
      <w:r w:rsidR="00D62F17" w:rsidRPr="002B1E91">
        <w:rPr>
          <w:b/>
          <w:bCs/>
          <w:sz w:val="22"/>
          <w:szCs w:val="22"/>
        </w:rPr>
        <w:t>)=(0,0)</w:t>
      </w:r>
      <w:r w:rsidR="00D62F17">
        <w:rPr>
          <w:sz w:val="22"/>
          <w:szCs w:val="22"/>
        </w:rPr>
        <w:t>. Ejemplo:</w:t>
      </w:r>
      <w:r w:rsidR="00D62F17">
        <w:rPr>
          <w:sz w:val="22"/>
          <w:szCs w:val="22"/>
        </w:rPr>
        <w:tab/>
        <w:t>LA=100.0    LB=75.</w:t>
      </w:r>
      <w:r w:rsidR="00D62F17" w:rsidRPr="002B1E91">
        <w:rPr>
          <w:sz w:val="22"/>
          <w:szCs w:val="22"/>
        </w:rPr>
        <w:t>0    (α</w:t>
      </w:r>
      <w:r w:rsidR="00D62F17" w:rsidRPr="002B1E91">
        <w:rPr>
          <w:sz w:val="22"/>
          <w:szCs w:val="22"/>
          <w:vertAlign w:val="subscript"/>
        </w:rPr>
        <w:t>0</w:t>
      </w:r>
      <w:proofErr w:type="gramStart"/>
      <w:r w:rsidR="00D62F17" w:rsidRPr="002B1E91">
        <w:rPr>
          <w:sz w:val="22"/>
          <w:szCs w:val="22"/>
        </w:rPr>
        <w:t>,β</w:t>
      </w:r>
      <w:r w:rsidR="00D62F17" w:rsidRPr="002B1E91">
        <w:rPr>
          <w:sz w:val="22"/>
          <w:szCs w:val="22"/>
          <w:vertAlign w:val="subscript"/>
        </w:rPr>
        <w:t>0</w:t>
      </w:r>
      <w:proofErr w:type="gramEnd"/>
      <w:r w:rsidR="00D62F17" w:rsidRPr="002B1E91">
        <w:rPr>
          <w:sz w:val="22"/>
          <w:szCs w:val="22"/>
        </w:rPr>
        <w:t>)=(0,0)</w:t>
      </w:r>
    </w:p>
    <w:p w:rsidR="0026038B" w:rsidRDefault="0026038B" w:rsidP="00491A14">
      <w:pPr>
        <w:spacing w:before="100" w:beforeAutospacing="1" w:after="100" w:afterAutospacing="1"/>
        <w:contextualSpacing/>
        <w:jc w:val="both"/>
        <w:rPr>
          <w:sz w:val="22"/>
          <w:szCs w:val="22"/>
        </w:rPr>
      </w:pPr>
    </w:p>
    <w:tbl>
      <w:tblPr>
        <w:tblStyle w:val="Tablaconcuadrcula"/>
        <w:tblW w:w="0" w:type="auto"/>
        <w:tblInd w:w="959" w:type="dxa"/>
        <w:tblLayout w:type="fixed"/>
        <w:tblLook w:val="04A0"/>
      </w:tblPr>
      <w:tblGrid>
        <w:gridCol w:w="709"/>
        <w:gridCol w:w="850"/>
        <w:gridCol w:w="1276"/>
        <w:gridCol w:w="1276"/>
        <w:gridCol w:w="1275"/>
        <w:gridCol w:w="1134"/>
      </w:tblGrid>
      <w:tr w:rsidR="002B1E91" w:rsidTr="00E74821">
        <w:tc>
          <w:tcPr>
            <w:tcW w:w="1559" w:type="dxa"/>
            <w:gridSpan w:val="2"/>
          </w:tcPr>
          <w:p w:rsidR="002B1E91" w:rsidRPr="00D62F17" w:rsidRDefault="002B1E91" w:rsidP="00D62F17">
            <w:pPr>
              <w:spacing w:before="100" w:beforeAutospacing="1" w:after="100" w:afterAutospacing="1"/>
              <w:contextualSpacing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Posición final</w:t>
            </w:r>
          </w:p>
        </w:tc>
        <w:tc>
          <w:tcPr>
            <w:tcW w:w="2552" w:type="dxa"/>
            <w:gridSpan w:val="2"/>
          </w:tcPr>
          <w:p w:rsidR="002B1E91" w:rsidRPr="00D62F17" w:rsidRDefault="002B1E91" w:rsidP="00D62F17">
            <w:pPr>
              <w:spacing w:before="100" w:beforeAutospacing="1" w:after="100" w:afterAutospacing="1"/>
              <w:contextualSpacing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Desplazamiento angular</w:t>
            </w:r>
          </w:p>
        </w:tc>
        <w:tc>
          <w:tcPr>
            <w:tcW w:w="2409" w:type="dxa"/>
            <w:gridSpan w:val="2"/>
          </w:tcPr>
          <w:p w:rsidR="002B1E91" w:rsidRPr="00D62F17" w:rsidRDefault="003B5A5C" w:rsidP="00D62F17">
            <w:pPr>
              <w:spacing w:before="100" w:beforeAutospacing="1" w:after="100" w:afterAutospacing="1"/>
              <w:contextualSpacing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noProof/>
                <w:sz w:val="22"/>
                <w:szCs w:val="22"/>
              </w:rPr>
              <w:pict>
                <v:shape id="_x0000_s1338" type="#_x0000_t202" style="position:absolute;left:0;text-align:left;margin-left:123.8pt;margin-top:8.5pt;width:162.85pt;height:76.85pt;z-index:251672576;mso-position-horizontal-relative:text;mso-position-vertical-relative:text" filled="f" stroked="f">
                  <v:textbox>
                    <w:txbxContent>
                      <w:p w:rsidR="00DC3F50" w:rsidRDefault="00DC3F50" w:rsidP="00DC3F50">
                        <w:pPr>
                          <w:rPr>
                            <w:sz w:val="22"/>
                            <w:szCs w:val="22"/>
                          </w:rPr>
                        </w:pPr>
                        <w:r w:rsidRPr="00DC3F50">
                          <w:rPr>
                            <w:sz w:val="22"/>
                            <w:szCs w:val="22"/>
                            <w:u w:val="single"/>
                          </w:rPr>
                          <w:t>Nota</w:t>
                        </w:r>
                        <w:r w:rsidRPr="00DC3F50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  <w:p w:rsidR="00DC3F50" w:rsidRPr="00DC3F50" w:rsidRDefault="00DC3F50" w:rsidP="00DC3F50">
                        <w:pPr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proofErr w:type="gramStart"/>
                        <w:r w:rsidRPr="00DC3F50">
                          <w:rPr>
                            <w:b/>
                            <w:bCs/>
                            <w:sz w:val="22"/>
                            <w:szCs w:val="22"/>
                          </w:rPr>
                          <w:t>α</w:t>
                        </w:r>
                        <w:r w:rsidRPr="00DC3F50">
                          <w:rPr>
                            <w:b/>
                            <w:bCs/>
                            <w:sz w:val="22"/>
                            <w:szCs w:val="22"/>
                            <w:vertAlign w:val="subscript"/>
                          </w:rPr>
                          <w:t>f</w:t>
                        </w:r>
                        <w:proofErr w:type="spellEnd"/>
                        <w:proofErr w:type="gramEnd"/>
                        <w:r w:rsidRPr="00DC3F50">
                          <w:rPr>
                            <w:b/>
                            <w:bCs/>
                            <w:sz w:val="22"/>
                            <w:szCs w:val="22"/>
                          </w:rPr>
                          <w:t>:</w:t>
                        </w:r>
                        <w:r>
                          <w:rPr>
                            <w:b/>
                            <w:bCs/>
                            <w:sz w:val="22"/>
                            <w:szCs w:val="22"/>
                          </w:rPr>
                          <w:t xml:space="preserve">  </w:t>
                        </w:r>
                        <w:r w:rsidRPr="00DC3F50">
                          <w:rPr>
                            <w:sz w:val="22"/>
                            <w:szCs w:val="22"/>
                          </w:rPr>
                          <w:t>[0,360] grados</w:t>
                        </w:r>
                      </w:p>
                      <w:p w:rsidR="00764BA4" w:rsidRDefault="00DC3F50" w:rsidP="00DC3F50">
                        <w:pPr>
                          <w:rPr>
                            <w:sz w:val="22"/>
                            <w:szCs w:val="22"/>
                          </w:rPr>
                        </w:pPr>
                        <w:r w:rsidRPr="00DC3F50"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  <w:r w:rsidRPr="00DC3F50">
                          <w:rPr>
                            <w:b/>
                            <w:bCs/>
                            <w:sz w:val="22"/>
                            <w:szCs w:val="22"/>
                          </w:rPr>
                          <w:t xml:space="preserve">∆α: </w:t>
                        </w:r>
                        <w:r w:rsidRPr="00DC3F50">
                          <w:rPr>
                            <w:sz w:val="22"/>
                            <w:szCs w:val="22"/>
                          </w:rPr>
                          <w:t>[-180,180] grados</w:t>
                        </w:r>
                      </w:p>
                      <w:p w:rsidR="00DC3F50" w:rsidRPr="00DC3F50" w:rsidRDefault="00DC3F50" w:rsidP="00DC3F50">
                        <w:pPr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 (</w:t>
                        </w:r>
                        <w:proofErr w:type="gramStart"/>
                        <w:r>
                          <w:rPr>
                            <w:sz w:val="22"/>
                            <w:szCs w:val="22"/>
                          </w:rPr>
                          <w:t>menor</w:t>
                        </w:r>
                        <w:proofErr w:type="gramEnd"/>
                        <w:r>
                          <w:rPr>
                            <w:sz w:val="22"/>
                            <w:szCs w:val="22"/>
                          </w:rPr>
                          <w:t xml:space="preserve"> desplazamiento angular del antebrazo posible)</w:t>
                        </w:r>
                      </w:p>
                    </w:txbxContent>
                  </v:textbox>
                </v:shape>
              </w:pict>
            </w:r>
            <w:r w:rsidR="002B1E91">
              <w:rPr>
                <w:b/>
                <w:bCs/>
                <w:sz w:val="22"/>
                <w:szCs w:val="22"/>
              </w:rPr>
              <w:t>Posición angular final</w:t>
            </w:r>
          </w:p>
        </w:tc>
      </w:tr>
      <w:tr w:rsidR="002B1E91" w:rsidTr="00E74821">
        <w:tc>
          <w:tcPr>
            <w:tcW w:w="709" w:type="dxa"/>
          </w:tcPr>
          <w:p w:rsidR="002B1E91" w:rsidRPr="00D62F17" w:rsidRDefault="002B1E91" w:rsidP="002B1E91">
            <w:pPr>
              <w:spacing w:before="100" w:beforeAutospacing="1" w:after="100" w:afterAutospacing="1"/>
              <w:contextualSpacing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x</w:t>
            </w:r>
          </w:p>
        </w:tc>
        <w:tc>
          <w:tcPr>
            <w:tcW w:w="850" w:type="dxa"/>
          </w:tcPr>
          <w:p w:rsidR="002B1E91" w:rsidRPr="00D62F17" w:rsidRDefault="002B1E91" w:rsidP="00D62F17">
            <w:pPr>
              <w:spacing w:before="100" w:beforeAutospacing="1" w:after="100" w:afterAutospacing="1"/>
              <w:contextualSpacing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y</w:t>
            </w:r>
          </w:p>
        </w:tc>
        <w:tc>
          <w:tcPr>
            <w:tcW w:w="1276" w:type="dxa"/>
          </w:tcPr>
          <w:p w:rsidR="002B1E91" w:rsidRPr="00D62F17" w:rsidRDefault="002B1E91" w:rsidP="00D62F17">
            <w:pPr>
              <w:spacing w:before="100" w:beforeAutospacing="1" w:after="100" w:afterAutospacing="1"/>
              <w:contextualSpacing/>
              <w:jc w:val="center"/>
              <w:rPr>
                <w:b/>
                <w:bCs/>
                <w:sz w:val="22"/>
                <w:szCs w:val="22"/>
              </w:rPr>
            </w:pPr>
            <w:r w:rsidRPr="00D62F17">
              <w:rPr>
                <w:b/>
                <w:bCs/>
                <w:sz w:val="22"/>
                <w:szCs w:val="22"/>
              </w:rPr>
              <w:t>∆α</w:t>
            </w:r>
            <w:r w:rsidR="00DC3F50">
              <w:rPr>
                <w:b/>
                <w:bCs/>
                <w:sz w:val="22"/>
                <w:szCs w:val="22"/>
              </w:rPr>
              <w:t xml:space="preserve"> (°)</w:t>
            </w:r>
          </w:p>
        </w:tc>
        <w:tc>
          <w:tcPr>
            <w:tcW w:w="1276" w:type="dxa"/>
          </w:tcPr>
          <w:p w:rsidR="002B1E91" w:rsidRPr="00D62F17" w:rsidRDefault="002B1E91" w:rsidP="00D62F17">
            <w:pPr>
              <w:spacing w:before="100" w:beforeAutospacing="1" w:after="100" w:afterAutospacing="1"/>
              <w:contextualSpacing/>
              <w:jc w:val="center"/>
              <w:rPr>
                <w:b/>
                <w:bCs/>
                <w:sz w:val="22"/>
                <w:szCs w:val="22"/>
              </w:rPr>
            </w:pPr>
            <w:r w:rsidRPr="00D62F17">
              <w:rPr>
                <w:b/>
                <w:bCs/>
                <w:sz w:val="22"/>
                <w:szCs w:val="22"/>
              </w:rPr>
              <w:t>∆β</w:t>
            </w:r>
            <w:r w:rsidR="00DC3F50">
              <w:rPr>
                <w:b/>
                <w:bCs/>
                <w:sz w:val="22"/>
                <w:szCs w:val="22"/>
              </w:rPr>
              <w:t xml:space="preserve"> (°)</w:t>
            </w:r>
          </w:p>
        </w:tc>
        <w:tc>
          <w:tcPr>
            <w:tcW w:w="1275" w:type="dxa"/>
          </w:tcPr>
          <w:p w:rsidR="002B1E91" w:rsidRPr="00D62F17" w:rsidRDefault="002B1E91" w:rsidP="002B1E91">
            <w:pPr>
              <w:spacing w:before="100" w:beforeAutospacing="1" w:after="100" w:afterAutospacing="1"/>
              <w:contextualSpacing/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D62F17">
              <w:rPr>
                <w:b/>
                <w:bCs/>
                <w:sz w:val="22"/>
                <w:szCs w:val="22"/>
              </w:rPr>
              <w:t>α</w:t>
            </w:r>
            <w:r w:rsidRPr="00D62F17">
              <w:rPr>
                <w:b/>
                <w:bCs/>
                <w:sz w:val="22"/>
                <w:szCs w:val="22"/>
                <w:vertAlign w:val="subscript"/>
              </w:rPr>
              <w:t>f</w:t>
            </w:r>
            <w:proofErr w:type="spellEnd"/>
            <w:r w:rsidR="00DC3F50">
              <w:rPr>
                <w:b/>
                <w:bCs/>
                <w:sz w:val="22"/>
                <w:szCs w:val="22"/>
                <w:vertAlign w:val="subscript"/>
              </w:rPr>
              <w:t xml:space="preserve"> </w:t>
            </w:r>
            <w:r w:rsidR="00DC3F50">
              <w:rPr>
                <w:b/>
                <w:bCs/>
                <w:sz w:val="22"/>
                <w:szCs w:val="22"/>
              </w:rPr>
              <w:t>(°)</w:t>
            </w:r>
          </w:p>
        </w:tc>
        <w:tc>
          <w:tcPr>
            <w:tcW w:w="1134" w:type="dxa"/>
          </w:tcPr>
          <w:p w:rsidR="002B1E91" w:rsidRPr="00D62F17" w:rsidRDefault="002B1E91" w:rsidP="00D62F17">
            <w:pPr>
              <w:spacing w:before="100" w:beforeAutospacing="1" w:after="100" w:afterAutospacing="1"/>
              <w:contextualSpacing/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D62F17">
              <w:rPr>
                <w:b/>
                <w:bCs/>
                <w:sz w:val="22"/>
                <w:szCs w:val="22"/>
              </w:rPr>
              <w:t>β</w:t>
            </w:r>
            <w:r w:rsidRPr="00D62F17">
              <w:rPr>
                <w:b/>
                <w:bCs/>
                <w:sz w:val="22"/>
                <w:szCs w:val="22"/>
                <w:vertAlign w:val="subscript"/>
              </w:rPr>
              <w:t>f</w:t>
            </w:r>
            <w:proofErr w:type="spellEnd"/>
            <w:r w:rsidR="00DC3F50">
              <w:rPr>
                <w:b/>
                <w:bCs/>
                <w:sz w:val="22"/>
                <w:szCs w:val="22"/>
                <w:vertAlign w:val="subscript"/>
              </w:rPr>
              <w:t xml:space="preserve"> </w:t>
            </w:r>
            <w:r w:rsidR="00DC3F50">
              <w:rPr>
                <w:b/>
                <w:bCs/>
                <w:sz w:val="22"/>
                <w:szCs w:val="22"/>
              </w:rPr>
              <w:t>(°)</w:t>
            </w:r>
          </w:p>
        </w:tc>
      </w:tr>
      <w:tr w:rsidR="002B1E91" w:rsidTr="00E74821">
        <w:tc>
          <w:tcPr>
            <w:tcW w:w="709" w:type="dxa"/>
          </w:tcPr>
          <w:p w:rsidR="002B1E91" w:rsidRDefault="002B1E91" w:rsidP="00DC3F50">
            <w:pPr>
              <w:spacing w:before="100" w:beforeAutospacing="1" w:after="100" w:afterAutospacing="1"/>
              <w:contextualSpacing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  <w:tc>
          <w:tcPr>
            <w:tcW w:w="850" w:type="dxa"/>
          </w:tcPr>
          <w:p w:rsidR="002B1E91" w:rsidRDefault="002B1E91" w:rsidP="00DC3F50">
            <w:pPr>
              <w:spacing w:before="100" w:beforeAutospacing="1" w:after="100" w:afterAutospacing="1"/>
              <w:contextualSpacing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1276" w:type="dxa"/>
          </w:tcPr>
          <w:p w:rsidR="002B1E91" w:rsidRDefault="002B1E91" w:rsidP="00DC3F50">
            <w:pPr>
              <w:spacing w:before="100" w:beforeAutospacing="1" w:after="100" w:afterAutospacing="1"/>
              <w:contextualSpacing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-29.</w:t>
            </w:r>
            <w:r w:rsidR="00DC3F50">
              <w:rPr>
                <w:sz w:val="22"/>
                <w:szCs w:val="22"/>
              </w:rPr>
              <w:t>28</w:t>
            </w:r>
          </w:p>
        </w:tc>
        <w:tc>
          <w:tcPr>
            <w:tcW w:w="1276" w:type="dxa"/>
          </w:tcPr>
          <w:p w:rsidR="002B1E91" w:rsidRDefault="002B1E91" w:rsidP="00DC3F50">
            <w:pPr>
              <w:spacing w:before="100" w:beforeAutospacing="1" w:after="100" w:afterAutospacing="1"/>
              <w:contextualSpacing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109.47</w:t>
            </w:r>
          </w:p>
        </w:tc>
        <w:tc>
          <w:tcPr>
            <w:tcW w:w="1275" w:type="dxa"/>
          </w:tcPr>
          <w:p w:rsidR="002B1E91" w:rsidRDefault="00DC3F50" w:rsidP="00DC3F50">
            <w:pPr>
              <w:spacing w:before="100" w:beforeAutospacing="1" w:after="100" w:afterAutospacing="1"/>
              <w:contextualSpacing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330.72</w:t>
            </w:r>
          </w:p>
        </w:tc>
        <w:tc>
          <w:tcPr>
            <w:tcW w:w="1134" w:type="dxa"/>
          </w:tcPr>
          <w:p w:rsidR="002B1E91" w:rsidRDefault="003B44DE" w:rsidP="00DC3F50">
            <w:pPr>
              <w:spacing w:before="100" w:beforeAutospacing="1" w:after="100" w:afterAutospacing="1"/>
              <w:contextualSpacing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109.47</w:t>
            </w:r>
          </w:p>
        </w:tc>
      </w:tr>
      <w:tr w:rsidR="00DC3F50" w:rsidTr="00042C11">
        <w:tc>
          <w:tcPr>
            <w:tcW w:w="709" w:type="dxa"/>
          </w:tcPr>
          <w:p w:rsidR="00DC3F50" w:rsidRDefault="00DC3F50" w:rsidP="00DC3F50">
            <w:pPr>
              <w:spacing w:before="100" w:beforeAutospacing="1" w:after="100" w:afterAutospacing="1"/>
              <w:contextualSpacing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</w:t>
            </w:r>
          </w:p>
        </w:tc>
        <w:tc>
          <w:tcPr>
            <w:tcW w:w="850" w:type="dxa"/>
          </w:tcPr>
          <w:p w:rsidR="00DC3F50" w:rsidRDefault="00DC3F50" w:rsidP="00DC3F50">
            <w:pPr>
              <w:spacing w:before="100" w:beforeAutospacing="1" w:after="100" w:afterAutospacing="1"/>
              <w:contextualSpacing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</w:t>
            </w:r>
          </w:p>
        </w:tc>
        <w:tc>
          <w:tcPr>
            <w:tcW w:w="2552" w:type="dxa"/>
            <w:gridSpan w:val="2"/>
          </w:tcPr>
          <w:p w:rsidR="00DC3F50" w:rsidRDefault="00DC3F50" w:rsidP="00DC3F50">
            <w:pPr>
              <w:spacing w:before="100" w:beforeAutospacing="1" w:after="100" w:afterAutospacing="1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Posición inalcanzable</w:t>
            </w:r>
          </w:p>
        </w:tc>
        <w:tc>
          <w:tcPr>
            <w:tcW w:w="1275" w:type="dxa"/>
          </w:tcPr>
          <w:p w:rsidR="00DC3F50" w:rsidRDefault="00DC3F50" w:rsidP="00663F40">
            <w:pPr>
              <w:spacing w:before="100" w:beforeAutospacing="1" w:after="100" w:afterAutospacing="1"/>
              <w:contextualSpacing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330.72</w:t>
            </w:r>
          </w:p>
        </w:tc>
        <w:tc>
          <w:tcPr>
            <w:tcW w:w="1134" w:type="dxa"/>
          </w:tcPr>
          <w:p w:rsidR="00DC3F50" w:rsidRDefault="00DC3F50" w:rsidP="00663F40">
            <w:pPr>
              <w:spacing w:before="100" w:beforeAutospacing="1" w:after="100" w:afterAutospacing="1"/>
              <w:contextualSpacing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109.47</w:t>
            </w:r>
          </w:p>
        </w:tc>
      </w:tr>
      <w:tr w:rsidR="002B1E91" w:rsidTr="00E74821">
        <w:tc>
          <w:tcPr>
            <w:tcW w:w="709" w:type="dxa"/>
          </w:tcPr>
          <w:p w:rsidR="002B1E91" w:rsidRDefault="002B1E91" w:rsidP="00DC3F50">
            <w:pPr>
              <w:spacing w:before="100" w:beforeAutospacing="1" w:after="100" w:afterAutospacing="1"/>
              <w:contextualSpacing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850" w:type="dxa"/>
          </w:tcPr>
          <w:p w:rsidR="002B1E91" w:rsidRDefault="002B1E91" w:rsidP="00DC3F50">
            <w:pPr>
              <w:spacing w:before="100" w:beforeAutospacing="1" w:after="100" w:afterAutospacing="1"/>
              <w:contextualSpacing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75</w:t>
            </w:r>
          </w:p>
        </w:tc>
        <w:tc>
          <w:tcPr>
            <w:tcW w:w="1276" w:type="dxa"/>
          </w:tcPr>
          <w:p w:rsidR="002B1E91" w:rsidRDefault="002B1E91" w:rsidP="00DC3F50">
            <w:pPr>
              <w:spacing w:before="100" w:beforeAutospacing="1" w:after="100" w:afterAutospacing="1"/>
              <w:contextualSpacing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53.06</w:t>
            </w:r>
          </w:p>
        </w:tc>
        <w:tc>
          <w:tcPr>
            <w:tcW w:w="1276" w:type="dxa"/>
          </w:tcPr>
          <w:p w:rsidR="002B1E91" w:rsidRDefault="003B44DE" w:rsidP="00DC3F50">
            <w:pPr>
              <w:spacing w:before="100" w:beforeAutospacing="1" w:after="100" w:afterAutospacing="1"/>
              <w:contextualSpacing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19.21</w:t>
            </w:r>
          </w:p>
        </w:tc>
        <w:tc>
          <w:tcPr>
            <w:tcW w:w="1275" w:type="dxa"/>
          </w:tcPr>
          <w:p w:rsidR="002B1E91" w:rsidRDefault="003B44DE" w:rsidP="00DC3F50">
            <w:pPr>
              <w:spacing w:before="100" w:beforeAutospacing="1" w:after="100" w:afterAutospacing="1"/>
              <w:contextualSpacing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23.79</w:t>
            </w:r>
          </w:p>
        </w:tc>
        <w:tc>
          <w:tcPr>
            <w:tcW w:w="1134" w:type="dxa"/>
          </w:tcPr>
          <w:p w:rsidR="002B1E91" w:rsidRDefault="003B44DE" w:rsidP="00DC3F50">
            <w:pPr>
              <w:spacing w:before="100" w:beforeAutospacing="1" w:after="100" w:afterAutospacing="1"/>
              <w:contextualSpacing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128.68</w:t>
            </w:r>
          </w:p>
        </w:tc>
      </w:tr>
      <w:tr w:rsidR="002B1E91" w:rsidTr="00E74821">
        <w:tc>
          <w:tcPr>
            <w:tcW w:w="709" w:type="dxa"/>
          </w:tcPr>
          <w:p w:rsidR="002B1E91" w:rsidRDefault="002B1E91" w:rsidP="00DC3F50">
            <w:pPr>
              <w:spacing w:before="100" w:beforeAutospacing="1" w:after="100" w:afterAutospacing="1"/>
              <w:contextualSpacing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125</w:t>
            </w:r>
          </w:p>
        </w:tc>
        <w:tc>
          <w:tcPr>
            <w:tcW w:w="850" w:type="dxa"/>
          </w:tcPr>
          <w:p w:rsidR="002B1E91" w:rsidRDefault="002B1E91" w:rsidP="00DC3F50">
            <w:pPr>
              <w:spacing w:before="100" w:beforeAutospacing="1" w:after="100" w:afterAutospacing="1"/>
              <w:contextualSpacing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-25</w:t>
            </w:r>
          </w:p>
        </w:tc>
        <w:tc>
          <w:tcPr>
            <w:tcW w:w="1276" w:type="dxa"/>
          </w:tcPr>
          <w:p w:rsidR="002B1E91" w:rsidRDefault="002B1E91" w:rsidP="00DC3F50">
            <w:pPr>
              <w:spacing w:before="100" w:beforeAutospacing="1" w:after="100" w:afterAutospacing="1"/>
              <w:contextualSpacing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-71.10</w:t>
            </w:r>
          </w:p>
        </w:tc>
        <w:tc>
          <w:tcPr>
            <w:tcW w:w="1276" w:type="dxa"/>
          </w:tcPr>
          <w:p w:rsidR="002B1E91" w:rsidRDefault="003B44DE" w:rsidP="00DC3F50">
            <w:pPr>
              <w:spacing w:before="100" w:beforeAutospacing="1" w:after="100" w:afterAutospacing="1"/>
              <w:contextualSpacing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-41.07</w:t>
            </w:r>
          </w:p>
        </w:tc>
        <w:tc>
          <w:tcPr>
            <w:tcW w:w="1275" w:type="dxa"/>
          </w:tcPr>
          <w:p w:rsidR="002B1E91" w:rsidRDefault="003B44DE" w:rsidP="00DC3F50">
            <w:pPr>
              <w:spacing w:before="100" w:beforeAutospacing="1" w:after="100" w:afterAutospacing="1"/>
              <w:contextualSpacing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312.69</w:t>
            </w:r>
          </w:p>
        </w:tc>
        <w:tc>
          <w:tcPr>
            <w:tcW w:w="1134" w:type="dxa"/>
          </w:tcPr>
          <w:p w:rsidR="002B1E91" w:rsidRDefault="003B44DE" w:rsidP="00DC3F50">
            <w:pPr>
              <w:spacing w:before="100" w:beforeAutospacing="1" w:after="100" w:afterAutospacing="1"/>
              <w:contextualSpacing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87.61</w:t>
            </w:r>
          </w:p>
        </w:tc>
      </w:tr>
      <w:tr w:rsidR="002B1E91" w:rsidTr="00E74821">
        <w:tc>
          <w:tcPr>
            <w:tcW w:w="709" w:type="dxa"/>
          </w:tcPr>
          <w:p w:rsidR="002B1E91" w:rsidRDefault="002B1E91" w:rsidP="00DC3F50">
            <w:pPr>
              <w:spacing w:before="100" w:beforeAutospacing="1" w:after="100" w:afterAutospacing="1"/>
              <w:contextualSpacing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</w:tcPr>
          <w:p w:rsidR="002B1E91" w:rsidRDefault="002B1E91" w:rsidP="00DC3F50">
            <w:pPr>
              <w:spacing w:before="100" w:beforeAutospacing="1" w:after="100" w:afterAutospacing="1"/>
              <w:contextualSpacing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276" w:type="dxa"/>
          </w:tcPr>
          <w:p w:rsidR="002B1E91" w:rsidRDefault="00DC3F50" w:rsidP="00DC3F50">
            <w:pPr>
              <w:spacing w:before="100" w:beforeAutospacing="1" w:after="100" w:afterAutospacing="1"/>
              <w:contextualSpacing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47.31</w:t>
            </w:r>
          </w:p>
        </w:tc>
        <w:tc>
          <w:tcPr>
            <w:tcW w:w="1276" w:type="dxa"/>
          </w:tcPr>
          <w:p w:rsidR="002B1E91" w:rsidRDefault="00DC3F50" w:rsidP="00DC3F50">
            <w:pPr>
              <w:spacing w:before="100" w:beforeAutospacing="1" w:after="100" w:afterAutospacing="1"/>
              <w:contextualSpacing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-87.61</w:t>
            </w:r>
          </w:p>
        </w:tc>
        <w:tc>
          <w:tcPr>
            <w:tcW w:w="1275" w:type="dxa"/>
          </w:tcPr>
          <w:p w:rsidR="002B1E91" w:rsidRDefault="00DC3F50" w:rsidP="00DC3F50">
            <w:pPr>
              <w:spacing w:before="100" w:beforeAutospacing="1" w:after="100" w:afterAutospacing="1"/>
              <w:contextualSpacing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</w:t>
            </w:r>
          </w:p>
        </w:tc>
        <w:tc>
          <w:tcPr>
            <w:tcW w:w="1134" w:type="dxa"/>
          </w:tcPr>
          <w:p w:rsidR="002B1E91" w:rsidRDefault="00DC3F50" w:rsidP="00DC3F50">
            <w:pPr>
              <w:spacing w:before="100" w:beforeAutospacing="1" w:after="100" w:afterAutospacing="1"/>
              <w:contextualSpacing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</w:t>
            </w:r>
          </w:p>
        </w:tc>
      </w:tr>
    </w:tbl>
    <w:p w:rsidR="00D62F17" w:rsidRDefault="00D62F17" w:rsidP="00D62F17">
      <w:pPr>
        <w:spacing w:before="100" w:beforeAutospacing="1" w:after="100" w:afterAutospacing="1"/>
        <w:contextualSpacing/>
        <w:jc w:val="both"/>
        <w:rPr>
          <w:sz w:val="22"/>
          <w:szCs w:val="22"/>
        </w:rPr>
      </w:pPr>
    </w:p>
    <w:p w:rsidR="00D62F17" w:rsidRDefault="00D62F17" w:rsidP="00D62F17">
      <w:pPr>
        <w:spacing w:before="100" w:beforeAutospacing="1" w:after="100" w:afterAutospacing="1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Nota: en las siguientes figuras se ilustra</w:t>
      </w:r>
      <w:r w:rsidR="00764BA4">
        <w:rPr>
          <w:sz w:val="22"/>
          <w:szCs w:val="22"/>
        </w:rPr>
        <w:t>n</w:t>
      </w:r>
      <w:r>
        <w:rPr>
          <w:sz w:val="22"/>
          <w:szCs w:val="22"/>
        </w:rPr>
        <w:t xml:space="preserve"> respectivamente, la relación entre las coordenadas del punto final y el posicionamiento angular del robot, así como las relaciones dentro de un triángulo entre los lados y un ángulo del mismo.</w:t>
      </w:r>
    </w:p>
    <w:p w:rsidR="006C3F38" w:rsidRPr="00115C87" w:rsidRDefault="003B5A5C" w:rsidP="00F1581F">
      <w:pPr>
        <w:spacing w:before="100" w:beforeAutospacing="1" w:after="100" w:afterAutospacing="1"/>
        <w:contextualSpacing/>
        <w:jc w:val="both"/>
        <w:rPr>
          <w:sz w:val="22"/>
          <w:szCs w:val="22"/>
        </w:rPr>
      </w:pPr>
      <w:r>
        <w:rPr>
          <w:noProof/>
          <w:sz w:val="22"/>
          <w:szCs w:val="22"/>
        </w:rPr>
        <w:pict>
          <v:shape id="_x0000_s1328" type="#_x0000_t202" style="position:absolute;left:0;text-align:left;margin-left:162.85pt;margin-top:15.9pt;width:187.05pt;height:136.65pt;z-index:251665408" filled="f" stroked="f">
            <v:textbox>
              <w:txbxContent>
                <w:p w:rsidR="00AA50D3" w:rsidRPr="00143E8C" w:rsidRDefault="00AA50D3">
                  <w:pPr>
                    <w:rPr>
                      <w:sz w:val="22"/>
                      <w:szCs w:val="22"/>
                    </w:rPr>
                  </w:pPr>
                  <w:r w:rsidRPr="0026038B">
                    <w:rPr>
                      <w:b/>
                      <w:bCs/>
                      <w:sz w:val="22"/>
                      <w:szCs w:val="22"/>
                    </w:rPr>
                    <w:t>(</w:t>
                  </w:r>
                  <w:proofErr w:type="spellStart"/>
                  <w:proofErr w:type="gramStart"/>
                  <w:r w:rsidRPr="0026038B">
                    <w:rPr>
                      <w:b/>
                      <w:bCs/>
                      <w:sz w:val="22"/>
                      <w:szCs w:val="22"/>
                    </w:rPr>
                    <w:t>x,</w:t>
                  </w:r>
                  <w:proofErr w:type="gramEnd"/>
                  <w:r w:rsidRPr="0026038B">
                    <w:rPr>
                      <w:b/>
                      <w:bCs/>
                      <w:sz w:val="22"/>
                      <w:szCs w:val="22"/>
                    </w:rPr>
                    <w:t>y</w:t>
                  </w:r>
                  <w:proofErr w:type="spellEnd"/>
                  <w:r w:rsidRPr="0026038B">
                    <w:rPr>
                      <w:b/>
                      <w:bCs/>
                      <w:sz w:val="22"/>
                      <w:szCs w:val="22"/>
                    </w:rPr>
                    <w:t>)</w:t>
                  </w:r>
                  <w:r w:rsidRPr="00143E8C">
                    <w:rPr>
                      <w:sz w:val="22"/>
                      <w:szCs w:val="22"/>
                    </w:rPr>
                    <w:t>: coordenadas cartesianas</w:t>
                  </w:r>
                </w:p>
                <w:p w:rsidR="00AA50D3" w:rsidRPr="00143E8C" w:rsidRDefault="00AA50D3">
                  <w:pPr>
                    <w:rPr>
                      <w:sz w:val="22"/>
                      <w:szCs w:val="22"/>
                    </w:rPr>
                  </w:pPr>
                  <w:r w:rsidRPr="0026038B">
                    <w:rPr>
                      <w:b/>
                      <w:bCs/>
                      <w:sz w:val="22"/>
                      <w:szCs w:val="22"/>
                    </w:rPr>
                    <w:t>(</w:t>
                  </w:r>
                  <w:proofErr w:type="spellStart"/>
                  <w:proofErr w:type="gramStart"/>
                  <w:r w:rsidRPr="0026038B">
                    <w:rPr>
                      <w:b/>
                      <w:bCs/>
                      <w:sz w:val="22"/>
                      <w:szCs w:val="22"/>
                    </w:rPr>
                    <w:t>d,</w:t>
                  </w:r>
                  <w:proofErr w:type="gramEnd"/>
                  <w:r w:rsidRPr="0026038B">
                    <w:rPr>
                      <w:b/>
                      <w:bCs/>
                      <w:sz w:val="22"/>
                      <w:szCs w:val="22"/>
                    </w:rPr>
                    <w:t>θ</w:t>
                  </w:r>
                  <w:proofErr w:type="spellEnd"/>
                  <w:r w:rsidRPr="0026038B">
                    <w:rPr>
                      <w:b/>
                      <w:bCs/>
                      <w:sz w:val="22"/>
                      <w:szCs w:val="22"/>
                    </w:rPr>
                    <w:t>)</w:t>
                  </w:r>
                  <w:r w:rsidRPr="00143E8C">
                    <w:rPr>
                      <w:sz w:val="22"/>
                      <w:szCs w:val="22"/>
                    </w:rPr>
                    <w:t>: coordenadas polares</w:t>
                  </w:r>
                </w:p>
                <w:p w:rsidR="008E5A6C" w:rsidRPr="0026038B" w:rsidRDefault="0026038B" w:rsidP="008E5A6C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m:oMathPara>
                    <m:oMathParaPr>
                      <m:jc m:val="center"/>
                    </m:oMathParaPr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d=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18"/>
                              <w:szCs w:val="18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y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oMath>
                  </m:oMathPara>
                </w:p>
                <w:p w:rsidR="008E5A6C" w:rsidRPr="0026038B" w:rsidRDefault="003B5A5C" w:rsidP="008E5A6C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m:oMathPara>
                    <m:oMathParaPr>
                      <m:jc m:val="center"/>
                    </m:oMathParaPr>
                    <m:oMath>
                      <m:func>
                        <m:func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18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cos</m:t>
                          </m:r>
                        </m:fNam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θ</m:t>
                          </m:r>
                        </m:e>
                      </m:func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d</m:t>
                          </m:r>
                        </m:den>
                      </m:f>
                    </m:oMath>
                  </m:oMathPara>
                </w:p>
                <w:p w:rsidR="008E5A6C" w:rsidRPr="00E74821" w:rsidRDefault="008E5A6C" w:rsidP="008E5A6C">
                  <w:pPr>
                    <w:rPr>
                      <w:b/>
                      <w:bCs/>
                      <w:sz w:val="22"/>
                      <w:szCs w:val="22"/>
                    </w:rPr>
                  </w:pPr>
                  <w:r w:rsidRPr="00E74821">
                    <w:rPr>
                      <w:b/>
                      <w:bCs/>
                      <w:sz w:val="22"/>
                      <w:szCs w:val="22"/>
                    </w:rPr>
                    <w:t>α=θ-α</w:t>
                  </w:r>
                  <w:r w:rsidRPr="00E74821">
                    <w:rPr>
                      <w:b/>
                      <w:bCs/>
                      <w:sz w:val="22"/>
                      <w:szCs w:val="22"/>
                      <w:vertAlign w:val="subscript"/>
                    </w:rPr>
                    <w:t>1</w:t>
                  </w:r>
                </w:p>
                <w:p w:rsidR="00143E8C" w:rsidRDefault="00143E8C"/>
                <w:p w:rsidR="0026038B" w:rsidRPr="0026038B" w:rsidRDefault="0026038B">
                  <w:pPr>
                    <w:rPr>
                      <w:sz w:val="22"/>
                      <w:szCs w:val="22"/>
                    </w:rPr>
                  </w:pPr>
                  <w:r w:rsidRPr="00E74821">
                    <w:rPr>
                      <w:sz w:val="22"/>
                      <w:szCs w:val="22"/>
                      <w:u w:val="single"/>
                    </w:rPr>
                    <w:t>Nota</w:t>
                  </w:r>
                  <w:r w:rsidRPr="0026038B">
                    <w:rPr>
                      <w:sz w:val="22"/>
                      <w:szCs w:val="22"/>
                    </w:rPr>
                    <w:t xml:space="preserve">: </w:t>
                  </w:r>
                  <w:r>
                    <w:rPr>
                      <w:sz w:val="22"/>
                      <w:szCs w:val="22"/>
                    </w:rPr>
                    <w:t xml:space="preserve">la función </w:t>
                  </w:r>
                  <w:proofErr w:type="spellStart"/>
                  <w:r w:rsidRPr="0026038B">
                    <w:rPr>
                      <w:b/>
                      <w:bCs/>
                      <w:sz w:val="22"/>
                      <w:szCs w:val="22"/>
                    </w:rPr>
                    <w:t>acos</w:t>
                  </w:r>
                  <w:proofErr w:type="spellEnd"/>
                  <w:r w:rsidRPr="0026038B">
                    <w:rPr>
                      <w:sz w:val="22"/>
                      <w:szCs w:val="22"/>
                    </w:rPr>
                    <w:t xml:space="preserve"> devuelve un valor comprendido en </w:t>
                  </w:r>
                  <w:r w:rsidRPr="0026038B">
                    <w:rPr>
                      <w:b/>
                      <w:bCs/>
                      <w:sz w:val="22"/>
                      <w:szCs w:val="22"/>
                    </w:rPr>
                    <w:t>[0</w:t>
                  </w:r>
                  <w:proofErr w:type="gramStart"/>
                  <w:r w:rsidRPr="0026038B">
                    <w:rPr>
                      <w:b/>
                      <w:bCs/>
                      <w:sz w:val="22"/>
                      <w:szCs w:val="22"/>
                    </w:rPr>
                    <w:t>,PI</w:t>
                  </w:r>
                  <w:proofErr w:type="gramEnd"/>
                  <w:r w:rsidRPr="0026038B">
                    <w:rPr>
                      <w:b/>
                      <w:bCs/>
                      <w:sz w:val="22"/>
                      <w:szCs w:val="22"/>
                    </w:rPr>
                    <w:t>]</w:t>
                  </w:r>
                  <w:r w:rsidRPr="0026038B">
                    <w:rPr>
                      <w:sz w:val="22"/>
                      <w:szCs w:val="22"/>
                    </w:rPr>
                    <w:t xml:space="preserve"> radianes</w:t>
                  </w:r>
                </w:p>
              </w:txbxContent>
            </v:textbox>
          </v:shape>
        </w:pict>
      </w:r>
      <w:r>
        <w:rPr>
          <w:noProof/>
          <w:sz w:val="22"/>
          <w:szCs w:val="22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337" type="#_x0000_t87" style="position:absolute;left:0;text-align:left;margin-left:219.35pt;margin-top:46.15pt;width:8.05pt;height:32.25pt;z-index:251671552"/>
        </w:pict>
      </w:r>
      <w:r>
        <w:rPr>
          <w:noProof/>
          <w:sz w:val="22"/>
          <w:szCs w:val="22"/>
        </w:rPr>
        <w:pict>
          <v:shape id="_x0000_s1326" type="#_x0000_t202" style="position:absolute;left:0;text-align:left;margin-left:319.35pt;margin-top:9.05pt;width:181.05pt;height:63.95pt;z-index:251664384" filled="f" stroked="f">
            <v:textbox>
              <w:txbxContent>
                <w:p w:rsidR="00AA50D3" w:rsidRPr="0026038B" w:rsidRDefault="003B5A5C" w:rsidP="00AA50D3">
                  <w:pPr>
                    <w:ind w:left="360"/>
                    <w:jc w:val="both"/>
                    <w:rPr>
                      <w:b/>
                      <w:bCs/>
                      <w:sz w:val="18"/>
                      <w:szCs w:val="18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c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-2*b*c*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18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cos</m:t>
                          </m:r>
                        </m:fNam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θ</m:t>
                          </m:r>
                        </m:e>
                      </m:func>
                    </m:oMath>
                  </m:oMathPara>
                </w:p>
                <w:p w:rsidR="00AA50D3" w:rsidRPr="0026038B" w:rsidRDefault="00AA50D3" w:rsidP="00AA50D3">
                  <w:pPr>
                    <w:ind w:left="360"/>
                    <w:jc w:val="both"/>
                    <w:rPr>
                      <w:b/>
                      <w:bCs/>
                      <w:sz w:val="18"/>
                      <w:szCs w:val="18"/>
                    </w:rPr>
                  </w:pPr>
                </w:p>
                <w:p w:rsidR="00AA50D3" w:rsidRPr="0026038B" w:rsidRDefault="003B5A5C" w:rsidP="00AA50D3">
                  <w:pPr>
                    <w:ind w:left="360"/>
                    <w:jc w:val="both"/>
                    <w:rPr>
                      <w:b/>
                      <w:bCs/>
                      <w:sz w:val="18"/>
                      <w:szCs w:val="18"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18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cos</m:t>
                          </m:r>
                        </m:fNam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θ</m:t>
                          </m:r>
                        </m:e>
                      </m:func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b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c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a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2*b*c</m:t>
                          </m:r>
                        </m:den>
                      </m:f>
                    </m:oMath>
                  </m:oMathPara>
                </w:p>
                <w:p w:rsidR="00AA50D3" w:rsidRDefault="00AA50D3"/>
                <w:p w:rsidR="00AA50D3" w:rsidRDefault="00AA50D3"/>
              </w:txbxContent>
            </v:textbox>
          </v:shape>
        </w:pict>
      </w:r>
      <w:r w:rsidR="00DC47F6">
        <w:rPr>
          <w:noProof/>
          <w:sz w:val="22"/>
          <w:szCs w:val="22"/>
        </w:rPr>
        <w:drawing>
          <wp:inline distT="0" distB="0" distL="0" distR="0">
            <wp:extent cx="1993994" cy="2083732"/>
            <wp:effectExtent l="19050" t="0" r="6256" b="0"/>
            <wp:docPr id="11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4816" cy="2084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62F17">
        <w:rPr>
          <w:noProof/>
          <w:sz w:val="22"/>
          <w:szCs w:val="22"/>
        </w:rPr>
        <w:t xml:space="preserve">                             </w:t>
      </w:r>
      <w:r w:rsidR="00AA50D3">
        <w:rPr>
          <w:noProof/>
          <w:sz w:val="22"/>
          <w:szCs w:val="22"/>
        </w:rPr>
        <w:t xml:space="preserve">                           </w:t>
      </w:r>
      <w:r w:rsidR="00D62F17">
        <w:rPr>
          <w:noProof/>
          <w:sz w:val="22"/>
          <w:szCs w:val="22"/>
        </w:rPr>
        <w:t xml:space="preserve">     </w:t>
      </w:r>
      <w:r w:rsidR="00437F81">
        <w:rPr>
          <w:noProof/>
          <w:sz w:val="22"/>
          <w:szCs w:val="22"/>
        </w:rPr>
        <w:drawing>
          <wp:inline distT="0" distB="0" distL="0" distR="0">
            <wp:extent cx="1809750" cy="1300214"/>
            <wp:effectExtent l="19050" t="0" r="0" b="0"/>
            <wp:docPr id="12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514" cy="130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055" w:rsidRDefault="00BB5055" w:rsidP="00BB5055">
      <w:pPr>
        <w:ind w:left="360"/>
        <w:jc w:val="both"/>
        <w:rPr>
          <w:sz w:val="22"/>
          <w:szCs w:val="22"/>
        </w:rPr>
      </w:pPr>
    </w:p>
    <w:p w:rsidR="00795371" w:rsidRDefault="00795371" w:rsidP="00BB5055">
      <w:pPr>
        <w:ind w:left="360"/>
        <w:jc w:val="both"/>
        <w:rPr>
          <w:sz w:val="22"/>
          <w:szCs w:val="22"/>
        </w:rPr>
      </w:pPr>
    </w:p>
    <w:p w:rsidR="00795371" w:rsidRDefault="00795371" w:rsidP="00BB5055">
      <w:pPr>
        <w:ind w:left="360"/>
        <w:jc w:val="both"/>
        <w:rPr>
          <w:sz w:val="22"/>
          <w:szCs w:val="22"/>
        </w:rPr>
      </w:pPr>
    </w:p>
    <w:p w:rsidR="00D501C7" w:rsidRDefault="00DD3B95" w:rsidP="000159B3">
      <w:pPr>
        <w:jc w:val="both"/>
        <w:rPr>
          <w:sz w:val="22"/>
          <w:szCs w:val="22"/>
        </w:rPr>
      </w:pPr>
      <w:r w:rsidRPr="000159B3">
        <w:rPr>
          <w:b/>
          <w:bCs/>
          <w:sz w:val="22"/>
          <w:szCs w:val="22"/>
        </w:rPr>
        <w:t>Ejercicio 2:</w:t>
      </w:r>
      <w:r w:rsidR="003B5A5C" w:rsidRPr="003B5A5C">
        <w:rPr>
          <w:b/>
          <w:bCs/>
          <w:noProof/>
          <w:sz w:val="22"/>
          <w:szCs w:val="22"/>
        </w:rPr>
        <w:pict>
          <v:shape id="_x0000_s1321" type="#_x0000_t202" style="position:absolute;left:0;text-align:left;margin-left:181.15pt;margin-top:45.9pt;width:360.5pt;height:199.6pt;z-index:251661312;mso-position-horizontal-relative:text;mso-position-vertical-relative:text" filled="f" stroked="f">
            <v:textbox style="mso-next-textbox:#_x0000_s1321">
              <w:txbxContent>
                <w:p w:rsidR="00B27E83" w:rsidRDefault="00B27E83" w:rsidP="00B27E83">
                  <w:pPr>
                    <w:rPr>
                      <w:sz w:val="20"/>
                      <w:szCs w:val="20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T=2π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g</m:t>
                              </m:r>
                            </m:den>
                          </m:f>
                        </m:e>
                      </m:ra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sen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θ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4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sen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4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θ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4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5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6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sen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6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θ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+…</m:t>
                          </m:r>
                        </m:e>
                      </m:d>
                    </m:oMath>
                  </m:oMathPara>
                </w:p>
                <w:p w:rsidR="002C5868" w:rsidRDefault="002C5868" w:rsidP="00B27E83">
                  <w:pPr>
                    <w:rPr>
                      <w:sz w:val="20"/>
                      <w:szCs w:val="20"/>
                    </w:rPr>
                  </w:pPr>
                </w:p>
                <w:p w:rsidR="002C5868" w:rsidRDefault="002C5868" w:rsidP="00C13DFA">
                  <w:pPr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 periodo de oscilación se puede determinar con suficiente precisión si se considera el suficiente número de términos de la serie anterior.</w:t>
                  </w:r>
                  <w:r w:rsidR="00C13DFA">
                    <w:rPr>
                      <w:sz w:val="20"/>
                      <w:szCs w:val="20"/>
                    </w:rPr>
                    <w:t xml:space="preserve"> </w:t>
                  </w:r>
                </w:p>
                <w:p w:rsidR="002C5868" w:rsidRDefault="002C5868" w:rsidP="00136EC2">
                  <w:pPr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Para oscilaciones de pequeña amplitud</w:t>
                  </w:r>
                  <w:r w:rsidR="00E8761D">
                    <w:rPr>
                      <w:sz w:val="20"/>
                      <w:szCs w:val="20"/>
                    </w:rPr>
                    <w:t xml:space="preserve"> </w:t>
                  </w:r>
                  <w:r w:rsidR="00E8761D" w:rsidRPr="003B5830">
                    <w:rPr>
                      <w:b/>
                      <w:bCs/>
                      <w:sz w:val="22"/>
                      <w:szCs w:val="22"/>
                    </w:rPr>
                    <w:t>θ</w:t>
                  </w:r>
                  <w:r>
                    <w:rPr>
                      <w:sz w:val="20"/>
                      <w:szCs w:val="20"/>
                    </w:rPr>
                    <w:t xml:space="preserve">, el periodo se puede </w:t>
                  </w:r>
                  <w:r w:rsidR="00136EC2">
                    <w:rPr>
                      <w:sz w:val="20"/>
                      <w:szCs w:val="20"/>
                    </w:rPr>
                    <w:t xml:space="preserve">calcular </w:t>
                  </w:r>
                  <w:r>
                    <w:rPr>
                      <w:sz w:val="20"/>
                      <w:szCs w:val="20"/>
                    </w:rPr>
                    <w:t>mediante la siguiente expresión:</w:t>
                  </w:r>
                </w:p>
                <w:p w:rsidR="002C5868" w:rsidRDefault="003B5A5C" w:rsidP="002C5868">
                  <w:pPr>
                    <w:rPr>
                      <w:sz w:val="20"/>
                      <w:szCs w:val="20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=2π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g</m:t>
                              </m:r>
                            </m:den>
                          </m:f>
                        </m:e>
                      </m:rad>
                    </m:oMath>
                  </m:oMathPara>
                </w:p>
                <w:p w:rsidR="00136EC2" w:rsidRDefault="00136EC2" w:rsidP="00136EC2">
                  <w:pPr>
                    <w:rPr>
                      <w:sz w:val="20"/>
                      <w:szCs w:val="20"/>
                    </w:rPr>
                  </w:pPr>
                </w:p>
                <w:p w:rsidR="002C5868" w:rsidRDefault="00136EC2" w:rsidP="003E49B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  <w:r w:rsidR="003B5830">
                    <w:rPr>
                      <w:sz w:val="20"/>
                      <w:szCs w:val="20"/>
                    </w:rPr>
                    <w:t xml:space="preserve">l error relativo cometido </w:t>
                  </w:r>
                  <w:r>
                    <w:rPr>
                      <w:sz w:val="20"/>
                      <w:szCs w:val="20"/>
                    </w:rPr>
                    <w:t>co</w:t>
                  </w:r>
                  <w:r w:rsidR="003B5830">
                    <w:rPr>
                      <w:sz w:val="20"/>
                      <w:szCs w:val="20"/>
                    </w:rPr>
                    <w:t>n esta</w:t>
                  </w:r>
                  <w:r>
                    <w:rPr>
                      <w:sz w:val="20"/>
                      <w:szCs w:val="20"/>
                    </w:rPr>
                    <w:t xml:space="preserve"> aproximación </w:t>
                  </w:r>
                  <w:r w:rsidR="003E49B4">
                    <w:rPr>
                      <w:sz w:val="20"/>
                      <w:szCs w:val="20"/>
                    </w:rPr>
                    <w:t>viene dado por la expresión</w:t>
                  </w:r>
                  <w:r>
                    <w:rPr>
                      <w:sz w:val="20"/>
                      <w:szCs w:val="20"/>
                    </w:rPr>
                    <w:t>:</w:t>
                  </w:r>
                </w:p>
                <w:p w:rsidR="00136EC2" w:rsidRDefault="00136EC2" w:rsidP="00136EC2">
                  <w:pPr>
                    <w:rPr>
                      <w:sz w:val="20"/>
                      <w:szCs w:val="20"/>
                    </w:rPr>
                  </w:pPr>
                </w:p>
                <w:p w:rsidR="00136EC2" w:rsidRDefault="00136EC2" w:rsidP="00BE26D8">
                  <w:pPr>
                    <w:rPr>
                      <w:sz w:val="20"/>
                      <w:szCs w:val="20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Error relativo=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sen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θ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3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4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sen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4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θ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3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4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5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6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sen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6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θ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+…</m:t>
                      </m:r>
                    </m:oMath>
                  </m:oMathPara>
                </w:p>
                <w:p w:rsidR="00136EC2" w:rsidRPr="00B27E83" w:rsidRDefault="00136EC2" w:rsidP="00136EC2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0159B3" w:rsidRPr="000159B3">
        <w:rPr>
          <w:b/>
          <w:bCs/>
          <w:sz w:val="22"/>
          <w:szCs w:val="22"/>
        </w:rPr>
        <w:t xml:space="preserve"> </w:t>
      </w:r>
      <w:r w:rsidR="00D501C7">
        <w:rPr>
          <w:sz w:val="22"/>
          <w:szCs w:val="22"/>
        </w:rPr>
        <w:t xml:space="preserve">Un péndulo simple consta de una pequeña partícula material de masa </w:t>
      </w:r>
      <w:r w:rsidR="00D501C7" w:rsidRPr="002C5868">
        <w:rPr>
          <w:b/>
          <w:bCs/>
          <w:sz w:val="22"/>
          <w:szCs w:val="22"/>
        </w:rPr>
        <w:t>m</w:t>
      </w:r>
      <w:r w:rsidR="00D501C7">
        <w:rPr>
          <w:sz w:val="22"/>
          <w:szCs w:val="22"/>
        </w:rPr>
        <w:t xml:space="preserve"> suspendida de un hilo inextensible de masa despreciable</w:t>
      </w:r>
      <w:r w:rsidR="002C5868">
        <w:rPr>
          <w:sz w:val="22"/>
          <w:szCs w:val="22"/>
        </w:rPr>
        <w:t xml:space="preserve"> y longitud </w:t>
      </w:r>
      <w:r w:rsidR="002C5868" w:rsidRPr="002C5868">
        <w:rPr>
          <w:b/>
          <w:bCs/>
          <w:sz w:val="22"/>
          <w:szCs w:val="22"/>
        </w:rPr>
        <w:t>L</w:t>
      </w:r>
      <w:r w:rsidR="00D501C7">
        <w:rPr>
          <w:sz w:val="22"/>
          <w:szCs w:val="22"/>
        </w:rPr>
        <w:t xml:space="preserve">, que se separa un pequeño ángulo </w:t>
      </w:r>
      <w:r w:rsidR="003B5830" w:rsidRPr="003B5830">
        <w:rPr>
          <w:b/>
          <w:bCs/>
          <w:sz w:val="22"/>
          <w:szCs w:val="22"/>
        </w:rPr>
        <w:t>θ</w:t>
      </w:r>
      <w:r w:rsidR="003B5830">
        <w:rPr>
          <w:sz w:val="22"/>
          <w:szCs w:val="22"/>
        </w:rPr>
        <w:t xml:space="preserve"> </w:t>
      </w:r>
      <w:r w:rsidR="00D501C7">
        <w:rPr>
          <w:sz w:val="22"/>
          <w:szCs w:val="22"/>
        </w:rPr>
        <w:t>respecto de su posición vertical de reposo, empezando a oscilar la partícula con un movimiento armónico simple. La ecuación general del periodo de oscilación</w:t>
      </w:r>
      <w:r w:rsidR="003B5830">
        <w:rPr>
          <w:sz w:val="22"/>
          <w:szCs w:val="22"/>
        </w:rPr>
        <w:t xml:space="preserve"> </w:t>
      </w:r>
      <w:r w:rsidR="002C5868" w:rsidRPr="003B5830">
        <w:rPr>
          <w:b/>
          <w:bCs/>
          <w:sz w:val="22"/>
          <w:szCs w:val="22"/>
        </w:rPr>
        <w:t>T</w:t>
      </w:r>
      <w:r w:rsidR="002C5868">
        <w:rPr>
          <w:sz w:val="22"/>
          <w:szCs w:val="22"/>
        </w:rPr>
        <w:t xml:space="preserve"> </w:t>
      </w:r>
      <w:r w:rsidR="00D501C7">
        <w:rPr>
          <w:sz w:val="22"/>
          <w:szCs w:val="22"/>
        </w:rPr>
        <w:t>viene dada por la serie:</w:t>
      </w:r>
    </w:p>
    <w:p w:rsidR="00D501C7" w:rsidRDefault="00D501C7" w:rsidP="00D501C7">
      <w:pPr>
        <w:spacing w:before="100" w:beforeAutospacing="1" w:after="100" w:afterAutospacing="1"/>
        <w:contextualSpacing/>
        <w:jc w:val="both"/>
        <w:rPr>
          <w:sz w:val="22"/>
          <w:szCs w:val="22"/>
        </w:rPr>
      </w:pPr>
    </w:p>
    <w:p w:rsidR="00D501C7" w:rsidRDefault="008D50BA" w:rsidP="00D501C7">
      <w:pPr>
        <w:spacing w:before="100" w:beforeAutospacing="1" w:after="100" w:afterAutospacing="1"/>
        <w:contextualSpacing/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2408185" cy="176738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793" cy="1769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1C7" w:rsidRDefault="00D501C7" w:rsidP="00D501C7">
      <w:pPr>
        <w:spacing w:before="100" w:beforeAutospacing="1" w:after="100" w:afterAutospacing="1"/>
        <w:contextualSpacing/>
        <w:jc w:val="both"/>
        <w:rPr>
          <w:sz w:val="22"/>
          <w:szCs w:val="22"/>
        </w:rPr>
      </w:pPr>
    </w:p>
    <w:p w:rsidR="00D501C7" w:rsidRDefault="00D501C7" w:rsidP="00D501C7">
      <w:pPr>
        <w:spacing w:before="100" w:beforeAutospacing="1" w:after="100" w:afterAutospacing="1"/>
        <w:contextualSpacing/>
        <w:jc w:val="both"/>
        <w:rPr>
          <w:sz w:val="22"/>
          <w:szCs w:val="22"/>
        </w:rPr>
      </w:pPr>
    </w:p>
    <w:p w:rsidR="00D501C7" w:rsidRDefault="00D501C7" w:rsidP="00D501C7">
      <w:pPr>
        <w:spacing w:before="100" w:beforeAutospacing="1" w:after="100" w:afterAutospacing="1"/>
        <w:contextualSpacing/>
        <w:jc w:val="both"/>
        <w:rPr>
          <w:sz w:val="22"/>
          <w:szCs w:val="22"/>
        </w:rPr>
      </w:pPr>
    </w:p>
    <w:p w:rsidR="00D501C7" w:rsidRDefault="00D501C7" w:rsidP="00D501C7">
      <w:pPr>
        <w:spacing w:before="100" w:beforeAutospacing="1" w:after="100" w:afterAutospacing="1"/>
        <w:contextualSpacing/>
        <w:jc w:val="both"/>
        <w:rPr>
          <w:sz w:val="22"/>
          <w:szCs w:val="22"/>
        </w:rPr>
      </w:pPr>
    </w:p>
    <w:p w:rsidR="00136EC2" w:rsidRDefault="00136EC2" w:rsidP="002320D4">
      <w:pPr>
        <w:spacing w:before="100" w:beforeAutospacing="1" w:after="100" w:afterAutospacing="1"/>
        <w:ind w:left="357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Construir una función en C</w:t>
      </w:r>
      <w:r w:rsidR="00AB1D09">
        <w:rPr>
          <w:sz w:val="22"/>
          <w:szCs w:val="22"/>
        </w:rPr>
        <w:t>, lo más eficiente posible,</w:t>
      </w:r>
      <w:r>
        <w:rPr>
          <w:sz w:val="22"/>
          <w:szCs w:val="22"/>
        </w:rPr>
        <w:t xml:space="preserve"> que devuelva el valor </w:t>
      </w:r>
      <w:r w:rsidR="00E36609">
        <w:rPr>
          <w:sz w:val="22"/>
          <w:szCs w:val="22"/>
        </w:rPr>
        <w:t xml:space="preserve">en grados </w:t>
      </w:r>
      <w:r>
        <w:rPr>
          <w:sz w:val="22"/>
          <w:szCs w:val="22"/>
        </w:rPr>
        <w:t>de la máxima elongación o amplitud</w:t>
      </w:r>
      <w:r w:rsidR="00BA6F21">
        <w:rPr>
          <w:sz w:val="22"/>
          <w:szCs w:val="22"/>
        </w:rPr>
        <w:t xml:space="preserve"> posible</w:t>
      </w:r>
      <w:r w:rsidR="00003604">
        <w:rPr>
          <w:sz w:val="22"/>
          <w:szCs w:val="22"/>
        </w:rPr>
        <w:t xml:space="preserve"> </w:t>
      </w:r>
      <w:r w:rsidR="00E8761D" w:rsidRPr="003B5830">
        <w:rPr>
          <w:b/>
          <w:bCs/>
          <w:sz w:val="22"/>
          <w:szCs w:val="22"/>
        </w:rPr>
        <w:t>θ</w:t>
      </w:r>
      <w:r w:rsidR="00E8761D">
        <w:rPr>
          <w:sz w:val="22"/>
          <w:szCs w:val="22"/>
        </w:rPr>
        <w:t xml:space="preserve"> </w:t>
      </w:r>
      <w:r w:rsidR="00003604">
        <w:rPr>
          <w:sz w:val="22"/>
          <w:szCs w:val="22"/>
        </w:rPr>
        <w:t>con una precisión dada</w:t>
      </w:r>
      <w:r w:rsidR="009F1CCB">
        <w:rPr>
          <w:sz w:val="22"/>
          <w:szCs w:val="22"/>
        </w:rPr>
        <w:t xml:space="preserve">, </w:t>
      </w:r>
      <w:r w:rsidR="00BA6F21">
        <w:rPr>
          <w:sz w:val="22"/>
          <w:szCs w:val="22"/>
        </w:rPr>
        <w:t>de manera</w:t>
      </w:r>
      <w:r w:rsidR="009F1CCB">
        <w:rPr>
          <w:sz w:val="22"/>
          <w:szCs w:val="22"/>
        </w:rPr>
        <w:t xml:space="preserve"> que el</w:t>
      </w:r>
      <w:r>
        <w:rPr>
          <w:sz w:val="22"/>
          <w:szCs w:val="22"/>
        </w:rPr>
        <w:t xml:space="preserve"> error relativo cometido en dicha aproximación del periodo de oscilación </w:t>
      </w:r>
      <w:r w:rsidR="002320D4">
        <w:rPr>
          <w:sz w:val="22"/>
          <w:szCs w:val="22"/>
        </w:rPr>
        <w:t xml:space="preserve">(calculada con 100 términos de la serie) </w:t>
      </w:r>
      <w:r>
        <w:rPr>
          <w:sz w:val="22"/>
          <w:szCs w:val="22"/>
        </w:rPr>
        <w:t>sea inferior a un</w:t>
      </w:r>
      <w:r w:rsidR="009F1CCB">
        <w:rPr>
          <w:sz w:val="22"/>
          <w:szCs w:val="22"/>
        </w:rPr>
        <w:t xml:space="preserve"> valor dado como argumento</w:t>
      </w:r>
      <w:r w:rsidR="00BE26D8">
        <w:rPr>
          <w:sz w:val="22"/>
          <w:szCs w:val="22"/>
        </w:rPr>
        <w:t>.</w:t>
      </w:r>
      <w:r w:rsidR="000159B3">
        <w:rPr>
          <w:sz w:val="22"/>
          <w:szCs w:val="22"/>
        </w:rPr>
        <w:t xml:space="preserve"> </w:t>
      </w:r>
      <w:r w:rsidR="008C006B">
        <w:rPr>
          <w:sz w:val="22"/>
          <w:szCs w:val="22"/>
        </w:rPr>
        <w:t>Construir una segunda</w:t>
      </w:r>
      <w:r w:rsidR="000159B3">
        <w:rPr>
          <w:sz w:val="22"/>
          <w:szCs w:val="22"/>
        </w:rPr>
        <w:t xml:space="preserve"> función </w:t>
      </w:r>
      <w:r w:rsidR="008C006B">
        <w:rPr>
          <w:sz w:val="22"/>
          <w:szCs w:val="22"/>
        </w:rPr>
        <w:t xml:space="preserve">que </w:t>
      </w:r>
      <w:r w:rsidR="000159B3">
        <w:rPr>
          <w:sz w:val="22"/>
          <w:szCs w:val="22"/>
        </w:rPr>
        <w:t>present</w:t>
      </w:r>
      <w:r w:rsidR="008C006B">
        <w:rPr>
          <w:sz w:val="22"/>
          <w:szCs w:val="22"/>
        </w:rPr>
        <w:t>e</w:t>
      </w:r>
      <w:r w:rsidR="000159B3">
        <w:rPr>
          <w:sz w:val="22"/>
          <w:szCs w:val="22"/>
        </w:rPr>
        <w:t xml:space="preserve"> en pantalla una tabla con los valores de los errores relativos cometidos en las elongaciones </w:t>
      </w:r>
      <w:r w:rsidR="00BB4951">
        <w:rPr>
          <w:sz w:val="22"/>
          <w:szCs w:val="22"/>
        </w:rPr>
        <w:t>que cumplan dicha condición</w:t>
      </w:r>
      <w:r w:rsidR="00C13DFA">
        <w:rPr>
          <w:sz w:val="22"/>
          <w:szCs w:val="22"/>
        </w:rPr>
        <w:t xml:space="preserve"> </w:t>
      </w:r>
      <w:r w:rsidR="008C006B">
        <w:rPr>
          <w:sz w:val="22"/>
          <w:szCs w:val="22"/>
        </w:rPr>
        <w:t>calculados con diferente número de términos</w:t>
      </w:r>
      <w:r w:rsidR="00E8761D">
        <w:rPr>
          <w:sz w:val="22"/>
          <w:szCs w:val="22"/>
        </w:rPr>
        <w:t xml:space="preserve"> (1, 10, 100 y 1000)</w:t>
      </w:r>
      <w:r w:rsidR="008C006B">
        <w:rPr>
          <w:sz w:val="22"/>
          <w:szCs w:val="22"/>
        </w:rPr>
        <w:t xml:space="preserve"> y </w:t>
      </w:r>
      <w:r w:rsidR="00C13DFA">
        <w:rPr>
          <w:sz w:val="22"/>
          <w:szCs w:val="22"/>
        </w:rPr>
        <w:t>con el formato indicado</w:t>
      </w:r>
      <w:r w:rsidR="008C006B">
        <w:rPr>
          <w:sz w:val="22"/>
          <w:szCs w:val="22"/>
        </w:rPr>
        <w:t xml:space="preserve"> en el ejemplo</w:t>
      </w:r>
      <w:r w:rsidR="00BB4951">
        <w:rPr>
          <w:sz w:val="22"/>
          <w:szCs w:val="22"/>
        </w:rPr>
        <w:t>. Ejemplo:</w:t>
      </w:r>
    </w:p>
    <w:p w:rsidR="00BB4951" w:rsidRDefault="00BB4951" w:rsidP="00E8761D">
      <w:pPr>
        <w:spacing w:before="100" w:beforeAutospacing="1" w:after="100" w:afterAutospacing="1"/>
        <w:ind w:left="2832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Error relativo</w:t>
      </w:r>
      <w:r w:rsidR="00E8761D">
        <w:rPr>
          <w:sz w:val="22"/>
          <w:szCs w:val="22"/>
        </w:rPr>
        <w:t xml:space="preserve"> máximo</w:t>
      </w:r>
      <w:r>
        <w:rPr>
          <w:sz w:val="22"/>
          <w:szCs w:val="22"/>
        </w:rPr>
        <w:t xml:space="preserve">: </w:t>
      </w:r>
      <w:r w:rsidR="00C13DFA">
        <w:rPr>
          <w:sz w:val="22"/>
          <w:szCs w:val="22"/>
        </w:rPr>
        <w:t>0.001 (0.1%)</w:t>
      </w:r>
    </w:p>
    <w:p w:rsidR="00BB4951" w:rsidRDefault="00BB4951" w:rsidP="00E8761D">
      <w:pPr>
        <w:spacing w:before="100" w:beforeAutospacing="1" w:after="100" w:afterAutospacing="1"/>
        <w:ind w:left="2832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Precisión:    </w:t>
      </w:r>
      <w:r w:rsidR="00C13DFA">
        <w:rPr>
          <w:sz w:val="22"/>
          <w:szCs w:val="22"/>
        </w:rPr>
        <w:t>1.0 (grados)</w:t>
      </w:r>
    </w:p>
    <w:p w:rsidR="00C13DFA" w:rsidRDefault="00C13DFA" w:rsidP="00BB4951">
      <w:pPr>
        <w:spacing w:before="100" w:beforeAutospacing="1" w:after="100" w:afterAutospacing="1"/>
        <w:ind w:left="357"/>
        <w:contextualSpacing/>
        <w:jc w:val="both"/>
        <w:rPr>
          <w:sz w:val="22"/>
          <w:szCs w:val="22"/>
        </w:rPr>
      </w:pPr>
    </w:p>
    <w:p w:rsidR="008C006B" w:rsidRDefault="008C006B" w:rsidP="00E8761D">
      <w:pPr>
        <w:spacing w:before="100" w:beforeAutospacing="1" w:after="100" w:afterAutospacing="1"/>
        <w:ind w:left="708" w:firstLine="708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Elongación máxima: 7.000 grados</w:t>
      </w:r>
    </w:p>
    <w:p w:rsidR="00E8761D" w:rsidRDefault="00E8761D" w:rsidP="00E8761D">
      <w:pPr>
        <w:spacing w:before="100" w:beforeAutospacing="1" w:after="100" w:afterAutospacing="1"/>
        <w:ind w:left="708" w:firstLine="708"/>
        <w:contextualSpacing/>
        <w:jc w:val="both"/>
        <w:rPr>
          <w:rFonts w:ascii="Courier New" w:hAnsi="Courier New" w:cs="Courier New"/>
          <w:sz w:val="20"/>
          <w:szCs w:val="20"/>
        </w:rPr>
      </w:pPr>
    </w:p>
    <w:p w:rsidR="008C006B" w:rsidRDefault="00E8761D" w:rsidP="00E8761D">
      <w:pPr>
        <w:spacing w:before="100" w:beforeAutospacing="1" w:after="100" w:afterAutospacing="1"/>
        <w:ind w:left="708" w:firstLine="708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Tabla de errores relativos</w:t>
      </w:r>
    </w:p>
    <w:p w:rsidR="000159B3" w:rsidRPr="00C13DFA" w:rsidRDefault="00C13DFA" w:rsidP="009F1CCB">
      <w:pPr>
        <w:spacing w:before="100" w:beforeAutospacing="1" w:after="100" w:afterAutospacing="1"/>
        <w:ind w:left="357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C13DFA">
        <w:rPr>
          <w:rFonts w:ascii="Courier New" w:hAnsi="Courier New" w:cs="Courier New"/>
          <w:sz w:val="20"/>
          <w:szCs w:val="20"/>
        </w:rPr>
        <w:tab/>
      </w:r>
      <w:r w:rsidRPr="00C13DFA">
        <w:rPr>
          <w:rFonts w:ascii="Courier New" w:hAnsi="Courier New" w:cs="Courier New"/>
          <w:sz w:val="20"/>
          <w:szCs w:val="20"/>
        </w:rPr>
        <w:tab/>
      </w:r>
      <w:r w:rsidRPr="00C13DFA">
        <w:rPr>
          <w:rFonts w:ascii="Courier New" w:hAnsi="Courier New" w:cs="Courier New"/>
          <w:sz w:val="20"/>
          <w:szCs w:val="20"/>
        </w:rPr>
        <w:tab/>
      </w:r>
      <w:r w:rsidRPr="00C13DFA">
        <w:rPr>
          <w:rFonts w:ascii="Courier New" w:hAnsi="Courier New" w:cs="Courier New"/>
          <w:sz w:val="20"/>
          <w:szCs w:val="20"/>
        </w:rPr>
        <w:tab/>
        <w:t>Numero de términos de la serie</w:t>
      </w:r>
    </w:p>
    <w:p w:rsidR="00BB4951" w:rsidRPr="00C13DFA" w:rsidRDefault="00C13DFA" w:rsidP="00C13DFA">
      <w:pPr>
        <w:spacing w:before="100" w:beforeAutospacing="1" w:after="100" w:afterAutospacing="1"/>
        <w:contextualSpacing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Elongacion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Grados)</w:t>
      </w:r>
      <w:r w:rsidR="00BB4951" w:rsidRPr="00C13DFA">
        <w:rPr>
          <w:rFonts w:ascii="Courier New" w:hAnsi="Courier New" w:cs="Courier New"/>
          <w:sz w:val="20"/>
          <w:szCs w:val="20"/>
        </w:rPr>
        <w:t xml:space="preserve">      1                  10                 100                1000</w:t>
      </w:r>
    </w:p>
    <w:p w:rsidR="00BB4951" w:rsidRPr="00C13DFA" w:rsidRDefault="00BB4951" w:rsidP="00BB4951">
      <w:pPr>
        <w:spacing w:before="100" w:beforeAutospacing="1" w:after="100" w:afterAutospacing="1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C13DFA">
        <w:rPr>
          <w:rFonts w:ascii="Courier New" w:hAnsi="Courier New" w:cs="Courier New"/>
          <w:sz w:val="20"/>
          <w:szCs w:val="20"/>
        </w:rPr>
        <w:t xml:space="preserve">0.000   0.000000000000000   </w:t>
      </w:r>
      <w:proofErr w:type="spellStart"/>
      <w:r w:rsidRPr="00C13DFA">
        <w:rPr>
          <w:rFonts w:ascii="Courier New" w:hAnsi="Courier New" w:cs="Courier New"/>
          <w:sz w:val="20"/>
          <w:szCs w:val="20"/>
        </w:rPr>
        <w:t>0.000000000000000</w:t>
      </w:r>
      <w:proofErr w:type="spellEnd"/>
      <w:r w:rsidRPr="00C13DFA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C13DFA">
        <w:rPr>
          <w:rFonts w:ascii="Courier New" w:hAnsi="Courier New" w:cs="Courier New"/>
          <w:sz w:val="20"/>
          <w:szCs w:val="20"/>
        </w:rPr>
        <w:t>0.000000000000000</w:t>
      </w:r>
      <w:proofErr w:type="spellEnd"/>
      <w:r w:rsidRPr="00C13DFA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C13DFA">
        <w:rPr>
          <w:rFonts w:ascii="Courier New" w:hAnsi="Courier New" w:cs="Courier New"/>
          <w:sz w:val="20"/>
          <w:szCs w:val="20"/>
        </w:rPr>
        <w:t>0.000000000000000</w:t>
      </w:r>
      <w:proofErr w:type="spellEnd"/>
    </w:p>
    <w:p w:rsidR="00BB4951" w:rsidRPr="00C13DFA" w:rsidRDefault="00BB4951" w:rsidP="00BB4951">
      <w:pPr>
        <w:spacing w:before="100" w:beforeAutospacing="1" w:after="100" w:afterAutospacing="1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C13DFA">
        <w:rPr>
          <w:rFonts w:ascii="Courier New" w:hAnsi="Courier New" w:cs="Courier New"/>
          <w:sz w:val="20"/>
          <w:szCs w:val="20"/>
        </w:rPr>
        <w:t xml:space="preserve">1.000   0.000019038105451   0.000019038921006   </w:t>
      </w:r>
      <w:proofErr w:type="spellStart"/>
      <w:r w:rsidRPr="00C13DFA">
        <w:rPr>
          <w:rFonts w:ascii="Courier New" w:hAnsi="Courier New" w:cs="Courier New"/>
          <w:sz w:val="20"/>
          <w:szCs w:val="20"/>
        </w:rPr>
        <w:t>0.000019038921006</w:t>
      </w:r>
      <w:proofErr w:type="spellEnd"/>
      <w:r w:rsidRPr="00C13DFA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C13DFA">
        <w:rPr>
          <w:rFonts w:ascii="Courier New" w:hAnsi="Courier New" w:cs="Courier New"/>
          <w:sz w:val="20"/>
          <w:szCs w:val="20"/>
        </w:rPr>
        <w:t>0.000019038921006</w:t>
      </w:r>
      <w:proofErr w:type="spellEnd"/>
    </w:p>
    <w:p w:rsidR="00BB4951" w:rsidRPr="00C13DFA" w:rsidRDefault="00BB4951" w:rsidP="00BB4951">
      <w:pPr>
        <w:spacing w:before="100" w:beforeAutospacing="1" w:after="100" w:afterAutospacing="1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C13DFA">
        <w:rPr>
          <w:rFonts w:ascii="Courier New" w:hAnsi="Courier New" w:cs="Courier New"/>
          <w:sz w:val="20"/>
          <w:szCs w:val="20"/>
        </w:rPr>
        <w:t xml:space="preserve">2.000   0.000076146622613   0.000076159671566   </w:t>
      </w:r>
      <w:proofErr w:type="spellStart"/>
      <w:r w:rsidRPr="00C13DFA">
        <w:rPr>
          <w:rFonts w:ascii="Courier New" w:hAnsi="Courier New" w:cs="Courier New"/>
          <w:sz w:val="20"/>
          <w:szCs w:val="20"/>
        </w:rPr>
        <w:t>0.000076159671566</w:t>
      </w:r>
      <w:proofErr w:type="spellEnd"/>
      <w:r w:rsidRPr="00C13DFA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C13DFA">
        <w:rPr>
          <w:rFonts w:ascii="Courier New" w:hAnsi="Courier New" w:cs="Courier New"/>
          <w:sz w:val="20"/>
          <w:szCs w:val="20"/>
        </w:rPr>
        <w:t>0.000076159671566</w:t>
      </w:r>
      <w:proofErr w:type="spellEnd"/>
    </w:p>
    <w:p w:rsidR="00BB4951" w:rsidRPr="00C13DFA" w:rsidRDefault="00BB4951" w:rsidP="00BB4951">
      <w:pPr>
        <w:spacing w:before="100" w:beforeAutospacing="1" w:after="100" w:afterAutospacing="1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C13DFA">
        <w:rPr>
          <w:rFonts w:ascii="Courier New" w:hAnsi="Courier New" w:cs="Courier New"/>
          <w:sz w:val="20"/>
          <w:szCs w:val="20"/>
        </w:rPr>
        <w:t xml:space="preserve">3.000   0.000171308155678   0.000171374216705   </w:t>
      </w:r>
      <w:proofErr w:type="spellStart"/>
      <w:r w:rsidRPr="00C13DFA">
        <w:rPr>
          <w:rFonts w:ascii="Courier New" w:hAnsi="Courier New" w:cs="Courier New"/>
          <w:sz w:val="20"/>
          <w:szCs w:val="20"/>
        </w:rPr>
        <w:t>0.000171374216705</w:t>
      </w:r>
      <w:proofErr w:type="spellEnd"/>
      <w:r w:rsidRPr="00C13DFA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C13DFA">
        <w:rPr>
          <w:rFonts w:ascii="Courier New" w:hAnsi="Courier New" w:cs="Courier New"/>
          <w:sz w:val="20"/>
          <w:szCs w:val="20"/>
        </w:rPr>
        <w:t>0.000171374216705</w:t>
      </w:r>
      <w:proofErr w:type="spellEnd"/>
    </w:p>
    <w:p w:rsidR="00BB4951" w:rsidRPr="00C13DFA" w:rsidRDefault="00BB4951" w:rsidP="00BB4951">
      <w:pPr>
        <w:spacing w:before="100" w:beforeAutospacing="1" w:after="100" w:afterAutospacing="1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C13DFA">
        <w:rPr>
          <w:rFonts w:ascii="Courier New" w:hAnsi="Courier New" w:cs="Courier New"/>
          <w:sz w:val="20"/>
          <w:szCs w:val="20"/>
        </w:rPr>
        <w:t xml:space="preserve">4.000   0.000304493717522   0.000304702506088   </w:t>
      </w:r>
      <w:proofErr w:type="spellStart"/>
      <w:r w:rsidRPr="00C13DFA">
        <w:rPr>
          <w:rFonts w:ascii="Courier New" w:hAnsi="Courier New" w:cs="Courier New"/>
          <w:sz w:val="20"/>
          <w:szCs w:val="20"/>
        </w:rPr>
        <w:t>0.000304702506088</w:t>
      </w:r>
      <w:proofErr w:type="spellEnd"/>
      <w:r w:rsidRPr="00C13DFA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C13DFA">
        <w:rPr>
          <w:rFonts w:ascii="Courier New" w:hAnsi="Courier New" w:cs="Courier New"/>
          <w:sz w:val="20"/>
          <w:szCs w:val="20"/>
        </w:rPr>
        <w:t>0.000304702506088</w:t>
      </w:r>
      <w:proofErr w:type="spellEnd"/>
    </w:p>
    <w:p w:rsidR="00BB4951" w:rsidRPr="00C13DFA" w:rsidRDefault="00BB4951" w:rsidP="00BB4951">
      <w:pPr>
        <w:spacing w:before="100" w:beforeAutospacing="1" w:after="100" w:afterAutospacing="1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C13DFA">
        <w:rPr>
          <w:rFonts w:ascii="Courier New" w:hAnsi="Courier New" w:cs="Courier New"/>
          <w:sz w:val="20"/>
          <w:szCs w:val="20"/>
        </w:rPr>
        <w:t xml:space="preserve">5.000   0.000475662738532   0.000476172485987   </w:t>
      </w:r>
      <w:proofErr w:type="spellStart"/>
      <w:r w:rsidRPr="00C13DFA">
        <w:rPr>
          <w:rFonts w:ascii="Courier New" w:hAnsi="Courier New" w:cs="Courier New"/>
          <w:sz w:val="20"/>
          <w:szCs w:val="20"/>
        </w:rPr>
        <w:t>0.000476172485987</w:t>
      </w:r>
      <w:proofErr w:type="spellEnd"/>
      <w:r w:rsidRPr="00C13DFA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C13DFA">
        <w:rPr>
          <w:rFonts w:ascii="Courier New" w:hAnsi="Courier New" w:cs="Courier New"/>
          <w:sz w:val="20"/>
          <w:szCs w:val="20"/>
        </w:rPr>
        <w:t>0.000476172485987</w:t>
      </w:r>
      <w:proofErr w:type="spellEnd"/>
    </w:p>
    <w:p w:rsidR="00BB4951" w:rsidRPr="00C13DFA" w:rsidRDefault="00BB4951" w:rsidP="00BB4951">
      <w:pPr>
        <w:spacing w:before="100" w:beforeAutospacing="1" w:after="100" w:afterAutospacing="1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C13DFA">
        <w:rPr>
          <w:rFonts w:ascii="Courier New" w:hAnsi="Courier New" w:cs="Courier New"/>
          <w:sz w:val="20"/>
          <w:szCs w:val="20"/>
        </w:rPr>
        <w:t xml:space="preserve">6.000   0.000684763078966   0.000685820116037   </w:t>
      </w:r>
      <w:proofErr w:type="spellStart"/>
      <w:r w:rsidRPr="00C13DFA">
        <w:rPr>
          <w:rFonts w:ascii="Courier New" w:hAnsi="Courier New" w:cs="Courier New"/>
          <w:sz w:val="20"/>
          <w:szCs w:val="20"/>
        </w:rPr>
        <w:t>0.000685820116037</w:t>
      </w:r>
      <w:proofErr w:type="spellEnd"/>
      <w:r w:rsidRPr="00C13DFA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C13DFA">
        <w:rPr>
          <w:rFonts w:ascii="Courier New" w:hAnsi="Courier New" w:cs="Courier New"/>
          <w:sz w:val="20"/>
          <w:szCs w:val="20"/>
        </w:rPr>
        <w:t>0.000685820116037</w:t>
      </w:r>
      <w:proofErr w:type="spellEnd"/>
    </w:p>
    <w:p w:rsidR="00136EC2" w:rsidRPr="00C13DFA" w:rsidRDefault="00BB4951" w:rsidP="00BB4951">
      <w:pPr>
        <w:spacing w:before="100" w:beforeAutospacing="1" w:after="100" w:afterAutospacing="1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C13DFA">
        <w:rPr>
          <w:rFonts w:ascii="Courier New" w:hAnsi="Courier New" w:cs="Courier New"/>
          <w:sz w:val="20"/>
          <w:szCs w:val="20"/>
        </w:rPr>
        <w:t xml:space="preserve">7.000   0.000931731044835   0.000933689390824   </w:t>
      </w:r>
      <w:proofErr w:type="spellStart"/>
      <w:r w:rsidRPr="00C13DFA">
        <w:rPr>
          <w:rFonts w:ascii="Courier New" w:hAnsi="Courier New" w:cs="Courier New"/>
          <w:sz w:val="20"/>
          <w:szCs w:val="20"/>
        </w:rPr>
        <w:t>0.000933689390824</w:t>
      </w:r>
      <w:proofErr w:type="spellEnd"/>
      <w:r w:rsidRPr="00C13DFA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C13DFA">
        <w:rPr>
          <w:rFonts w:ascii="Courier New" w:hAnsi="Courier New" w:cs="Courier New"/>
          <w:sz w:val="20"/>
          <w:szCs w:val="20"/>
        </w:rPr>
        <w:t>0.000933689390824</w:t>
      </w:r>
      <w:proofErr w:type="spellEnd"/>
    </w:p>
    <w:p w:rsidR="00C13DFA" w:rsidRDefault="00C13DFA" w:rsidP="008C006B">
      <w:pPr>
        <w:spacing w:before="100" w:beforeAutospacing="1" w:after="100" w:afterAutospacing="1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E8761D" w:rsidRDefault="00E8761D" w:rsidP="008C006B">
      <w:pPr>
        <w:spacing w:before="100" w:beforeAutospacing="1" w:after="100" w:afterAutospacing="1"/>
        <w:contextualSpacing/>
        <w:jc w:val="both"/>
        <w:rPr>
          <w:rFonts w:ascii="Courier New" w:hAnsi="Courier New" w:cs="Courier New"/>
          <w:sz w:val="20"/>
          <w:szCs w:val="20"/>
        </w:rPr>
      </w:pPr>
    </w:p>
    <w:p w:rsidR="00E8761D" w:rsidRPr="00C13DFA" w:rsidRDefault="00E8761D" w:rsidP="008C006B">
      <w:pPr>
        <w:spacing w:before="100" w:beforeAutospacing="1" w:after="100" w:afterAutospacing="1"/>
        <w:contextualSpacing/>
        <w:jc w:val="both"/>
        <w:rPr>
          <w:rFonts w:ascii="Courier New" w:hAnsi="Courier New" w:cs="Courier New"/>
          <w:sz w:val="20"/>
          <w:szCs w:val="20"/>
        </w:rPr>
      </w:pPr>
    </w:p>
    <w:p w:rsidR="00C86082" w:rsidRDefault="000159B3" w:rsidP="008C006B">
      <w:pPr>
        <w:spacing w:before="100" w:beforeAutospacing="1" w:after="100" w:afterAutospacing="1"/>
        <w:contextualSpacing/>
        <w:jc w:val="both"/>
        <w:rPr>
          <w:sz w:val="22"/>
          <w:szCs w:val="22"/>
        </w:rPr>
      </w:pPr>
      <w:r w:rsidRPr="000159B3">
        <w:rPr>
          <w:b/>
          <w:bCs/>
          <w:sz w:val="22"/>
          <w:szCs w:val="22"/>
        </w:rPr>
        <w:t xml:space="preserve">Ejercicio 3: </w:t>
      </w:r>
      <w:r w:rsidR="00C86082">
        <w:rPr>
          <w:sz w:val="22"/>
          <w:szCs w:val="22"/>
        </w:rPr>
        <w:t>Construir una función en C que escriba en pantalla un patrón de rayas inclinadas (</w:t>
      </w:r>
      <w:r w:rsidR="00871657">
        <w:rPr>
          <w:sz w:val="22"/>
          <w:szCs w:val="22"/>
        </w:rPr>
        <w:t>13</w:t>
      </w:r>
      <w:r w:rsidR="00C86082">
        <w:rPr>
          <w:sz w:val="22"/>
          <w:szCs w:val="22"/>
        </w:rPr>
        <w:t xml:space="preserve">5º) formado por asteriscos (*), dados como argumentos el número de filas, el nº de columnas y la distancia de separación (en </w:t>
      </w:r>
      <w:r w:rsidR="009F1CCB">
        <w:rPr>
          <w:sz w:val="22"/>
          <w:szCs w:val="22"/>
        </w:rPr>
        <w:t>líneas/</w:t>
      </w:r>
      <w:r w:rsidR="00C86082">
        <w:rPr>
          <w:sz w:val="22"/>
          <w:szCs w:val="22"/>
        </w:rPr>
        <w:t>caracteres)  entre dos líneas del patrón (medida vertical</w:t>
      </w:r>
      <w:r w:rsidR="008C006B">
        <w:rPr>
          <w:sz w:val="22"/>
          <w:szCs w:val="22"/>
        </w:rPr>
        <w:t>/</w:t>
      </w:r>
      <w:r w:rsidR="00C86082">
        <w:rPr>
          <w:sz w:val="22"/>
          <w:szCs w:val="22"/>
        </w:rPr>
        <w:t>horizontalmente)</w:t>
      </w:r>
      <w:r w:rsidR="00DD48EA">
        <w:rPr>
          <w:sz w:val="22"/>
          <w:szCs w:val="22"/>
        </w:rPr>
        <w:t>; si esta última distancia fuera negativa, no se dibujaría nada</w:t>
      </w:r>
      <w:r w:rsidR="00C86082">
        <w:rPr>
          <w:sz w:val="22"/>
          <w:szCs w:val="22"/>
        </w:rPr>
        <w:t>. El patrón comienza en la primera línea de la primera columna. Ejemplos:</w:t>
      </w:r>
    </w:p>
    <w:p w:rsidR="00C86082" w:rsidRDefault="003B5A5C" w:rsidP="00C86082">
      <w:pPr>
        <w:spacing w:before="100" w:beforeAutospacing="1" w:after="100" w:afterAutospacing="1"/>
        <w:contextualSpacing/>
        <w:jc w:val="both"/>
        <w:rPr>
          <w:sz w:val="22"/>
          <w:szCs w:val="22"/>
        </w:rPr>
      </w:pPr>
      <w:r>
        <w:rPr>
          <w:noProof/>
          <w:sz w:val="22"/>
          <w:szCs w:val="22"/>
        </w:rPr>
        <w:pict>
          <v:shape id="_x0000_s1330" type="#_x0000_t202" style="position:absolute;left:0;text-align:left;margin-left:3.9pt;margin-top:11pt;width:13.95pt;height:147.75pt;z-index:251666432" filled="f" stroked="f">
            <v:textbox>
              <w:txbxContent>
                <w:p w:rsidR="004056DB" w:rsidRDefault="004056DB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4056DB" w:rsidRPr="004056DB" w:rsidRDefault="004056DB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4056DB">
                    <w:rPr>
                      <w:rFonts w:ascii="Courier New" w:hAnsi="Courier New" w:cs="Courier New"/>
                      <w:sz w:val="18"/>
                      <w:szCs w:val="18"/>
                    </w:rPr>
                    <w:t>1</w:t>
                  </w:r>
                </w:p>
                <w:p w:rsidR="004056DB" w:rsidRPr="004056DB" w:rsidRDefault="004056DB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4056DB">
                    <w:rPr>
                      <w:rFonts w:ascii="Courier New" w:hAnsi="Courier New" w:cs="Courier New"/>
                      <w:sz w:val="18"/>
                      <w:szCs w:val="18"/>
                    </w:rPr>
                    <w:t>2</w:t>
                  </w:r>
                </w:p>
                <w:p w:rsidR="004056DB" w:rsidRPr="004056DB" w:rsidRDefault="004056DB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4056DB">
                    <w:rPr>
                      <w:rFonts w:ascii="Courier New" w:hAnsi="Courier New" w:cs="Courier New"/>
                      <w:sz w:val="18"/>
                      <w:szCs w:val="18"/>
                    </w:rPr>
                    <w:t>3</w:t>
                  </w:r>
                </w:p>
                <w:p w:rsidR="004056DB" w:rsidRPr="004056DB" w:rsidRDefault="004056DB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4056DB">
                    <w:rPr>
                      <w:rFonts w:ascii="Courier New" w:hAnsi="Courier New" w:cs="Courier New"/>
                      <w:sz w:val="18"/>
                      <w:szCs w:val="18"/>
                    </w:rPr>
                    <w:t>4</w:t>
                  </w:r>
                </w:p>
                <w:p w:rsidR="004056DB" w:rsidRPr="004056DB" w:rsidRDefault="004056DB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4056DB">
                    <w:rPr>
                      <w:rFonts w:ascii="Courier New" w:hAnsi="Courier New" w:cs="Courier New"/>
                      <w:sz w:val="18"/>
                      <w:szCs w:val="18"/>
                    </w:rPr>
                    <w:t>5</w:t>
                  </w:r>
                </w:p>
                <w:p w:rsidR="004056DB" w:rsidRPr="004056DB" w:rsidRDefault="004056DB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4056DB">
                    <w:rPr>
                      <w:rFonts w:ascii="Courier New" w:hAnsi="Courier New" w:cs="Courier New"/>
                      <w:sz w:val="18"/>
                      <w:szCs w:val="18"/>
                    </w:rPr>
                    <w:t>6</w:t>
                  </w:r>
                </w:p>
                <w:p w:rsidR="004056DB" w:rsidRPr="004056DB" w:rsidRDefault="004056DB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4056DB">
                    <w:rPr>
                      <w:rFonts w:ascii="Courier New" w:hAnsi="Courier New" w:cs="Courier New"/>
                      <w:sz w:val="18"/>
                      <w:szCs w:val="18"/>
                    </w:rPr>
                    <w:t>7</w:t>
                  </w:r>
                </w:p>
                <w:p w:rsidR="004056DB" w:rsidRPr="004056DB" w:rsidRDefault="004056DB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4056DB">
                    <w:rPr>
                      <w:rFonts w:ascii="Courier New" w:hAnsi="Courier New" w:cs="Courier New"/>
                      <w:sz w:val="18"/>
                      <w:szCs w:val="18"/>
                    </w:rPr>
                    <w:t>8</w:t>
                  </w:r>
                </w:p>
                <w:p w:rsidR="004056DB" w:rsidRDefault="004056DB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4056DB">
                    <w:rPr>
                      <w:rFonts w:ascii="Courier New" w:hAnsi="Courier New" w:cs="Courier New"/>
                      <w:sz w:val="18"/>
                      <w:szCs w:val="18"/>
                    </w:rPr>
                    <w:t>9</w:t>
                  </w:r>
                </w:p>
                <w:p w:rsidR="004056DB" w:rsidRDefault="004056DB" w:rsidP="004056DB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0</w:t>
                  </w:r>
                </w:p>
                <w:p w:rsidR="004056DB" w:rsidRDefault="004056DB" w:rsidP="004056DB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1</w:t>
                  </w:r>
                </w:p>
                <w:p w:rsidR="004056DB" w:rsidRPr="004056DB" w:rsidRDefault="004056DB" w:rsidP="004056DB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2</w:t>
                  </w:r>
                </w:p>
              </w:txbxContent>
            </v:textbox>
          </v:shape>
        </w:pict>
      </w:r>
    </w:p>
    <w:p w:rsidR="00C86082" w:rsidRDefault="003B5A5C" w:rsidP="00C86082">
      <w:pPr>
        <w:spacing w:before="100" w:beforeAutospacing="1" w:after="100" w:afterAutospacing="1"/>
        <w:contextualSpacing/>
        <w:jc w:val="both"/>
        <w:rPr>
          <w:sz w:val="22"/>
          <w:szCs w:val="22"/>
        </w:rPr>
      </w:pPr>
      <w:r>
        <w:rPr>
          <w:noProof/>
          <w:sz w:val="22"/>
          <w:szCs w:val="22"/>
        </w:rPr>
        <w:pict>
          <v:shape id="_x0000_s1320" type="#_x0000_t202" style="position:absolute;left:0;text-align:left;margin-left:368.7pt;margin-top:1.45pt;width:172.95pt;height:138.75pt;z-index:251660288">
            <v:textbox style="mso-next-textbox:#_x0000_s1320">
              <w:txbxContent>
                <w:p w:rsidR="00B27E83" w:rsidRDefault="00B27E83" w:rsidP="00871657">
                  <w:pPr>
                    <w:contextualSpacing/>
                    <w:jc w:val="center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NF=12   NC=30   SEP=5</w:t>
                  </w:r>
                </w:p>
                <w:p w:rsidR="00B27E83" w:rsidRDefault="00B27E83" w:rsidP="006723A7">
                  <w:pPr>
                    <w:contextualSpacing/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</w:pP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* </w:t>
                  </w: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 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* </w:t>
                  </w: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 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>*</w:t>
                  </w: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 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*</w:t>
                  </w: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 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* </w:t>
                  </w: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  <w:p w:rsidR="00B27E83" w:rsidRDefault="00B27E83" w:rsidP="006723A7">
                  <w:pPr>
                    <w:contextualSpacing/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* </w:t>
                  </w: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 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* </w:t>
                  </w: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 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>*</w:t>
                  </w: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 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*</w:t>
                  </w: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 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*</w:t>
                  </w:r>
                </w:p>
                <w:p w:rsidR="00B27E83" w:rsidRDefault="00B27E83" w:rsidP="006723A7">
                  <w:pPr>
                    <w:contextualSpacing/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* </w:t>
                  </w: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 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* </w:t>
                  </w: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 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>*</w:t>
                  </w: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 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*</w:t>
                  </w: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 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*</w:t>
                  </w:r>
                </w:p>
                <w:p w:rsidR="00B27E83" w:rsidRDefault="00B27E83" w:rsidP="006723A7">
                  <w:pPr>
                    <w:contextualSpacing/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* </w:t>
                  </w: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 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* </w:t>
                  </w: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 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>*</w:t>
                  </w: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 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*</w:t>
                  </w: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 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*</w:t>
                  </w:r>
                </w:p>
                <w:p w:rsidR="00B27E83" w:rsidRDefault="00B27E83" w:rsidP="006723A7">
                  <w:pPr>
                    <w:contextualSpacing/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 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* </w:t>
                  </w: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 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* </w:t>
                  </w: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 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>*</w:t>
                  </w: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 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*</w:t>
                  </w: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 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*</w:t>
                  </w:r>
                </w:p>
                <w:p w:rsidR="00B27E83" w:rsidRDefault="00B27E83" w:rsidP="006723A7">
                  <w:pPr>
                    <w:contextualSpacing/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  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* </w:t>
                  </w: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 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* </w:t>
                  </w: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 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>*</w:t>
                  </w: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 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*</w:t>
                  </w: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 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  <w:p w:rsidR="00B27E83" w:rsidRDefault="00B27E83" w:rsidP="006723A7">
                  <w:pPr>
                    <w:contextualSpacing/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</w:pP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* </w:t>
                  </w: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 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* </w:t>
                  </w: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 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>*</w:t>
                  </w: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 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*</w:t>
                  </w: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 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* </w:t>
                  </w: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  <w:p w:rsidR="00B27E83" w:rsidRDefault="00B27E83" w:rsidP="006723A7">
                  <w:pPr>
                    <w:contextualSpacing/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* </w:t>
                  </w: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 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* </w:t>
                  </w: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 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>*</w:t>
                  </w: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 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*</w:t>
                  </w: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 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*</w:t>
                  </w:r>
                </w:p>
                <w:p w:rsidR="00B27E83" w:rsidRDefault="00B27E83" w:rsidP="006723A7">
                  <w:pPr>
                    <w:contextualSpacing/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* </w:t>
                  </w: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 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* </w:t>
                  </w: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 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>*</w:t>
                  </w: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 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*</w:t>
                  </w: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 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*</w:t>
                  </w:r>
                </w:p>
                <w:p w:rsidR="00B27E83" w:rsidRDefault="00B27E83" w:rsidP="006723A7">
                  <w:pPr>
                    <w:contextualSpacing/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* </w:t>
                  </w: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 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* </w:t>
                  </w: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 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>*</w:t>
                  </w: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 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*</w:t>
                  </w: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 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*</w:t>
                  </w:r>
                </w:p>
                <w:p w:rsidR="00B27E83" w:rsidRDefault="00B27E83" w:rsidP="006723A7">
                  <w:pPr>
                    <w:contextualSpacing/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 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* </w:t>
                  </w: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 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* </w:t>
                  </w: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 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>*</w:t>
                  </w: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 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*</w:t>
                  </w: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 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*</w:t>
                  </w:r>
                </w:p>
                <w:p w:rsidR="00B27E83" w:rsidRPr="00871657" w:rsidRDefault="00B27E83" w:rsidP="003E49B4">
                  <w:pPr>
                    <w:contextualSpacing/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  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* </w:t>
                  </w: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 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* </w:t>
                  </w: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 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>*</w:t>
                  </w: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 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*</w:t>
                  </w: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  </w:t>
                  </w:r>
                </w:p>
              </w:txbxContent>
            </v:textbox>
          </v:shape>
        </w:pict>
      </w:r>
      <w:r>
        <w:rPr>
          <w:noProof/>
          <w:sz w:val="22"/>
          <w:szCs w:val="22"/>
        </w:rPr>
        <w:pict>
          <v:shape id="_x0000_s1319" type="#_x0000_t202" style="position:absolute;left:0;text-align:left;margin-left:193pt;margin-top:1.45pt;width:178.9pt;height:138.75pt;z-index:251659264">
            <v:textbox style="mso-next-textbox:#_x0000_s1319">
              <w:txbxContent>
                <w:p w:rsidR="00B27E83" w:rsidRDefault="00B27E83" w:rsidP="00871657">
                  <w:pPr>
                    <w:contextualSpacing/>
                    <w:jc w:val="center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NF=12   NC=30   SEP=3</w:t>
                  </w:r>
                </w:p>
                <w:p w:rsidR="00B27E83" w:rsidRDefault="00B27E83" w:rsidP="00871657">
                  <w:pPr>
                    <w:contextualSpacing/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</w:pP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* </w:t>
                  </w: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* </w:t>
                  </w: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>*</w:t>
                  </w: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*</w:t>
                  </w: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* </w:t>
                  </w: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* </w:t>
                  </w: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* </w:t>
                  </w: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* </w:t>
                  </w:r>
                </w:p>
                <w:p w:rsidR="00B27E83" w:rsidRDefault="00B27E83" w:rsidP="00871657">
                  <w:pPr>
                    <w:contextualSpacing/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* </w:t>
                  </w: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* </w:t>
                  </w: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>*</w:t>
                  </w: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*</w:t>
                  </w: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* </w:t>
                  </w: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* </w:t>
                  </w: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* </w:t>
                  </w: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>*</w:t>
                  </w:r>
                </w:p>
                <w:p w:rsidR="00B27E83" w:rsidRDefault="00B27E83" w:rsidP="00871657">
                  <w:pPr>
                    <w:contextualSpacing/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* </w:t>
                  </w: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* </w:t>
                  </w: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>*</w:t>
                  </w: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*</w:t>
                  </w: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* </w:t>
                  </w: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* </w:t>
                  </w: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* </w:t>
                  </w: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  <w:p w:rsidR="00B27E83" w:rsidRDefault="00B27E83" w:rsidP="00871657">
                  <w:pPr>
                    <w:contextualSpacing/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* </w:t>
                  </w: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* </w:t>
                  </w: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>*</w:t>
                  </w: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*</w:t>
                  </w: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* </w:t>
                  </w: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* </w:t>
                  </w: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* </w:t>
                  </w: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  <w:p w:rsidR="00B27E83" w:rsidRDefault="00B27E83" w:rsidP="00871657">
                  <w:pPr>
                    <w:contextualSpacing/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</w:pP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* </w:t>
                  </w: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* </w:t>
                  </w: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>*</w:t>
                  </w: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*</w:t>
                  </w: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* </w:t>
                  </w: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* </w:t>
                  </w: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* </w:t>
                  </w: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* </w:t>
                  </w:r>
                </w:p>
                <w:p w:rsidR="00B27E83" w:rsidRDefault="00B27E83" w:rsidP="00871657">
                  <w:pPr>
                    <w:contextualSpacing/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* </w:t>
                  </w: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* </w:t>
                  </w: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>*</w:t>
                  </w: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*</w:t>
                  </w: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* </w:t>
                  </w: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* </w:t>
                  </w: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* </w:t>
                  </w: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>*</w:t>
                  </w:r>
                </w:p>
                <w:p w:rsidR="00B27E83" w:rsidRDefault="00B27E83" w:rsidP="00871657">
                  <w:pPr>
                    <w:contextualSpacing/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* </w:t>
                  </w: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* </w:t>
                  </w: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>*</w:t>
                  </w: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*</w:t>
                  </w: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* </w:t>
                  </w: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* </w:t>
                  </w: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* </w:t>
                  </w: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  <w:p w:rsidR="00B27E83" w:rsidRPr="00871657" w:rsidRDefault="00B27E83" w:rsidP="00871657">
                  <w:pPr>
                    <w:contextualSpacing/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* </w:t>
                  </w: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* </w:t>
                  </w: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>*</w:t>
                  </w: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*</w:t>
                  </w: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* </w:t>
                  </w: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* </w:t>
                  </w: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* </w:t>
                  </w: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  <w:p w:rsidR="00B27E83" w:rsidRDefault="00B27E83" w:rsidP="00871657">
                  <w:pPr>
                    <w:contextualSpacing/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</w:pP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* </w:t>
                  </w: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* </w:t>
                  </w: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>*</w:t>
                  </w: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*</w:t>
                  </w: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* </w:t>
                  </w: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* </w:t>
                  </w: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* </w:t>
                  </w: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* </w:t>
                  </w:r>
                </w:p>
                <w:p w:rsidR="00B27E83" w:rsidRDefault="00B27E83" w:rsidP="00871657">
                  <w:pPr>
                    <w:contextualSpacing/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* </w:t>
                  </w: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* </w:t>
                  </w: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>*</w:t>
                  </w: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*</w:t>
                  </w: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* </w:t>
                  </w: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* </w:t>
                  </w: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* </w:t>
                  </w: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>*</w:t>
                  </w:r>
                </w:p>
                <w:p w:rsidR="00B27E83" w:rsidRDefault="00B27E83" w:rsidP="00871657">
                  <w:pPr>
                    <w:contextualSpacing/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* </w:t>
                  </w: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* </w:t>
                  </w: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>*</w:t>
                  </w: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*</w:t>
                  </w: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* </w:t>
                  </w: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* </w:t>
                  </w: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* </w:t>
                  </w: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  <w:p w:rsidR="00B27E83" w:rsidRPr="00871657" w:rsidRDefault="00B27E83" w:rsidP="003E49B4">
                  <w:pPr>
                    <w:contextualSpacing/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* </w:t>
                  </w: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* </w:t>
                  </w: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>*</w:t>
                  </w: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*</w:t>
                  </w: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* </w:t>
                  </w: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* </w:t>
                  </w: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 </w:t>
                  </w: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* </w:t>
                  </w:r>
                </w:p>
              </w:txbxContent>
            </v:textbox>
          </v:shape>
        </w:pict>
      </w:r>
      <w:r>
        <w:rPr>
          <w:noProof/>
          <w:sz w:val="22"/>
          <w:szCs w:val="22"/>
        </w:rPr>
        <w:pict>
          <v:shape id="_x0000_s1318" type="#_x0000_t202" style="position:absolute;left:0;text-align:left;margin-left:17.85pt;margin-top:1.45pt;width:178.9pt;height:138.75pt;z-index:251658240">
            <v:textbox style="mso-next-textbox:#_x0000_s1318">
              <w:txbxContent>
                <w:p w:rsidR="00B27E83" w:rsidRDefault="00B27E83" w:rsidP="00871657">
                  <w:pPr>
                    <w:contextualSpacing/>
                    <w:jc w:val="center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NF=12   NC=30   SEP=1</w:t>
                  </w:r>
                </w:p>
                <w:p w:rsidR="00B27E83" w:rsidRPr="00871657" w:rsidRDefault="00B27E83" w:rsidP="00871657">
                  <w:pPr>
                    <w:contextualSpacing/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</w:pP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>* * * * * * * * * * * * * * *</w:t>
                  </w:r>
                </w:p>
                <w:p w:rsidR="00B27E83" w:rsidRPr="00871657" w:rsidRDefault="00B27E83" w:rsidP="00871657">
                  <w:pPr>
                    <w:contextualSpacing/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</w:pP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* * * * * * * * * * * * * * *</w:t>
                  </w:r>
                </w:p>
                <w:p w:rsidR="00B27E83" w:rsidRPr="00871657" w:rsidRDefault="00B27E83" w:rsidP="00C86082">
                  <w:pPr>
                    <w:contextualSpacing/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</w:pP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>* * * * * * * * * * * * * * *</w:t>
                  </w:r>
                </w:p>
                <w:p w:rsidR="00B27E83" w:rsidRPr="00871657" w:rsidRDefault="00B27E83" w:rsidP="00C86082">
                  <w:pPr>
                    <w:contextualSpacing/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</w:pP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* * * * * * * * * * * * * * *</w:t>
                  </w:r>
                </w:p>
                <w:p w:rsidR="00B27E83" w:rsidRPr="00871657" w:rsidRDefault="00B27E83" w:rsidP="00C86082">
                  <w:pPr>
                    <w:contextualSpacing/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</w:pP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>* * * * * * * * * * * * * * *</w:t>
                  </w:r>
                </w:p>
                <w:p w:rsidR="00B27E83" w:rsidRPr="00871657" w:rsidRDefault="00B27E83" w:rsidP="00871657">
                  <w:pPr>
                    <w:contextualSpacing/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</w:pP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* * * * * * * * * * * * * * *</w:t>
                  </w:r>
                </w:p>
                <w:p w:rsidR="00B27E83" w:rsidRPr="00871657" w:rsidRDefault="00B27E83" w:rsidP="00C86082">
                  <w:pPr>
                    <w:contextualSpacing/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</w:pP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>* * * * * * * * * * * * * * *</w:t>
                  </w:r>
                </w:p>
                <w:p w:rsidR="00B27E83" w:rsidRPr="00871657" w:rsidRDefault="00B27E83" w:rsidP="00871657">
                  <w:pPr>
                    <w:contextualSpacing/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</w:pP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* * * * * * * * * * * * * * *</w:t>
                  </w:r>
                </w:p>
                <w:p w:rsidR="00B27E83" w:rsidRPr="00871657" w:rsidRDefault="00B27E83" w:rsidP="00871657">
                  <w:pPr>
                    <w:contextualSpacing/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</w:pP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>* * * * * * * * * * * * * * *</w:t>
                  </w:r>
                </w:p>
                <w:p w:rsidR="00B27E83" w:rsidRPr="00871657" w:rsidRDefault="00B27E83" w:rsidP="00871657">
                  <w:pPr>
                    <w:contextualSpacing/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</w:pP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* * * * * * * * * * * * * * *</w:t>
                  </w:r>
                </w:p>
                <w:p w:rsidR="00B27E83" w:rsidRPr="00871657" w:rsidRDefault="00B27E83" w:rsidP="00871657">
                  <w:pPr>
                    <w:contextualSpacing/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</w:pP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>* * * * * * * * * * * * * * *</w:t>
                  </w:r>
                </w:p>
                <w:p w:rsidR="00B27E83" w:rsidRPr="003E49B4" w:rsidRDefault="00B27E83" w:rsidP="003E49B4">
                  <w:pPr>
                    <w:contextualSpacing/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</w:pPr>
                  <w:r w:rsidRPr="00871657"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</w:rPr>
                    <w:t xml:space="preserve"> * * * * * * * * * * * * * * *</w:t>
                  </w:r>
                </w:p>
              </w:txbxContent>
            </v:textbox>
          </v:shape>
        </w:pict>
      </w:r>
    </w:p>
    <w:p w:rsidR="00C86082" w:rsidRDefault="00C86082" w:rsidP="00C86082">
      <w:pPr>
        <w:spacing w:before="100" w:beforeAutospacing="1" w:after="100" w:afterAutospacing="1"/>
        <w:contextualSpacing/>
        <w:jc w:val="both"/>
        <w:rPr>
          <w:sz w:val="22"/>
          <w:szCs w:val="22"/>
        </w:rPr>
      </w:pPr>
    </w:p>
    <w:p w:rsidR="005403C7" w:rsidRDefault="005B3A95" w:rsidP="00C86082">
      <w:pPr>
        <w:spacing w:before="100" w:beforeAutospacing="1" w:after="100" w:afterAutospacing="1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9F1CCB" w:rsidRDefault="009F1CCB" w:rsidP="00C86082">
      <w:pPr>
        <w:spacing w:before="100" w:beforeAutospacing="1" w:after="100" w:afterAutospacing="1"/>
        <w:contextualSpacing/>
        <w:jc w:val="both"/>
        <w:rPr>
          <w:sz w:val="22"/>
          <w:szCs w:val="22"/>
        </w:rPr>
      </w:pPr>
    </w:p>
    <w:p w:rsidR="009F1CCB" w:rsidRDefault="009F1CCB" w:rsidP="00C86082">
      <w:pPr>
        <w:spacing w:before="100" w:beforeAutospacing="1" w:after="100" w:afterAutospacing="1"/>
        <w:contextualSpacing/>
        <w:jc w:val="both"/>
        <w:rPr>
          <w:sz w:val="22"/>
          <w:szCs w:val="22"/>
        </w:rPr>
      </w:pPr>
    </w:p>
    <w:p w:rsidR="009F1CCB" w:rsidRDefault="009F1CCB" w:rsidP="00C86082">
      <w:pPr>
        <w:spacing w:before="100" w:beforeAutospacing="1" w:after="100" w:afterAutospacing="1"/>
        <w:contextualSpacing/>
        <w:jc w:val="both"/>
        <w:rPr>
          <w:sz w:val="22"/>
          <w:szCs w:val="22"/>
        </w:rPr>
      </w:pPr>
    </w:p>
    <w:p w:rsidR="009F1CCB" w:rsidRDefault="009F1CCB" w:rsidP="00C86082">
      <w:pPr>
        <w:spacing w:before="100" w:beforeAutospacing="1" w:after="100" w:afterAutospacing="1"/>
        <w:contextualSpacing/>
        <w:jc w:val="both"/>
        <w:rPr>
          <w:sz w:val="22"/>
          <w:szCs w:val="22"/>
        </w:rPr>
      </w:pPr>
    </w:p>
    <w:p w:rsidR="009F1CCB" w:rsidRDefault="009F1CCB" w:rsidP="00C86082">
      <w:pPr>
        <w:spacing w:before="100" w:beforeAutospacing="1" w:after="100" w:afterAutospacing="1"/>
        <w:contextualSpacing/>
        <w:jc w:val="both"/>
        <w:rPr>
          <w:sz w:val="22"/>
          <w:szCs w:val="22"/>
        </w:rPr>
      </w:pPr>
    </w:p>
    <w:p w:rsidR="009F1CCB" w:rsidRDefault="009F1CCB" w:rsidP="00C86082">
      <w:pPr>
        <w:spacing w:before="100" w:beforeAutospacing="1" w:after="100" w:afterAutospacing="1"/>
        <w:contextualSpacing/>
        <w:jc w:val="both"/>
        <w:rPr>
          <w:sz w:val="22"/>
          <w:szCs w:val="22"/>
        </w:rPr>
      </w:pPr>
    </w:p>
    <w:p w:rsidR="009F1CCB" w:rsidRDefault="009F1CCB" w:rsidP="00C86082">
      <w:pPr>
        <w:spacing w:before="100" w:beforeAutospacing="1" w:after="100" w:afterAutospacing="1"/>
        <w:contextualSpacing/>
        <w:jc w:val="both"/>
        <w:rPr>
          <w:sz w:val="22"/>
          <w:szCs w:val="22"/>
        </w:rPr>
      </w:pPr>
    </w:p>
    <w:p w:rsidR="009F1CCB" w:rsidRDefault="003B5A5C" w:rsidP="00C86082">
      <w:pPr>
        <w:spacing w:before="100" w:beforeAutospacing="1" w:after="100" w:afterAutospacing="1"/>
        <w:contextualSpacing/>
        <w:jc w:val="both"/>
        <w:rPr>
          <w:sz w:val="22"/>
          <w:szCs w:val="22"/>
        </w:rPr>
      </w:pPr>
      <w:r>
        <w:rPr>
          <w:noProof/>
          <w:sz w:val="22"/>
          <w:szCs w:val="22"/>
        </w:rPr>
        <w:pict>
          <v:shape id="_x0000_s1333" type="#_x0000_t202" style="position:absolute;left:0;text-align:left;margin-left:365.5pt;margin-top:11.05pt;width:178.9pt;height:20.45pt;z-index:251669504" filled="f" stroked="f">
            <v:textbox>
              <w:txbxContent>
                <w:p w:rsidR="003E49B4" w:rsidRPr="00871657" w:rsidRDefault="00125288" w:rsidP="003E49B4">
                  <w:pPr>
                    <w:contextualSpacing/>
                    <w:rPr>
                      <w:rFonts w:ascii="Courier New" w:hAnsi="Courier New" w:cs="Courier New"/>
                      <w:sz w:val="18"/>
                      <w:szCs w:val="18"/>
                      <w:lang w:val="pt-PT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pt-PT"/>
                    </w:rPr>
                    <w:t xml:space="preserve"> </w:t>
                  </w:r>
                </w:p>
                <w:p w:rsidR="003E49B4" w:rsidRDefault="003E49B4" w:rsidP="003E49B4"/>
              </w:txbxContent>
            </v:textbox>
          </v:shape>
        </w:pict>
      </w:r>
      <w:r>
        <w:rPr>
          <w:noProof/>
          <w:sz w:val="22"/>
          <w:szCs w:val="22"/>
        </w:rPr>
        <w:pict>
          <v:shape id="_x0000_s1332" type="#_x0000_t202" style="position:absolute;left:0;text-align:left;margin-left:193pt;margin-top:11.05pt;width:178.9pt;height:20.45pt;z-index:251668480" filled="f" stroked="f">
            <v:textbox>
              <w:txbxContent>
                <w:p w:rsidR="003E49B4" w:rsidRPr="00871657" w:rsidRDefault="003E49B4" w:rsidP="003E49B4">
                  <w:pPr>
                    <w:contextualSpacing/>
                    <w:rPr>
                      <w:rFonts w:ascii="Courier New" w:hAnsi="Courier New" w:cs="Courier New"/>
                      <w:sz w:val="18"/>
                      <w:szCs w:val="18"/>
                      <w:lang w:val="pt-PT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pt-PT"/>
                    </w:rPr>
                    <w:t>123456789012345678901234567890</w:t>
                  </w:r>
                </w:p>
                <w:p w:rsidR="003E49B4" w:rsidRDefault="003E49B4" w:rsidP="003E49B4"/>
              </w:txbxContent>
            </v:textbox>
          </v:shape>
        </w:pict>
      </w:r>
      <w:r>
        <w:rPr>
          <w:noProof/>
          <w:sz w:val="22"/>
          <w:szCs w:val="22"/>
        </w:rPr>
        <w:pict>
          <v:shape id="_x0000_s1331" type="#_x0000_t202" style="position:absolute;left:0;text-align:left;margin-left:17.85pt;margin-top:11.05pt;width:178.9pt;height:20.45pt;z-index:251667456" filled="f" stroked="f">
            <v:textbox>
              <w:txbxContent>
                <w:p w:rsidR="003E49B4" w:rsidRPr="00871657" w:rsidRDefault="003E49B4" w:rsidP="003E49B4">
                  <w:pPr>
                    <w:contextualSpacing/>
                    <w:rPr>
                      <w:rFonts w:ascii="Courier New" w:hAnsi="Courier New" w:cs="Courier New"/>
                      <w:sz w:val="18"/>
                      <w:szCs w:val="18"/>
                      <w:lang w:val="pt-PT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pt-PT"/>
                    </w:rPr>
                    <w:t>123456789012345678901234567890</w:t>
                  </w:r>
                </w:p>
                <w:p w:rsidR="003E49B4" w:rsidRDefault="003E49B4"/>
              </w:txbxContent>
            </v:textbox>
          </v:shape>
        </w:pict>
      </w:r>
    </w:p>
    <w:p w:rsidR="009F1CCB" w:rsidRDefault="009F1CCB" w:rsidP="00C86082">
      <w:pPr>
        <w:spacing w:before="100" w:beforeAutospacing="1" w:after="100" w:afterAutospacing="1"/>
        <w:contextualSpacing/>
        <w:jc w:val="both"/>
        <w:rPr>
          <w:sz w:val="22"/>
          <w:szCs w:val="22"/>
        </w:rPr>
      </w:pPr>
    </w:p>
    <w:p w:rsidR="00E8761D" w:rsidRPr="00356692" w:rsidRDefault="00E8761D" w:rsidP="00C86082">
      <w:pPr>
        <w:spacing w:before="100" w:beforeAutospacing="1" w:after="100" w:afterAutospacing="1"/>
        <w:contextualSpacing/>
        <w:jc w:val="both"/>
        <w:rPr>
          <w:sz w:val="22"/>
          <w:szCs w:val="22"/>
        </w:rPr>
      </w:pPr>
    </w:p>
    <w:sectPr w:rsidR="00E8761D" w:rsidRPr="00356692" w:rsidSect="002C7BEB">
      <w:pgSz w:w="11906" w:h="16838"/>
      <w:pgMar w:top="284" w:right="567" w:bottom="663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C3163"/>
    <w:multiLevelType w:val="hybridMultilevel"/>
    <w:tmpl w:val="A4AC03DE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3F87C92"/>
    <w:multiLevelType w:val="hybridMultilevel"/>
    <w:tmpl w:val="F2B237D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9444184">
      <w:start w:val="1"/>
      <w:numFmt w:val="decimal"/>
      <w:lvlText w:val="(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6E4198B"/>
    <w:multiLevelType w:val="hybridMultilevel"/>
    <w:tmpl w:val="8CB8141E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>
    <w:nsid w:val="11094BB7"/>
    <w:multiLevelType w:val="hybridMultilevel"/>
    <w:tmpl w:val="BD84140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13723F49"/>
    <w:multiLevelType w:val="hybridMultilevel"/>
    <w:tmpl w:val="6CFA1E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A0A0F17"/>
    <w:multiLevelType w:val="hybridMultilevel"/>
    <w:tmpl w:val="437431F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2C3B1E62"/>
    <w:multiLevelType w:val="hybridMultilevel"/>
    <w:tmpl w:val="991656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E641FA"/>
    <w:multiLevelType w:val="hybridMultilevel"/>
    <w:tmpl w:val="AC12E02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30090609"/>
    <w:multiLevelType w:val="singleLevel"/>
    <w:tmpl w:val="608EA38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9">
    <w:nsid w:val="347227E9"/>
    <w:multiLevelType w:val="hybridMultilevel"/>
    <w:tmpl w:val="BDF6FDF8"/>
    <w:lvl w:ilvl="0" w:tplc="0C0A0001">
      <w:start w:val="1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881F4F"/>
    <w:multiLevelType w:val="hybridMultilevel"/>
    <w:tmpl w:val="8BA6C364"/>
    <w:lvl w:ilvl="0" w:tplc="0C0A0001">
      <w:start w:val="1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19368E"/>
    <w:multiLevelType w:val="hybridMultilevel"/>
    <w:tmpl w:val="0FBC231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434444A0"/>
    <w:multiLevelType w:val="hybridMultilevel"/>
    <w:tmpl w:val="D8802D7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43027F9"/>
    <w:multiLevelType w:val="hybridMultilevel"/>
    <w:tmpl w:val="8A8CB4A0"/>
    <w:lvl w:ilvl="0" w:tplc="0C0A0017">
      <w:start w:val="1"/>
      <w:numFmt w:val="lowerLetter"/>
      <w:lvlText w:val="%1)"/>
      <w:lvlJc w:val="left"/>
      <w:pPr>
        <w:tabs>
          <w:tab w:val="num" w:pos="1428"/>
        </w:tabs>
        <w:ind w:left="1428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4CDA0E53"/>
    <w:multiLevelType w:val="hybridMultilevel"/>
    <w:tmpl w:val="EA22BB80"/>
    <w:lvl w:ilvl="0" w:tplc="0C0A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07F61AE"/>
    <w:multiLevelType w:val="hybridMultilevel"/>
    <w:tmpl w:val="DDE2B71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54BC0A64"/>
    <w:multiLevelType w:val="hybridMultilevel"/>
    <w:tmpl w:val="AC12E02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4E04F75"/>
    <w:multiLevelType w:val="hybridMultilevel"/>
    <w:tmpl w:val="1DE641B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EBF0BA0"/>
    <w:multiLevelType w:val="hybridMultilevel"/>
    <w:tmpl w:val="4BFC699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5F661B80"/>
    <w:multiLevelType w:val="hybridMultilevel"/>
    <w:tmpl w:val="674425FA"/>
    <w:lvl w:ilvl="0" w:tplc="0C0A0001">
      <w:start w:val="1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424552"/>
    <w:multiLevelType w:val="multilevel"/>
    <w:tmpl w:val="7ECC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4F13562"/>
    <w:multiLevelType w:val="hybridMultilevel"/>
    <w:tmpl w:val="A3A433DA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068"/>
        </w:tabs>
        <w:ind w:left="1068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2">
    <w:nsid w:val="68542D22"/>
    <w:multiLevelType w:val="hybridMultilevel"/>
    <w:tmpl w:val="346429D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901275B"/>
    <w:multiLevelType w:val="hybridMultilevel"/>
    <w:tmpl w:val="A3A433D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74F47A2D"/>
    <w:multiLevelType w:val="hybridMultilevel"/>
    <w:tmpl w:val="FA02A934"/>
    <w:lvl w:ilvl="0" w:tplc="0C0A0001">
      <w:start w:val="1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20117B"/>
    <w:multiLevelType w:val="hybridMultilevel"/>
    <w:tmpl w:val="85440142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6">
    <w:nsid w:val="77363404"/>
    <w:multiLevelType w:val="hybridMultilevel"/>
    <w:tmpl w:val="916EB4F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16"/>
  </w:num>
  <w:num w:numId="3">
    <w:abstractNumId w:val="7"/>
  </w:num>
  <w:num w:numId="4">
    <w:abstractNumId w:val="18"/>
  </w:num>
  <w:num w:numId="5">
    <w:abstractNumId w:val="11"/>
  </w:num>
  <w:num w:numId="6">
    <w:abstractNumId w:val="1"/>
  </w:num>
  <w:num w:numId="7">
    <w:abstractNumId w:val="2"/>
  </w:num>
  <w:num w:numId="8">
    <w:abstractNumId w:val="13"/>
  </w:num>
  <w:num w:numId="9">
    <w:abstractNumId w:val="15"/>
  </w:num>
  <w:num w:numId="10">
    <w:abstractNumId w:val="0"/>
  </w:num>
  <w:num w:numId="11">
    <w:abstractNumId w:val="21"/>
  </w:num>
  <w:num w:numId="12">
    <w:abstractNumId w:val="8"/>
  </w:num>
  <w:num w:numId="13">
    <w:abstractNumId w:val="22"/>
  </w:num>
  <w:num w:numId="14">
    <w:abstractNumId w:val="3"/>
  </w:num>
  <w:num w:numId="15">
    <w:abstractNumId w:val="26"/>
  </w:num>
  <w:num w:numId="16">
    <w:abstractNumId w:val="14"/>
  </w:num>
  <w:num w:numId="17">
    <w:abstractNumId w:val="4"/>
  </w:num>
  <w:num w:numId="18">
    <w:abstractNumId w:val="23"/>
  </w:num>
  <w:num w:numId="19">
    <w:abstractNumId w:val="20"/>
  </w:num>
  <w:num w:numId="20">
    <w:abstractNumId w:val="25"/>
  </w:num>
  <w:num w:numId="21">
    <w:abstractNumId w:val="6"/>
  </w:num>
  <w:num w:numId="22">
    <w:abstractNumId w:val="12"/>
  </w:num>
  <w:num w:numId="23">
    <w:abstractNumId w:val="24"/>
  </w:num>
  <w:num w:numId="24">
    <w:abstractNumId w:val="19"/>
  </w:num>
  <w:num w:numId="25">
    <w:abstractNumId w:val="10"/>
  </w:num>
  <w:num w:numId="26">
    <w:abstractNumId w:val="9"/>
  </w:num>
  <w:num w:numId="27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noPunctuationKerning/>
  <w:characterSpacingControl w:val="doNotCompress"/>
  <w:compat/>
  <w:rsids>
    <w:rsidRoot w:val="003A2209"/>
    <w:rsid w:val="00003604"/>
    <w:rsid w:val="00004EF7"/>
    <w:rsid w:val="00013DA6"/>
    <w:rsid w:val="000159B3"/>
    <w:rsid w:val="00026662"/>
    <w:rsid w:val="0003633C"/>
    <w:rsid w:val="00077AB6"/>
    <w:rsid w:val="00093C10"/>
    <w:rsid w:val="000A583F"/>
    <w:rsid w:val="000D575D"/>
    <w:rsid w:val="000F3FF6"/>
    <w:rsid w:val="00103A7C"/>
    <w:rsid w:val="00115C87"/>
    <w:rsid w:val="00125288"/>
    <w:rsid w:val="001264AD"/>
    <w:rsid w:val="00136EC2"/>
    <w:rsid w:val="00143E8C"/>
    <w:rsid w:val="001642C5"/>
    <w:rsid w:val="00181844"/>
    <w:rsid w:val="001B5E14"/>
    <w:rsid w:val="001F3917"/>
    <w:rsid w:val="00201787"/>
    <w:rsid w:val="0022562A"/>
    <w:rsid w:val="002320D4"/>
    <w:rsid w:val="002423D1"/>
    <w:rsid w:val="002435FB"/>
    <w:rsid w:val="002473A8"/>
    <w:rsid w:val="0026038B"/>
    <w:rsid w:val="00265244"/>
    <w:rsid w:val="0027493A"/>
    <w:rsid w:val="002761FD"/>
    <w:rsid w:val="00296967"/>
    <w:rsid w:val="00296AE2"/>
    <w:rsid w:val="002B1E91"/>
    <w:rsid w:val="002C5868"/>
    <w:rsid w:val="002C7BEB"/>
    <w:rsid w:val="002F1CF2"/>
    <w:rsid w:val="00322B32"/>
    <w:rsid w:val="003347B0"/>
    <w:rsid w:val="00356692"/>
    <w:rsid w:val="003615B9"/>
    <w:rsid w:val="0036182B"/>
    <w:rsid w:val="0037518D"/>
    <w:rsid w:val="0037672A"/>
    <w:rsid w:val="00380B9C"/>
    <w:rsid w:val="003A2209"/>
    <w:rsid w:val="003B44DE"/>
    <w:rsid w:val="003B5830"/>
    <w:rsid w:val="003B5A5C"/>
    <w:rsid w:val="003C2983"/>
    <w:rsid w:val="003E49B4"/>
    <w:rsid w:val="003F2AC6"/>
    <w:rsid w:val="004056DB"/>
    <w:rsid w:val="00437F81"/>
    <w:rsid w:val="00487CF8"/>
    <w:rsid w:val="00491A14"/>
    <w:rsid w:val="00493C7D"/>
    <w:rsid w:val="00497A5B"/>
    <w:rsid w:val="004A1152"/>
    <w:rsid w:val="004F58AF"/>
    <w:rsid w:val="004F714F"/>
    <w:rsid w:val="005403C7"/>
    <w:rsid w:val="005449A8"/>
    <w:rsid w:val="0059053A"/>
    <w:rsid w:val="005A6462"/>
    <w:rsid w:val="005B327F"/>
    <w:rsid w:val="005B3A95"/>
    <w:rsid w:val="005C0A8D"/>
    <w:rsid w:val="005D5A8B"/>
    <w:rsid w:val="005F0AB5"/>
    <w:rsid w:val="00602A5B"/>
    <w:rsid w:val="00607E4A"/>
    <w:rsid w:val="00611ACF"/>
    <w:rsid w:val="006174E6"/>
    <w:rsid w:val="00640A5F"/>
    <w:rsid w:val="006530BE"/>
    <w:rsid w:val="006723A7"/>
    <w:rsid w:val="00681E58"/>
    <w:rsid w:val="006C3F38"/>
    <w:rsid w:val="006D65A8"/>
    <w:rsid w:val="0070780D"/>
    <w:rsid w:val="00717023"/>
    <w:rsid w:val="0073471A"/>
    <w:rsid w:val="00751595"/>
    <w:rsid w:val="00764BA4"/>
    <w:rsid w:val="00795371"/>
    <w:rsid w:val="007B4790"/>
    <w:rsid w:val="007C2960"/>
    <w:rsid w:val="00813E0E"/>
    <w:rsid w:val="008711A5"/>
    <w:rsid w:val="00871657"/>
    <w:rsid w:val="00884CE1"/>
    <w:rsid w:val="00885A61"/>
    <w:rsid w:val="00891A24"/>
    <w:rsid w:val="008C006B"/>
    <w:rsid w:val="008D3A35"/>
    <w:rsid w:val="008D50BA"/>
    <w:rsid w:val="008E5A6C"/>
    <w:rsid w:val="008F02FA"/>
    <w:rsid w:val="009214EC"/>
    <w:rsid w:val="0092251D"/>
    <w:rsid w:val="00923C22"/>
    <w:rsid w:val="009329A5"/>
    <w:rsid w:val="00956EF3"/>
    <w:rsid w:val="009B556F"/>
    <w:rsid w:val="009D1DF0"/>
    <w:rsid w:val="009D7F2F"/>
    <w:rsid w:val="009F1CCB"/>
    <w:rsid w:val="00A17E1E"/>
    <w:rsid w:val="00A665E9"/>
    <w:rsid w:val="00A71675"/>
    <w:rsid w:val="00A76B66"/>
    <w:rsid w:val="00A80C02"/>
    <w:rsid w:val="00A818D7"/>
    <w:rsid w:val="00A93A6F"/>
    <w:rsid w:val="00AA1259"/>
    <w:rsid w:val="00AA50D3"/>
    <w:rsid w:val="00AB15C6"/>
    <w:rsid w:val="00AB1D09"/>
    <w:rsid w:val="00B006EF"/>
    <w:rsid w:val="00B043B3"/>
    <w:rsid w:val="00B248CC"/>
    <w:rsid w:val="00B27E83"/>
    <w:rsid w:val="00B35DC4"/>
    <w:rsid w:val="00B44BED"/>
    <w:rsid w:val="00B831AC"/>
    <w:rsid w:val="00B91FEE"/>
    <w:rsid w:val="00B93BF0"/>
    <w:rsid w:val="00B95267"/>
    <w:rsid w:val="00B96CE0"/>
    <w:rsid w:val="00BA6F21"/>
    <w:rsid w:val="00BB4951"/>
    <w:rsid w:val="00BB5055"/>
    <w:rsid w:val="00BD03BB"/>
    <w:rsid w:val="00BD2164"/>
    <w:rsid w:val="00BE26D8"/>
    <w:rsid w:val="00C13DFA"/>
    <w:rsid w:val="00C6039C"/>
    <w:rsid w:val="00C83A1D"/>
    <w:rsid w:val="00C86082"/>
    <w:rsid w:val="00C94B94"/>
    <w:rsid w:val="00CB7280"/>
    <w:rsid w:val="00D12E1D"/>
    <w:rsid w:val="00D174B2"/>
    <w:rsid w:val="00D21593"/>
    <w:rsid w:val="00D501C7"/>
    <w:rsid w:val="00D62F17"/>
    <w:rsid w:val="00D740CE"/>
    <w:rsid w:val="00D86E1B"/>
    <w:rsid w:val="00DB2887"/>
    <w:rsid w:val="00DB7FF7"/>
    <w:rsid w:val="00DC3F50"/>
    <w:rsid w:val="00DC47F6"/>
    <w:rsid w:val="00DD3B95"/>
    <w:rsid w:val="00DD48EA"/>
    <w:rsid w:val="00DD7113"/>
    <w:rsid w:val="00DF517C"/>
    <w:rsid w:val="00E36609"/>
    <w:rsid w:val="00E7127C"/>
    <w:rsid w:val="00E74821"/>
    <w:rsid w:val="00E76D40"/>
    <w:rsid w:val="00E8761D"/>
    <w:rsid w:val="00EF24D5"/>
    <w:rsid w:val="00F1581F"/>
    <w:rsid w:val="00FB067D"/>
    <w:rsid w:val="00FB7F79"/>
    <w:rsid w:val="00FC507B"/>
    <w:rsid w:val="00FD6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BEB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rsid w:val="002C7BEB"/>
    <w:pPr>
      <w:ind w:left="708"/>
      <w:jc w:val="both"/>
    </w:pPr>
  </w:style>
  <w:style w:type="paragraph" w:styleId="Sangra2detindependiente">
    <w:name w:val="Body Text Indent 2"/>
    <w:basedOn w:val="Normal"/>
    <w:semiHidden/>
    <w:rsid w:val="002C7BEB"/>
    <w:pPr>
      <w:ind w:firstLine="360"/>
      <w:jc w:val="both"/>
    </w:pPr>
  </w:style>
  <w:style w:type="paragraph" w:styleId="Sangra3detindependiente">
    <w:name w:val="Body Text Indent 3"/>
    <w:basedOn w:val="Normal"/>
    <w:link w:val="Sangra3detindependienteCar"/>
    <w:rsid w:val="002C7BEB"/>
    <w:pPr>
      <w:ind w:left="360"/>
      <w:jc w:val="both"/>
    </w:pPr>
  </w:style>
  <w:style w:type="table" w:styleId="Tablaconcuadrcula">
    <w:name w:val="Table Grid"/>
    <w:basedOn w:val="Tablanormal"/>
    <w:uiPriority w:val="59"/>
    <w:rsid w:val="00AA12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angra3detindependienteCar">
    <w:name w:val="Sangría 3 de t. independiente Car"/>
    <w:basedOn w:val="Fuentedeprrafopredeter"/>
    <w:link w:val="Sangra3detindependiente"/>
    <w:rsid w:val="00C94B94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A818D7"/>
    <w:pPr>
      <w:spacing w:before="100" w:beforeAutospacing="1" w:after="100" w:afterAutospacing="1"/>
    </w:pPr>
    <w:rPr>
      <w:color w:val="00000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7E8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7E8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15C87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A50D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23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51A58D-465A-48AB-A82A-3F146C5D9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2</Pages>
  <Words>783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Examen Tema 1 Fundamentos de Informática (5-11-2005)</vt:lpstr>
    </vt:vector>
  </TitlesOfParts>
  <Company>Personal</Company>
  <LinksUpToDate>false</LinksUpToDate>
  <CharactersWithSpaces>5080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 Tema 1 Fundamentos de Informática (5-11-2005)</dc:title>
  <dc:creator>José Rafael</dc:creator>
  <cp:lastModifiedBy>ual</cp:lastModifiedBy>
  <cp:revision>33</cp:revision>
  <cp:lastPrinted>2011-04-15T07:12:00Z</cp:lastPrinted>
  <dcterms:created xsi:type="dcterms:W3CDTF">2011-04-07T17:15:00Z</dcterms:created>
  <dcterms:modified xsi:type="dcterms:W3CDTF">2011-04-15T07:17:00Z</dcterms:modified>
</cp:coreProperties>
</file>