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42CB4" w14:textId="4708026D" w:rsidR="009402F3" w:rsidRPr="00AC403D" w:rsidRDefault="00F82FF1" w:rsidP="00AC403D">
      <w:pPr>
        <w:pStyle w:val="Heading1"/>
      </w:pPr>
      <w:r w:rsidRPr="00AC403D">
        <w:t>CS 255 Module Two Assignment</w:t>
      </w:r>
      <w:r w:rsidR="004D4062">
        <w:t xml:space="preserve"> Template</w:t>
      </w:r>
    </w:p>
    <w:p w14:paraId="0EB21E64" w14:textId="77777777" w:rsidR="00AC403D" w:rsidRPr="00AC403D" w:rsidRDefault="00AC403D" w:rsidP="00AC403D">
      <w:pPr>
        <w:spacing w:line="240" w:lineRule="auto"/>
        <w:rPr>
          <w:rFonts w:asciiTheme="majorHAnsi" w:hAnsiTheme="majorHAnsi" w:cstheme="majorHAnsi"/>
          <w:sz w:val="22"/>
          <w:szCs w:val="22"/>
        </w:rPr>
      </w:pPr>
    </w:p>
    <w:p w14:paraId="2733D321" w14:textId="679E5285" w:rsidR="009402F3" w:rsidRPr="00AC403D" w:rsidRDefault="00F82FF1" w:rsidP="00AC403D">
      <w:pPr>
        <w:pStyle w:val="Heading2"/>
      </w:pPr>
      <w:bookmarkStart w:id="0" w:name="_heading=h.gjdgxs" w:colFirst="0" w:colLast="0"/>
      <w:bookmarkEnd w:id="0"/>
      <w:r w:rsidRPr="00AC403D">
        <w:t>Functional Requirements</w:t>
      </w:r>
    </w:p>
    <w:p w14:paraId="3FD09899" w14:textId="77777777" w:rsidR="00AC403D" w:rsidRPr="00AC403D" w:rsidRDefault="00AC403D" w:rsidP="00AC403D"/>
    <w:tbl>
      <w:tblPr>
        <w:tblStyle w:val="a7"/>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6"/>
        <w:gridCol w:w="3117"/>
        <w:gridCol w:w="3117"/>
      </w:tblGrid>
      <w:tr w:rsidR="009402F3" w:rsidRPr="00AC403D" w14:paraId="5F8CFA0D" w14:textId="77777777" w:rsidTr="00AC403D">
        <w:trPr>
          <w:tblHeader/>
        </w:trPr>
        <w:tc>
          <w:tcPr>
            <w:tcW w:w="3116" w:type="dxa"/>
            <w:tcMar>
              <w:top w:w="0" w:type="dxa"/>
              <w:left w:w="115" w:type="dxa"/>
              <w:bottom w:w="0" w:type="dxa"/>
              <w:right w:w="115" w:type="dxa"/>
            </w:tcMar>
          </w:tcPr>
          <w:p w14:paraId="0A375562" w14:textId="77777777" w:rsidR="009402F3" w:rsidRPr="00AC403D" w:rsidRDefault="00F82FF1" w:rsidP="00AC403D">
            <w:pPr>
              <w:suppressAutoHyphens/>
              <w:contextualSpacing/>
              <w:rPr>
                <w:rFonts w:asciiTheme="majorHAnsi" w:hAnsiTheme="majorHAnsi" w:cstheme="majorHAnsi"/>
                <w:b/>
                <w:sz w:val="22"/>
                <w:szCs w:val="22"/>
              </w:rPr>
            </w:pPr>
            <w:r w:rsidRPr="00AC403D">
              <w:rPr>
                <w:rFonts w:asciiTheme="majorHAnsi" w:hAnsiTheme="majorHAnsi" w:cstheme="majorHAnsi"/>
                <w:b/>
                <w:sz w:val="22"/>
                <w:szCs w:val="22"/>
              </w:rPr>
              <w:t>Functional Requirement</w:t>
            </w:r>
          </w:p>
        </w:tc>
        <w:tc>
          <w:tcPr>
            <w:tcW w:w="3117" w:type="dxa"/>
            <w:tcMar>
              <w:top w:w="0" w:type="dxa"/>
              <w:left w:w="115" w:type="dxa"/>
              <w:bottom w:w="0" w:type="dxa"/>
              <w:right w:w="115" w:type="dxa"/>
            </w:tcMar>
          </w:tcPr>
          <w:p w14:paraId="07D35384" w14:textId="78B73C67" w:rsidR="009402F3" w:rsidRPr="00AC403D" w:rsidRDefault="00F82FF1" w:rsidP="00AC403D">
            <w:pPr>
              <w:suppressAutoHyphens/>
              <w:contextualSpacing/>
              <w:rPr>
                <w:rFonts w:asciiTheme="majorHAnsi" w:hAnsiTheme="majorHAnsi" w:cstheme="majorHAnsi"/>
                <w:b/>
                <w:sz w:val="22"/>
                <w:szCs w:val="22"/>
              </w:rPr>
            </w:pPr>
            <w:r w:rsidRPr="00AC403D">
              <w:rPr>
                <w:rFonts w:asciiTheme="majorHAnsi" w:hAnsiTheme="majorHAnsi" w:cstheme="majorHAnsi"/>
                <w:b/>
                <w:sz w:val="22"/>
                <w:szCs w:val="22"/>
              </w:rPr>
              <w:t>Rationale for Requirement</w:t>
            </w:r>
          </w:p>
        </w:tc>
        <w:tc>
          <w:tcPr>
            <w:tcW w:w="3117" w:type="dxa"/>
            <w:tcMar>
              <w:top w:w="0" w:type="dxa"/>
              <w:left w:w="115" w:type="dxa"/>
              <w:bottom w:w="0" w:type="dxa"/>
              <w:right w:w="115" w:type="dxa"/>
            </w:tcMar>
          </w:tcPr>
          <w:p w14:paraId="5137AA4C" w14:textId="77777777" w:rsidR="009402F3" w:rsidRPr="00AC403D" w:rsidRDefault="00F82FF1" w:rsidP="00AC403D">
            <w:pPr>
              <w:suppressAutoHyphens/>
              <w:contextualSpacing/>
              <w:rPr>
                <w:rFonts w:asciiTheme="majorHAnsi" w:hAnsiTheme="majorHAnsi" w:cstheme="majorHAnsi"/>
                <w:b/>
                <w:sz w:val="22"/>
                <w:szCs w:val="22"/>
              </w:rPr>
            </w:pPr>
            <w:r w:rsidRPr="00AC403D">
              <w:rPr>
                <w:rFonts w:asciiTheme="majorHAnsi" w:hAnsiTheme="majorHAnsi" w:cstheme="majorHAnsi"/>
                <w:b/>
                <w:sz w:val="22"/>
                <w:szCs w:val="22"/>
              </w:rPr>
              <w:t>Source(s), APA format</w:t>
            </w:r>
          </w:p>
        </w:tc>
      </w:tr>
      <w:tr w:rsidR="009402F3" w:rsidRPr="00AC403D" w14:paraId="6FDB8E04" w14:textId="77777777" w:rsidTr="00AC403D">
        <w:tc>
          <w:tcPr>
            <w:tcW w:w="3116" w:type="dxa"/>
            <w:tcMar>
              <w:top w:w="0" w:type="dxa"/>
              <w:left w:w="115" w:type="dxa"/>
              <w:bottom w:w="0" w:type="dxa"/>
              <w:right w:w="115" w:type="dxa"/>
            </w:tcMar>
          </w:tcPr>
          <w:p w14:paraId="3E61B9C3" w14:textId="7D986CFD" w:rsidR="009402F3" w:rsidRPr="00AC403D" w:rsidRDefault="00FE7BE9" w:rsidP="00AC403D">
            <w:pPr>
              <w:suppressAutoHyphens/>
              <w:contextualSpacing/>
              <w:rPr>
                <w:rFonts w:asciiTheme="majorHAnsi" w:hAnsiTheme="majorHAnsi" w:cstheme="majorHAnsi"/>
                <w:sz w:val="22"/>
                <w:szCs w:val="22"/>
              </w:rPr>
            </w:pPr>
            <w:r>
              <w:rPr>
                <w:rFonts w:asciiTheme="majorHAnsi" w:hAnsiTheme="majorHAnsi" w:cstheme="majorHAnsi"/>
                <w:sz w:val="22"/>
                <w:szCs w:val="22"/>
              </w:rPr>
              <w:t>User authentication and role-based access control</w:t>
            </w:r>
          </w:p>
        </w:tc>
        <w:tc>
          <w:tcPr>
            <w:tcW w:w="3117" w:type="dxa"/>
            <w:tcMar>
              <w:top w:w="0" w:type="dxa"/>
              <w:left w:w="115" w:type="dxa"/>
              <w:bottom w:w="0" w:type="dxa"/>
              <w:right w:w="115" w:type="dxa"/>
            </w:tcMar>
          </w:tcPr>
          <w:p w14:paraId="46203D0A" w14:textId="23DD1468" w:rsidR="009402F3" w:rsidRPr="00AC403D" w:rsidRDefault="00FE7BE9" w:rsidP="00AC403D">
            <w:pPr>
              <w:suppressAutoHyphens/>
              <w:contextualSpacing/>
              <w:rPr>
                <w:rFonts w:asciiTheme="majorHAnsi" w:hAnsiTheme="majorHAnsi" w:cstheme="majorHAnsi"/>
                <w:sz w:val="22"/>
                <w:szCs w:val="22"/>
              </w:rPr>
            </w:pPr>
            <w:r>
              <w:rPr>
                <w:rFonts w:asciiTheme="majorHAnsi" w:hAnsiTheme="majorHAnsi" w:cstheme="majorHAnsi"/>
                <w:sz w:val="22"/>
                <w:szCs w:val="22"/>
              </w:rPr>
              <w:t>The LMS must allow secure login and assign roles (student, instructor, admin) with different permissions so that only authorized users can view, edit, or manage specific content and data. This mirrors common LMS practice where access is tailored to user type to protect grades, course materials, and administrative functions.</w:t>
            </w:r>
          </w:p>
        </w:tc>
        <w:tc>
          <w:tcPr>
            <w:tcW w:w="3117" w:type="dxa"/>
            <w:tcMar>
              <w:top w:w="0" w:type="dxa"/>
              <w:left w:w="115" w:type="dxa"/>
              <w:bottom w:w="0" w:type="dxa"/>
              <w:right w:w="115" w:type="dxa"/>
            </w:tcMar>
          </w:tcPr>
          <w:p w14:paraId="5DD2823F" w14:textId="27E69CAE" w:rsidR="009402F3" w:rsidRPr="00FE7BE9" w:rsidRDefault="00FE7BE9" w:rsidP="00AC403D">
            <w:pPr>
              <w:suppressAutoHyphens/>
              <w:contextualSpacing/>
              <w:rPr>
                <w:rFonts w:asciiTheme="majorHAnsi" w:hAnsiTheme="majorHAnsi" w:cstheme="majorHAnsi"/>
                <w:sz w:val="22"/>
                <w:szCs w:val="22"/>
              </w:rPr>
            </w:pPr>
            <w:proofErr w:type="spellStart"/>
            <w:r>
              <w:rPr>
                <w:rFonts w:asciiTheme="majorHAnsi" w:hAnsiTheme="majorHAnsi" w:cstheme="majorHAnsi"/>
                <w:sz w:val="22"/>
                <w:szCs w:val="22"/>
              </w:rPr>
              <w:t>SelectHub</w:t>
            </w:r>
            <w:proofErr w:type="spellEnd"/>
            <w:r>
              <w:rPr>
                <w:rFonts w:asciiTheme="majorHAnsi" w:hAnsiTheme="majorHAnsi" w:cstheme="majorHAnsi"/>
                <w:sz w:val="22"/>
                <w:szCs w:val="22"/>
              </w:rPr>
              <w:t xml:space="preserve">. (2026). </w:t>
            </w:r>
            <w:r>
              <w:rPr>
                <w:rFonts w:asciiTheme="majorHAnsi" w:hAnsiTheme="majorHAnsi" w:cstheme="majorHAnsi"/>
                <w:i/>
                <w:iCs/>
                <w:sz w:val="22"/>
                <w:szCs w:val="22"/>
              </w:rPr>
              <w:t>12 LMS requirements you need + free template.</w:t>
            </w:r>
            <w:r w:rsidR="00C032BC">
              <w:rPr>
                <w:rFonts w:asciiTheme="majorHAnsi" w:hAnsiTheme="majorHAnsi" w:cstheme="majorHAnsi"/>
                <w:sz w:val="22"/>
                <w:szCs w:val="22"/>
              </w:rPr>
              <w:t xml:space="preserve"> </w:t>
            </w:r>
            <w:hyperlink r:id="rId7" w:history="1">
              <w:r w:rsidR="00C032BC">
                <w:rPr>
                  <w:rStyle w:val="Hyperlink"/>
                  <w:rFonts w:asciiTheme="majorHAnsi" w:hAnsiTheme="majorHAnsi" w:cstheme="majorHAnsi"/>
                  <w:sz w:val="22"/>
                  <w:szCs w:val="22"/>
                </w:rPr>
                <w:t>https://www.selecthub.com/learning-management/learning-management-software-requirements-features-list/</w:t>
              </w:r>
            </w:hyperlink>
          </w:p>
        </w:tc>
      </w:tr>
      <w:tr w:rsidR="009402F3" w:rsidRPr="00AC403D" w14:paraId="3BA7A616" w14:textId="77777777" w:rsidTr="00AC403D">
        <w:tc>
          <w:tcPr>
            <w:tcW w:w="3116" w:type="dxa"/>
            <w:tcMar>
              <w:top w:w="0" w:type="dxa"/>
              <w:left w:w="115" w:type="dxa"/>
              <w:bottom w:w="0" w:type="dxa"/>
              <w:right w:w="115" w:type="dxa"/>
            </w:tcMar>
          </w:tcPr>
          <w:p w14:paraId="54E41534" w14:textId="1C18810D" w:rsidR="009402F3" w:rsidRPr="00AC403D" w:rsidRDefault="0040433B" w:rsidP="00AC403D">
            <w:pPr>
              <w:suppressAutoHyphens/>
              <w:contextualSpacing/>
              <w:rPr>
                <w:rFonts w:asciiTheme="majorHAnsi" w:hAnsiTheme="majorHAnsi" w:cstheme="majorHAnsi"/>
                <w:sz w:val="22"/>
                <w:szCs w:val="22"/>
              </w:rPr>
            </w:pPr>
            <w:r w:rsidRPr="0040433B">
              <w:rPr>
                <w:rFonts w:asciiTheme="majorHAnsi" w:hAnsiTheme="majorHAnsi" w:cstheme="majorHAnsi"/>
                <w:sz w:val="22"/>
                <w:szCs w:val="22"/>
              </w:rPr>
              <w:t>Course creation and content management</w:t>
            </w:r>
          </w:p>
        </w:tc>
        <w:tc>
          <w:tcPr>
            <w:tcW w:w="3117" w:type="dxa"/>
            <w:tcMar>
              <w:top w:w="0" w:type="dxa"/>
              <w:left w:w="115" w:type="dxa"/>
              <w:bottom w:w="0" w:type="dxa"/>
              <w:right w:w="115" w:type="dxa"/>
            </w:tcMar>
          </w:tcPr>
          <w:p w14:paraId="4D0E5F81" w14:textId="0AF9D2A3" w:rsidR="009402F3" w:rsidRPr="00AC403D" w:rsidRDefault="0040433B" w:rsidP="00AC403D">
            <w:pPr>
              <w:suppressAutoHyphens/>
              <w:contextualSpacing/>
              <w:rPr>
                <w:rFonts w:asciiTheme="majorHAnsi" w:hAnsiTheme="majorHAnsi" w:cstheme="majorHAnsi"/>
                <w:sz w:val="22"/>
                <w:szCs w:val="22"/>
              </w:rPr>
            </w:pPr>
            <w:r w:rsidRPr="0040433B">
              <w:rPr>
                <w:rFonts w:asciiTheme="majorHAnsi" w:hAnsiTheme="majorHAnsi" w:cstheme="majorHAnsi"/>
                <w:sz w:val="22"/>
                <w:szCs w:val="22"/>
              </w:rPr>
              <w:t>Instructors must be able to create courses, upload files, embed media, and organize modules so students can access learning materials in a structured way. Robust content management is a core LMS capability that directly supports teaching and learning.</w:t>
            </w:r>
          </w:p>
        </w:tc>
        <w:tc>
          <w:tcPr>
            <w:tcW w:w="3117" w:type="dxa"/>
            <w:tcMar>
              <w:top w:w="0" w:type="dxa"/>
              <w:left w:w="115" w:type="dxa"/>
              <w:bottom w:w="0" w:type="dxa"/>
              <w:right w:w="115" w:type="dxa"/>
            </w:tcMar>
          </w:tcPr>
          <w:p w14:paraId="3B72BC1E" w14:textId="3731E4F9" w:rsidR="009402F3" w:rsidRPr="00122763" w:rsidRDefault="00122763" w:rsidP="00AC403D">
            <w:pPr>
              <w:suppressAutoHyphens/>
              <w:contextualSpacing/>
              <w:rPr>
                <w:rFonts w:asciiTheme="majorHAnsi" w:hAnsiTheme="majorHAnsi" w:cstheme="majorHAnsi"/>
                <w:sz w:val="22"/>
                <w:szCs w:val="22"/>
                <w:lang w:val="en-US"/>
              </w:rPr>
            </w:pPr>
            <w:r w:rsidRPr="00122763">
              <w:rPr>
                <w:rFonts w:asciiTheme="majorHAnsi" w:hAnsiTheme="majorHAnsi" w:cstheme="majorHAnsi"/>
                <w:sz w:val="22"/>
                <w:szCs w:val="22"/>
                <w:lang w:val="en-US"/>
              </w:rPr>
              <w:t xml:space="preserve">Gryshuk, R. (2025). </w:t>
            </w:r>
            <w:r w:rsidRPr="00122763">
              <w:rPr>
                <w:rFonts w:asciiTheme="majorHAnsi" w:hAnsiTheme="majorHAnsi" w:cstheme="majorHAnsi"/>
                <w:i/>
                <w:iCs/>
                <w:sz w:val="22"/>
                <w:szCs w:val="22"/>
                <w:lang w:val="en-US"/>
              </w:rPr>
              <w:t>Key 12 LMS requirements for your checklist.</w:t>
            </w:r>
            <w:r w:rsidRPr="00122763">
              <w:rPr>
                <w:rFonts w:asciiTheme="majorHAnsi" w:hAnsiTheme="majorHAnsi" w:cstheme="majorHAnsi"/>
                <w:sz w:val="22"/>
                <w:szCs w:val="22"/>
                <w:lang w:val="en-US"/>
              </w:rPr>
              <w:t xml:space="preserve"> </w:t>
            </w:r>
            <w:proofErr w:type="spellStart"/>
            <w:r w:rsidRPr="00122763">
              <w:rPr>
                <w:rFonts w:asciiTheme="majorHAnsi" w:hAnsiTheme="majorHAnsi" w:cstheme="majorHAnsi"/>
                <w:sz w:val="22"/>
                <w:szCs w:val="22"/>
                <w:lang w:val="en-US"/>
              </w:rPr>
              <w:t>EducateMe</w:t>
            </w:r>
            <w:proofErr w:type="spellEnd"/>
            <w:r w:rsidRPr="00122763">
              <w:rPr>
                <w:rFonts w:asciiTheme="majorHAnsi" w:hAnsiTheme="majorHAnsi" w:cstheme="majorHAnsi"/>
                <w:sz w:val="22"/>
                <w:szCs w:val="22"/>
                <w:lang w:val="en-US"/>
              </w:rPr>
              <w:t>.</w:t>
            </w:r>
            <w:r>
              <w:rPr>
                <w:rFonts w:asciiTheme="majorHAnsi" w:hAnsiTheme="majorHAnsi" w:cstheme="majorHAnsi"/>
                <w:sz w:val="22"/>
                <w:szCs w:val="22"/>
                <w:lang w:val="en-US"/>
              </w:rPr>
              <w:t xml:space="preserve"> </w:t>
            </w:r>
            <w:hyperlink r:id="rId8" w:history="1">
              <w:r>
                <w:rPr>
                  <w:rStyle w:val="Hyperlink"/>
                  <w:rFonts w:asciiTheme="majorHAnsi" w:hAnsiTheme="majorHAnsi" w:cstheme="majorHAnsi"/>
                  <w:sz w:val="22"/>
                  <w:szCs w:val="22"/>
                </w:rPr>
                <w:t>https://www.educate-me.co/blog/lms-requirements</w:t>
              </w:r>
            </w:hyperlink>
          </w:p>
        </w:tc>
      </w:tr>
      <w:tr w:rsidR="009402F3" w:rsidRPr="00AC403D" w14:paraId="6CE8FCA3" w14:textId="77777777" w:rsidTr="00AC403D">
        <w:tc>
          <w:tcPr>
            <w:tcW w:w="3116" w:type="dxa"/>
            <w:tcMar>
              <w:top w:w="0" w:type="dxa"/>
              <w:left w:w="115" w:type="dxa"/>
              <w:bottom w:w="0" w:type="dxa"/>
              <w:right w:w="115" w:type="dxa"/>
            </w:tcMar>
          </w:tcPr>
          <w:p w14:paraId="299B7601" w14:textId="10FCC3DC" w:rsidR="009402F3" w:rsidRPr="00AC403D" w:rsidRDefault="0047434B" w:rsidP="00AC403D">
            <w:pPr>
              <w:suppressAutoHyphens/>
              <w:contextualSpacing/>
              <w:rPr>
                <w:rFonts w:asciiTheme="majorHAnsi" w:hAnsiTheme="majorHAnsi" w:cstheme="majorHAnsi"/>
                <w:sz w:val="22"/>
                <w:szCs w:val="22"/>
              </w:rPr>
            </w:pPr>
            <w:r w:rsidRPr="0047434B">
              <w:rPr>
                <w:rFonts w:asciiTheme="majorHAnsi" w:hAnsiTheme="majorHAnsi" w:cstheme="majorHAnsi"/>
                <w:sz w:val="22"/>
                <w:szCs w:val="22"/>
              </w:rPr>
              <w:t>Enrollment and user management</w:t>
            </w:r>
          </w:p>
        </w:tc>
        <w:tc>
          <w:tcPr>
            <w:tcW w:w="3117" w:type="dxa"/>
            <w:tcMar>
              <w:top w:w="0" w:type="dxa"/>
              <w:left w:w="115" w:type="dxa"/>
              <w:bottom w:w="0" w:type="dxa"/>
              <w:right w:w="115" w:type="dxa"/>
            </w:tcMar>
          </w:tcPr>
          <w:p w14:paraId="4C0AE04D" w14:textId="2EB24429" w:rsidR="009402F3" w:rsidRPr="00AC403D" w:rsidRDefault="001C6417" w:rsidP="00AC403D">
            <w:pPr>
              <w:suppressAutoHyphens/>
              <w:contextualSpacing/>
              <w:rPr>
                <w:rFonts w:asciiTheme="majorHAnsi" w:hAnsiTheme="majorHAnsi" w:cstheme="majorHAnsi"/>
                <w:sz w:val="22"/>
                <w:szCs w:val="22"/>
              </w:rPr>
            </w:pPr>
            <w:r w:rsidRPr="001C6417">
              <w:rPr>
                <w:rFonts w:asciiTheme="majorHAnsi" w:hAnsiTheme="majorHAnsi" w:cstheme="majorHAnsi"/>
                <w:sz w:val="22"/>
                <w:szCs w:val="22"/>
              </w:rPr>
              <w:t>The system must support adding, dropping, and managing student enrollments in courses, either manually or via integration with a student information system. This ensures that only registered students appear in rosters, gradebooks, and communication lists.</w:t>
            </w:r>
          </w:p>
        </w:tc>
        <w:tc>
          <w:tcPr>
            <w:tcW w:w="3117" w:type="dxa"/>
            <w:tcMar>
              <w:top w:w="0" w:type="dxa"/>
              <w:left w:w="115" w:type="dxa"/>
              <w:bottom w:w="0" w:type="dxa"/>
              <w:right w:w="115" w:type="dxa"/>
            </w:tcMar>
          </w:tcPr>
          <w:p w14:paraId="584BBEF1" w14:textId="5E51A93B" w:rsidR="009402F3" w:rsidRPr="00C42038" w:rsidRDefault="00FF6501" w:rsidP="00AC403D">
            <w:pPr>
              <w:suppressAutoHyphens/>
              <w:contextualSpacing/>
              <w:rPr>
                <w:rFonts w:asciiTheme="majorHAnsi" w:hAnsiTheme="majorHAnsi" w:cstheme="majorHAnsi"/>
                <w:sz w:val="22"/>
                <w:szCs w:val="22"/>
                <w:lang w:val="en-US"/>
              </w:rPr>
            </w:pPr>
            <w:proofErr w:type="spellStart"/>
            <w:r w:rsidRPr="00FF6501">
              <w:rPr>
                <w:rFonts w:asciiTheme="majorHAnsi" w:hAnsiTheme="majorHAnsi" w:cstheme="majorHAnsi"/>
                <w:sz w:val="22"/>
                <w:szCs w:val="22"/>
                <w:lang w:val="en-US"/>
              </w:rPr>
              <w:t>Docebo</w:t>
            </w:r>
            <w:proofErr w:type="spellEnd"/>
            <w:r w:rsidRPr="00FF6501">
              <w:rPr>
                <w:rFonts w:asciiTheme="majorHAnsi" w:hAnsiTheme="majorHAnsi" w:cstheme="majorHAnsi"/>
                <w:sz w:val="22"/>
                <w:szCs w:val="22"/>
                <w:lang w:val="en-US"/>
              </w:rPr>
              <w:t xml:space="preserve">. (2026). </w:t>
            </w:r>
            <w:r w:rsidRPr="00FF6501">
              <w:rPr>
                <w:rFonts w:asciiTheme="majorHAnsi" w:hAnsiTheme="majorHAnsi" w:cstheme="majorHAnsi"/>
                <w:i/>
                <w:iCs/>
                <w:sz w:val="22"/>
                <w:szCs w:val="22"/>
                <w:lang w:val="en-US"/>
              </w:rPr>
              <w:t>LMS requirements checklist: Key LMS capabilities to consider.</w:t>
            </w:r>
            <w:r w:rsidR="00C42038">
              <w:rPr>
                <w:rFonts w:asciiTheme="majorHAnsi" w:hAnsiTheme="majorHAnsi" w:cstheme="majorHAnsi"/>
                <w:sz w:val="22"/>
                <w:szCs w:val="22"/>
                <w:lang w:val="en-US"/>
              </w:rPr>
              <w:t xml:space="preserve"> </w:t>
            </w:r>
            <w:hyperlink r:id="rId9" w:history="1">
              <w:r w:rsidR="00966301">
                <w:rPr>
                  <w:rStyle w:val="Hyperlink"/>
                  <w:rFonts w:asciiTheme="majorHAnsi" w:hAnsiTheme="majorHAnsi" w:cstheme="majorHAnsi"/>
                  <w:sz w:val="22"/>
                  <w:szCs w:val="22"/>
                </w:rPr>
                <w:t>https://www.docebo.com/learning-network/blog/lms-requirements/</w:t>
              </w:r>
            </w:hyperlink>
          </w:p>
        </w:tc>
      </w:tr>
      <w:tr w:rsidR="009402F3" w:rsidRPr="00AC403D" w14:paraId="44B5FFA6" w14:textId="77777777" w:rsidTr="00AC403D">
        <w:tc>
          <w:tcPr>
            <w:tcW w:w="3116" w:type="dxa"/>
            <w:tcMar>
              <w:top w:w="0" w:type="dxa"/>
              <w:left w:w="115" w:type="dxa"/>
              <w:bottom w:w="0" w:type="dxa"/>
              <w:right w:w="115" w:type="dxa"/>
            </w:tcMar>
          </w:tcPr>
          <w:p w14:paraId="4130F84B" w14:textId="46BC0947" w:rsidR="009402F3" w:rsidRPr="00AC403D" w:rsidRDefault="001C6417" w:rsidP="00AC403D">
            <w:pPr>
              <w:suppressAutoHyphens/>
              <w:contextualSpacing/>
              <w:rPr>
                <w:rFonts w:asciiTheme="majorHAnsi" w:hAnsiTheme="majorHAnsi" w:cstheme="majorHAnsi"/>
                <w:sz w:val="22"/>
                <w:szCs w:val="22"/>
              </w:rPr>
            </w:pPr>
            <w:r w:rsidRPr="001C6417">
              <w:rPr>
                <w:rFonts w:asciiTheme="majorHAnsi" w:hAnsiTheme="majorHAnsi" w:cstheme="majorHAnsi"/>
                <w:sz w:val="22"/>
                <w:szCs w:val="22"/>
              </w:rPr>
              <w:t>Assignments, assessments, and gradebook</w:t>
            </w:r>
          </w:p>
        </w:tc>
        <w:tc>
          <w:tcPr>
            <w:tcW w:w="3117" w:type="dxa"/>
            <w:tcMar>
              <w:top w:w="0" w:type="dxa"/>
              <w:left w:w="115" w:type="dxa"/>
              <w:bottom w:w="0" w:type="dxa"/>
              <w:right w:w="115" w:type="dxa"/>
            </w:tcMar>
          </w:tcPr>
          <w:p w14:paraId="0EB2317C" w14:textId="02565FF6" w:rsidR="009402F3" w:rsidRPr="00AC403D" w:rsidRDefault="001C6417" w:rsidP="00AC403D">
            <w:pPr>
              <w:suppressAutoHyphens/>
              <w:contextualSpacing/>
              <w:rPr>
                <w:rFonts w:asciiTheme="majorHAnsi" w:hAnsiTheme="majorHAnsi" w:cstheme="majorHAnsi"/>
                <w:sz w:val="22"/>
                <w:szCs w:val="22"/>
              </w:rPr>
            </w:pPr>
            <w:r w:rsidRPr="001C6417">
              <w:rPr>
                <w:rFonts w:asciiTheme="majorHAnsi" w:hAnsiTheme="majorHAnsi" w:cstheme="majorHAnsi"/>
                <w:sz w:val="22"/>
                <w:szCs w:val="22"/>
              </w:rPr>
              <w:t>The LMS must allow instructors to create assignments and quizzes, collect submissions, grade them, and maintain a gradebook visible to students. Centralized assessment and grading tools are standard in LMS platforms like Canvas, Blackboard, and Brightspace.</w:t>
            </w:r>
          </w:p>
        </w:tc>
        <w:tc>
          <w:tcPr>
            <w:tcW w:w="3117" w:type="dxa"/>
            <w:tcMar>
              <w:top w:w="0" w:type="dxa"/>
              <w:left w:w="115" w:type="dxa"/>
              <w:bottom w:w="0" w:type="dxa"/>
              <w:right w:w="115" w:type="dxa"/>
            </w:tcMar>
          </w:tcPr>
          <w:p w14:paraId="65212C86" w14:textId="762C7661" w:rsidR="009402F3" w:rsidRPr="00AC403D" w:rsidRDefault="00C42038" w:rsidP="00AC403D">
            <w:pPr>
              <w:suppressAutoHyphens/>
              <w:contextualSpacing/>
              <w:rPr>
                <w:rFonts w:asciiTheme="majorHAnsi" w:hAnsiTheme="majorHAnsi" w:cstheme="majorHAnsi"/>
                <w:sz w:val="22"/>
                <w:szCs w:val="22"/>
              </w:rPr>
            </w:pPr>
            <w:proofErr w:type="spellStart"/>
            <w:r>
              <w:rPr>
                <w:rFonts w:asciiTheme="majorHAnsi" w:hAnsiTheme="majorHAnsi" w:cstheme="majorHAnsi"/>
                <w:sz w:val="22"/>
                <w:szCs w:val="22"/>
              </w:rPr>
              <w:t>SelectHub</w:t>
            </w:r>
            <w:proofErr w:type="spellEnd"/>
            <w:r>
              <w:rPr>
                <w:rFonts w:asciiTheme="majorHAnsi" w:hAnsiTheme="majorHAnsi" w:cstheme="majorHAnsi"/>
                <w:sz w:val="22"/>
                <w:szCs w:val="22"/>
              </w:rPr>
              <w:t xml:space="preserve">. (2026). </w:t>
            </w:r>
            <w:r>
              <w:rPr>
                <w:rFonts w:asciiTheme="majorHAnsi" w:hAnsiTheme="majorHAnsi" w:cstheme="majorHAnsi"/>
                <w:i/>
                <w:iCs/>
                <w:sz w:val="22"/>
                <w:szCs w:val="22"/>
              </w:rPr>
              <w:t>12 LMS requirements you need + free template.</w:t>
            </w:r>
            <w:r>
              <w:rPr>
                <w:rFonts w:asciiTheme="majorHAnsi" w:hAnsiTheme="majorHAnsi" w:cstheme="majorHAnsi"/>
                <w:sz w:val="22"/>
                <w:szCs w:val="22"/>
              </w:rPr>
              <w:t xml:space="preserve"> </w:t>
            </w:r>
            <w:hyperlink r:id="rId10" w:history="1">
              <w:r>
                <w:rPr>
                  <w:rStyle w:val="Hyperlink"/>
                  <w:rFonts w:asciiTheme="majorHAnsi" w:hAnsiTheme="majorHAnsi" w:cstheme="majorHAnsi"/>
                  <w:sz w:val="22"/>
                  <w:szCs w:val="22"/>
                </w:rPr>
                <w:t>https://www.selecthub.com/learning-management/learning-management-software-requirements-features-list/</w:t>
              </w:r>
            </w:hyperlink>
          </w:p>
        </w:tc>
      </w:tr>
      <w:tr w:rsidR="009402F3" w:rsidRPr="00AC403D" w14:paraId="42818656" w14:textId="77777777" w:rsidTr="00AC403D">
        <w:tc>
          <w:tcPr>
            <w:tcW w:w="3116" w:type="dxa"/>
            <w:tcMar>
              <w:top w:w="0" w:type="dxa"/>
              <w:left w:w="115" w:type="dxa"/>
              <w:bottom w:w="0" w:type="dxa"/>
              <w:right w:w="115" w:type="dxa"/>
            </w:tcMar>
          </w:tcPr>
          <w:p w14:paraId="151D5D85" w14:textId="084B17F4" w:rsidR="009402F3" w:rsidRPr="00AC403D" w:rsidRDefault="001C6417" w:rsidP="00AC403D">
            <w:pPr>
              <w:suppressAutoHyphens/>
              <w:contextualSpacing/>
              <w:rPr>
                <w:rFonts w:asciiTheme="majorHAnsi" w:hAnsiTheme="majorHAnsi" w:cstheme="majorHAnsi"/>
                <w:sz w:val="22"/>
                <w:szCs w:val="22"/>
              </w:rPr>
            </w:pPr>
            <w:r w:rsidRPr="001C6417">
              <w:rPr>
                <w:rFonts w:asciiTheme="majorHAnsi" w:hAnsiTheme="majorHAnsi" w:cstheme="majorHAnsi"/>
                <w:sz w:val="22"/>
                <w:szCs w:val="22"/>
              </w:rPr>
              <w:t>Communication and collaboration tools</w:t>
            </w:r>
          </w:p>
        </w:tc>
        <w:tc>
          <w:tcPr>
            <w:tcW w:w="3117" w:type="dxa"/>
            <w:tcMar>
              <w:top w:w="0" w:type="dxa"/>
              <w:left w:w="115" w:type="dxa"/>
              <w:bottom w:w="0" w:type="dxa"/>
              <w:right w:w="115" w:type="dxa"/>
            </w:tcMar>
          </w:tcPr>
          <w:p w14:paraId="22998578" w14:textId="1E774877" w:rsidR="009402F3" w:rsidRPr="00AC403D" w:rsidRDefault="00FF6501" w:rsidP="00AC403D">
            <w:pPr>
              <w:suppressAutoHyphens/>
              <w:contextualSpacing/>
              <w:rPr>
                <w:rFonts w:asciiTheme="majorHAnsi" w:hAnsiTheme="majorHAnsi" w:cstheme="majorHAnsi"/>
                <w:sz w:val="22"/>
                <w:szCs w:val="22"/>
              </w:rPr>
            </w:pPr>
            <w:r w:rsidRPr="00FF6501">
              <w:rPr>
                <w:rFonts w:asciiTheme="majorHAnsi" w:hAnsiTheme="majorHAnsi" w:cstheme="majorHAnsi"/>
                <w:sz w:val="22"/>
                <w:szCs w:val="22"/>
              </w:rPr>
              <w:t xml:space="preserve">The system must provide tools such as announcements, </w:t>
            </w:r>
            <w:r w:rsidRPr="00FF6501">
              <w:rPr>
                <w:rFonts w:asciiTheme="majorHAnsi" w:hAnsiTheme="majorHAnsi" w:cstheme="majorHAnsi"/>
                <w:sz w:val="22"/>
                <w:szCs w:val="22"/>
              </w:rPr>
              <w:lastRenderedPageBreak/>
              <w:t>discussion boards, messaging, and possibly video-conference links so instructors and students can interact within the LMS. Communication features support engagement and are listed as essential LMS capabilities.</w:t>
            </w:r>
          </w:p>
        </w:tc>
        <w:tc>
          <w:tcPr>
            <w:tcW w:w="3117" w:type="dxa"/>
            <w:tcMar>
              <w:top w:w="0" w:type="dxa"/>
              <w:left w:w="115" w:type="dxa"/>
              <w:bottom w:w="0" w:type="dxa"/>
              <w:right w:w="115" w:type="dxa"/>
            </w:tcMar>
          </w:tcPr>
          <w:p w14:paraId="76A21160" w14:textId="24411503" w:rsidR="009402F3" w:rsidRPr="00C42038" w:rsidRDefault="00C42038" w:rsidP="00AC403D">
            <w:pPr>
              <w:suppressAutoHyphens/>
              <w:contextualSpacing/>
              <w:rPr>
                <w:rFonts w:asciiTheme="majorHAnsi" w:hAnsiTheme="majorHAnsi" w:cstheme="majorHAnsi"/>
                <w:sz w:val="22"/>
                <w:szCs w:val="22"/>
                <w:lang w:val="en-US"/>
              </w:rPr>
            </w:pPr>
            <w:r w:rsidRPr="00C42038">
              <w:rPr>
                <w:rFonts w:asciiTheme="majorHAnsi" w:hAnsiTheme="majorHAnsi" w:cstheme="majorHAnsi"/>
                <w:sz w:val="22"/>
                <w:szCs w:val="22"/>
                <w:lang w:val="en-US"/>
              </w:rPr>
              <w:lastRenderedPageBreak/>
              <w:t xml:space="preserve">Colman, H. (2026). </w:t>
            </w:r>
            <w:r w:rsidRPr="00C42038">
              <w:rPr>
                <w:rFonts w:asciiTheme="majorHAnsi" w:hAnsiTheme="majorHAnsi" w:cstheme="majorHAnsi"/>
                <w:i/>
                <w:iCs/>
                <w:sz w:val="22"/>
                <w:szCs w:val="22"/>
                <w:lang w:val="en-US"/>
              </w:rPr>
              <w:t xml:space="preserve">LMS requirements: An ultimate </w:t>
            </w:r>
            <w:r w:rsidRPr="00C42038">
              <w:rPr>
                <w:rFonts w:asciiTheme="majorHAnsi" w:hAnsiTheme="majorHAnsi" w:cstheme="majorHAnsi"/>
                <w:i/>
                <w:iCs/>
                <w:sz w:val="22"/>
                <w:szCs w:val="22"/>
                <w:lang w:val="en-US"/>
              </w:rPr>
              <w:lastRenderedPageBreak/>
              <w:t>checklist.</w:t>
            </w:r>
            <w:r>
              <w:rPr>
                <w:rFonts w:asciiTheme="majorHAnsi" w:hAnsiTheme="majorHAnsi" w:cstheme="majorHAnsi"/>
                <w:sz w:val="22"/>
                <w:szCs w:val="22"/>
                <w:lang w:val="en-US"/>
              </w:rPr>
              <w:t xml:space="preserve"> </w:t>
            </w:r>
            <w:hyperlink r:id="rId11" w:history="1">
              <w:r w:rsidR="00966301">
                <w:rPr>
                  <w:rStyle w:val="Hyperlink"/>
                  <w:rFonts w:asciiTheme="majorHAnsi" w:hAnsiTheme="majorHAnsi" w:cstheme="majorHAnsi"/>
                  <w:sz w:val="22"/>
                  <w:szCs w:val="22"/>
                </w:rPr>
                <w:t>https://www.ispring.com/knowledge-hub/lms-requirements</w:t>
              </w:r>
            </w:hyperlink>
          </w:p>
        </w:tc>
      </w:tr>
      <w:tr w:rsidR="009402F3" w:rsidRPr="00AC403D" w14:paraId="1F31ED43" w14:textId="77777777" w:rsidTr="00AC403D">
        <w:tc>
          <w:tcPr>
            <w:tcW w:w="3116" w:type="dxa"/>
            <w:tcMar>
              <w:top w:w="0" w:type="dxa"/>
              <w:left w:w="115" w:type="dxa"/>
              <w:bottom w:w="0" w:type="dxa"/>
              <w:right w:w="115" w:type="dxa"/>
            </w:tcMar>
          </w:tcPr>
          <w:p w14:paraId="7E0B71D2" w14:textId="4ECDF1F3" w:rsidR="009402F3" w:rsidRPr="00AC403D" w:rsidRDefault="001C6417" w:rsidP="00AC403D">
            <w:pPr>
              <w:suppressAutoHyphens/>
              <w:contextualSpacing/>
              <w:rPr>
                <w:rFonts w:asciiTheme="majorHAnsi" w:hAnsiTheme="majorHAnsi" w:cstheme="majorHAnsi"/>
                <w:sz w:val="22"/>
                <w:szCs w:val="22"/>
              </w:rPr>
            </w:pPr>
            <w:r w:rsidRPr="001C6417">
              <w:rPr>
                <w:rFonts w:asciiTheme="majorHAnsi" w:hAnsiTheme="majorHAnsi" w:cstheme="majorHAnsi"/>
                <w:sz w:val="22"/>
                <w:szCs w:val="22"/>
              </w:rPr>
              <w:lastRenderedPageBreak/>
              <w:t>Data backup and recovery for course and user data</w:t>
            </w:r>
          </w:p>
        </w:tc>
        <w:tc>
          <w:tcPr>
            <w:tcW w:w="3117" w:type="dxa"/>
            <w:tcMar>
              <w:top w:w="0" w:type="dxa"/>
              <w:left w:w="115" w:type="dxa"/>
              <w:bottom w:w="0" w:type="dxa"/>
              <w:right w:w="115" w:type="dxa"/>
            </w:tcMar>
          </w:tcPr>
          <w:p w14:paraId="181A8AAA" w14:textId="3F7F91B8" w:rsidR="009402F3" w:rsidRPr="00AC403D" w:rsidRDefault="00FF6501" w:rsidP="00AC403D">
            <w:pPr>
              <w:suppressAutoHyphens/>
              <w:contextualSpacing/>
              <w:rPr>
                <w:rFonts w:asciiTheme="majorHAnsi" w:hAnsiTheme="majorHAnsi" w:cstheme="majorHAnsi"/>
                <w:sz w:val="22"/>
                <w:szCs w:val="22"/>
              </w:rPr>
            </w:pPr>
            <w:r>
              <w:rPr>
                <w:rFonts w:asciiTheme="majorHAnsi" w:hAnsiTheme="majorHAnsi" w:cstheme="majorHAnsi"/>
                <w:sz w:val="22"/>
                <w:szCs w:val="22"/>
              </w:rPr>
              <w:t>T</w:t>
            </w:r>
            <w:r w:rsidRPr="00FF6501">
              <w:rPr>
                <w:rFonts w:asciiTheme="majorHAnsi" w:hAnsiTheme="majorHAnsi" w:cstheme="majorHAnsi"/>
                <w:sz w:val="22"/>
                <w:szCs w:val="22"/>
              </w:rPr>
              <w:t>he LMS must regularly back up course content, user accounts, and grades, and support recovery after failures. This protects academic records and minimizes disruption if there is a technical issue or outage</w:t>
            </w:r>
            <w:r>
              <w:rPr>
                <w:rFonts w:asciiTheme="majorHAnsi" w:hAnsiTheme="majorHAnsi" w:cstheme="majorHAnsi"/>
                <w:sz w:val="22"/>
                <w:szCs w:val="22"/>
              </w:rPr>
              <w:t>.</w:t>
            </w:r>
          </w:p>
        </w:tc>
        <w:tc>
          <w:tcPr>
            <w:tcW w:w="3117" w:type="dxa"/>
            <w:tcMar>
              <w:top w:w="0" w:type="dxa"/>
              <w:left w:w="115" w:type="dxa"/>
              <w:bottom w:w="0" w:type="dxa"/>
              <w:right w:w="115" w:type="dxa"/>
            </w:tcMar>
          </w:tcPr>
          <w:p w14:paraId="4D465B85" w14:textId="46251420" w:rsidR="009402F3" w:rsidRPr="00177960" w:rsidRDefault="00177960" w:rsidP="00AC403D">
            <w:pPr>
              <w:suppressAutoHyphens/>
              <w:contextualSpacing/>
              <w:rPr>
                <w:rFonts w:asciiTheme="majorHAnsi" w:hAnsiTheme="majorHAnsi" w:cstheme="majorHAnsi"/>
                <w:sz w:val="22"/>
                <w:szCs w:val="22"/>
                <w:lang w:val="en-US"/>
              </w:rPr>
            </w:pPr>
            <w:r w:rsidRPr="00177960">
              <w:rPr>
                <w:rFonts w:asciiTheme="majorHAnsi" w:hAnsiTheme="majorHAnsi" w:cstheme="majorHAnsi"/>
                <w:sz w:val="22"/>
                <w:szCs w:val="22"/>
                <w:lang w:val="en-US"/>
              </w:rPr>
              <w:t xml:space="preserve">Bovi, M. (2025). </w:t>
            </w:r>
            <w:r w:rsidRPr="00177960">
              <w:rPr>
                <w:rFonts w:asciiTheme="majorHAnsi" w:hAnsiTheme="majorHAnsi" w:cstheme="majorHAnsi"/>
                <w:i/>
                <w:iCs/>
                <w:sz w:val="22"/>
                <w:szCs w:val="22"/>
                <w:lang w:val="en-US"/>
              </w:rPr>
              <w:t>17 LMS requirements checklist: Your guide to choosing the right platform.</w:t>
            </w:r>
            <w:r w:rsidRPr="00177960">
              <w:rPr>
                <w:rFonts w:asciiTheme="majorHAnsi" w:hAnsiTheme="majorHAnsi" w:cstheme="majorHAnsi"/>
                <w:sz w:val="22"/>
                <w:szCs w:val="22"/>
                <w:lang w:val="en-US"/>
              </w:rPr>
              <w:t xml:space="preserve"> </w:t>
            </w:r>
            <w:proofErr w:type="spellStart"/>
            <w:r w:rsidRPr="00177960">
              <w:rPr>
                <w:rFonts w:asciiTheme="majorHAnsi" w:hAnsiTheme="majorHAnsi" w:cstheme="majorHAnsi"/>
                <w:sz w:val="22"/>
                <w:szCs w:val="22"/>
                <w:lang w:val="en-US"/>
              </w:rPr>
              <w:t>Teachfloor</w:t>
            </w:r>
            <w:proofErr w:type="spellEnd"/>
            <w:r w:rsidRPr="00177960">
              <w:rPr>
                <w:rFonts w:asciiTheme="majorHAnsi" w:hAnsiTheme="majorHAnsi" w:cstheme="majorHAnsi"/>
                <w:sz w:val="22"/>
                <w:szCs w:val="22"/>
                <w:lang w:val="en-US"/>
              </w:rPr>
              <w:t>.</w:t>
            </w:r>
            <w:r>
              <w:rPr>
                <w:rFonts w:asciiTheme="majorHAnsi" w:hAnsiTheme="majorHAnsi" w:cstheme="majorHAnsi"/>
                <w:sz w:val="22"/>
                <w:szCs w:val="22"/>
                <w:lang w:val="en-US"/>
              </w:rPr>
              <w:t xml:space="preserve"> </w:t>
            </w:r>
            <w:hyperlink r:id="rId12" w:history="1">
              <w:r>
                <w:rPr>
                  <w:rStyle w:val="Hyperlink"/>
                  <w:rFonts w:asciiTheme="majorHAnsi" w:hAnsiTheme="majorHAnsi" w:cstheme="majorHAnsi"/>
                  <w:sz w:val="22"/>
                  <w:szCs w:val="22"/>
                </w:rPr>
                <w:t>https://www.teachfloor.com/blog/lms-requirements</w:t>
              </w:r>
            </w:hyperlink>
          </w:p>
        </w:tc>
      </w:tr>
    </w:tbl>
    <w:p w14:paraId="5967E50D" w14:textId="77777777" w:rsidR="009402F3" w:rsidRPr="00AC403D" w:rsidRDefault="009402F3" w:rsidP="00AC403D">
      <w:pPr>
        <w:suppressAutoHyphens/>
        <w:spacing w:line="240" w:lineRule="auto"/>
        <w:contextualSpacing/>
        <w:rPr>
          <w:rFonts w:asciiTheme="majorHAnsi" w:hAnsiTheme="majorHAnsi" w:cstheme="majorHAnsi"/>
          <w:sz w:val="22"/>
          <w:szCs w:val="22"/>
        </w:rPr>
      </w:pPr>
    </w:p>
    <w:p w14:paraId="01CB0908" w14:textId="5B7F9A59" w:rsidR="009402F3" w:rsidRDefault="003D3B64" w:rsidP="00AC403D">
      <w:pPr>
        <w:pStyle w:val="Heading2"/>
      </w:pPr>
      <w:r>
        <w:t>Non</w:t>
      </w:r>
      <w:r w:rsidR="00F82FF1" w:rsidRPr="00AC403D">
        <w:t>functional Requirements</w:t>
      </w:r>
    </w:p>
    <w:p w14:paraId="4BFE68E0" w14:textId="77777777" w:rsidR="00AC403D" w:rsidRPr="00AC403D" w:rsidRDefault="00AC403D" w:rsidP="00AC403D"/>
    <w:tbl>
      <w:tblPr>
        <w:tblStyle w:val="a8"/>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6"/>
        <w:gridCol w:w="3117"/>
        <w:gridCol w:w="3117"/>
      </w:tblGrid>
      <w:tr w:rsidR="009402F3" w:rsidRPr="00AC403D" w14:paraId="36A57104" w14:textId="77777777" w:rsidTr="00AC403D">
        <w:trPr>
          <w:tblHeader/>
        </w:trPr>
        <w:tc>
          <w:tcPr>
            <w:tcW w:w="3116" w:type="dxa"/>
            <w:tcMar>
              <w:top w:w="0" w:type="dxa"/>
              <w:left w:w="115" w:type="dxa"/>
              <w:bottom w:w="0" w:type="dxa"/>
              <w:right w:w="115" w:type="dxa"/>
            </w:tcMar>
          </w:tcPr>
          <w:p w14:paraId="65261B32" w14:textId="2CA46782" w:rsidR="009402F3" w:rsidRPr="00AC403D" w:rsidRDefault="003D3B64" w:rsidP="00AC403D">
            <w:pPr>
              <w:suppressAutoHyphens/>
              <w:contextualSpacing/>
              <w:rPr>
                <w:rFonts w:asciiTheme="majorHAnsi" w:hAnsiTheme="majorHAnsi" w:cstheme="majorHAnsi"/>
                <w:b/>
                <w:sz w:val="22"/>
                <w:szCs w:val="22"/>
              </w:rPr>
            </w:pPr>
            <w:r>
              <w:rPr>
                <w:rFonts w:asciiTheme="majorHAnsi" w:hAnsiTheme="majorHAnsi" w:cstheme="majorHAnsi"/>
                <w:b/>
                <w:sz w:val="22"/>
                <w:szCs w:val="22"/>
              </w:rPr>
              <w:t>Non</w:t>
            </w:r>
            <w:r w:rsidR="00F82FF1" w:rsidRPr="00AC403D">
              <w:rPr>
                <w:rFonts w:asciiTheme="majorHAnsi" w:hAnsiTheme="majorHAnsi" w:cstheme="majorHAnsi"/>
                <w:b/>
                <w:sz w:val="22"/>
                <w:szCs w:val="22"/>
              </w:rPr>
              <w:t>functional Requirement</w:t>
            </w:r>
          </w:p>
        </w:tc>
        <w:tc>
          <w:tcPr>
            <w:tcW w:w="3117" w:type="dxa"/>
            <w:tcMar>
              <w:top w:w="0" w:type="dxa"/>
              <w:left w:w="115" w:type="dxa"/>
              <w:bottom w:w="0" w:type="dxa"/>
              <w:right w:w="115" w:type="dxa"/>
            </w:tcMar>
          </w:tcPr>
          <w:p w14:paraId="01EE3C37" w14:textId="2895467D" w:rsidR="009402F3" w:rsidRPr="00AC403D" w:rsidRDefault="00F82FF1" w:rsidP="00AC403D">
            <w:pPr>
              <w:suppressAutoHyphens/>
              <w:contextualSpacing/>
              <w:rPr>
                <w:rFonts w:asciiTheme="majorHAnsi" w:hAnsiTheme="majorHAnsi" w:cstheme="majorHAnsi"/>
                <w:b/>
                <w:sz w:val="22"/>
                <w:szCs w:val="22"/>
              </w:rPr>
            </w:pPr>
            <w:r w:rsidRPr="00AC403D">
              <w:rPr>
                <w:rFonts w:asciiTheme="majorHAnsi" w:hAnsiTheme="majorHAnsi" w:cstheme="majorHAnsi"/>
                <w:b/>
                <w:sz w:val="22"/>
                <w:szCs w:val="22"/>
              </w:rPr>
              <w:t>Rationale for Requirement</w:t>
            </w:r>
          </w:p>
        </w:tc>
        <w:tc>
          <w:tcPr>
            <w:tcW w:w="3117" w:type="dxa"/>
            <w:tcMar>
              <w:top w:w="0" w:type="dxa"/>
              <w:left w:w="115" w:type="dxa"/>
              <w:bottom w:w="0" w:type="dxa"/>
              <w:right w:w="115" w:type="dxa"/>
            </w:tcMar>
          </w:tcPr>
          <w:p w14:paraId="2B88B571" w14:textId="77777777" w:rsidR="009402F3" w:rsidRPr="00AC403D" w:rsidRDefault="00F82FF1" w:rsidP="00AC403D">
            <w:pPr>
              <w:suppressAutoHyphens/>
              <w:contextualSpacing/>
              <w:rPr>
                <w:rFonts w:asciiTheme="majorHAnsi" w:hAnsiTheme="majorHAnsi" w:cstheme="majorHAnsi"/>
                <w:b/>
                <w:sz w:val="22"/>
                <w:szCs w:val="22"/>
              </w:rPr>
            </w:pPr>
            <w:r w:rsidRPr="00AC403D">
              <w:rPr>
                <w:rFonts w:asciiTheme="majorHAnsi" w:hAnsiTheme="majorHAnsi" w:cstheme="majorHAnsi"/>
                <w:b/>
                <w:sz w:val="22"/>
                <w:szCs w:val="22"/>
              </w:rPr>
              <w:t>Source(s), APA format</w:t>
            </w:r>
          </w:p>
        </w:tc>
      </w:tr>
      <w:tr w:rsidR="009402F3" w:rsidRPr="00AC403D" w14:paraId="42617D95" w14:textId="77777777" w:rsidTr="00AC403D">
        <w:tc>
          <w:tcPr>
            <w:tcW w:w="3116" w:type="dxa"/>
            <w:tcMar>
              <w:top w:w="0" w:type="dxa"/>
              <w:left w:w="115" w:type="dxa"/>
              <w:bottom w:w="0" w:type="dxa"/>
              <w:right w:w="115" w:type="dxa"/>
            </w:tcMar>
          </w:tcPr>
          <w:p w14:paraId="03ED8371" w14:textId="734DCDDB" w:rsidR="009402F3" w:rsidRPr="00AC403D" w:rsidRDefault="006B0B2F" w:rsidP="00AC403D">
            <w:pPr>
              <w:suppressAutoHyphens/>
              <w:contextualSpacing/>
              <w:rPr>
                <w:rFonts w:asciiTheme="majorHAnsi" w:hAnsiTheme="majorHAnsi" w:cstheme="majorHAnsi"/>
                <w:sz w:val="22"/>
                <w:szCs w:val="22"/>
              </w:rPr>
            </w:pPr>
            <w:r w:rsidRPr="006B0B2F">
              <w:rPr>
                <w:rFonts w:asciiTheme="majorHAnsi" w:hAnsiTheme="majorHAnsi" w:cstheme="majorHAnsi"/>
                <w:sz w:val="22"/>
                <w:szCs w:val="22"/>
              </w:rPr>
              <w:t>Usability and intuitive user interface</w:t>
            </w:r>
          </w:p>
        </w:tc>
        <w:tc>
          <w:tcPr>
            <w:tcW w:w="3117" w:type="dxa"/>
            <w:tcMar>
              <w:top w:w="0" w:type="dxa"/>
              <w:left w:w="115" w:type="dxa"/>
              <w:bottom w:w="0" w:type="dxa"/>
              <w:right w:w="115" w:type="dxa"/>
            </w:tcMar>
          </w:tcPr>
          <w:p w14:paraId="49D8497C" w14:textId="50D50D08" w:rsidR="009402F3" w:rsidRPr="00AC403D" w:rsidRDefault="006B4560" w:rsidP="00AC403D">
            <w:pPr>
              <w:suppressAutoHyphens/>
              <w:contextualSpacing/>
              <w:rPr>
                <w:rFonts w:asciiTheme="majorHAnsi" w:hAnsiTheme="majorHAnsi" w:cstheme="majorHAnsi"/>
                <w:sz w:val="22"/>
                <w:szCs w:val="22"/>
              </w:rPr>
            </w:pPr>
            <w:r w:rsidRPr="006B4560">
              <w:rPr>
                <w:rFonts w:asciiTheme="majorHAnsi" w:hAnsiTheme="majorHAnsi" w:cstheme="majorHAnsi"/>
                <w:sz w:val="22"/>
                <w:szCs w:val="22"/>
              </w:rPr>
              <w:t>The LMS should be easy to navigate for students, instructors, and administrators, reducing training time and support requests. Usability is frequently highlighted as a key selection criterion because it directly affects adoption and satisfaction.</w:t>
            </w:r>
          </w:p>
        </w:tc>
        <w:tc>
          <w:tcPr>
            <w:tcW w:w="3117" w:type="dxa"/>
            <w:tcMar>
              <w:top w:w="0" w:type="dxa"/>
              <w:left w:w="115" w:type="dxa"/>
              <w:bottom w:w="0" w:type="dxa"/>
              <w:right w:w="115" w:type="dxa"/>
            </w:tcMar>
          </w:tcPr>
          <w:p w14:paraId="0988062C" w14:textId="543AF7E5" w:rsidR="009402F3" w:rsidRPr="00AC403D" w:rsidRDefault="006B4560" w:rsidP="00AC403D">
            <w:pPr>
              <w:suppressAutoHyphens/>
              <w:contextualSpacing/>
              <w:rPr>
                <w:rFonts w:asciiTheme="majorHAnsi" w:hAnsiTheme="majorHAnsi" w:cstheme="majorHAnsi"/>
                <w:sz w:val="22"/>
                <w:szCs w:val="22"/>
              </w:rPr>
            </w:pPr>
            <w:r w:rsidRPr="00122763">
              <w:rPr>
                <w:rFonts w:asciiTheme="majorHAnsi" w:hAnsiTheme="majorHAnsi" w:cstheme="majorHAnsi"/>
                <w:sz w:val="22"/>
                <w:szCs w:val="22"/>
                <w:lang w:val="en-US"/>
              </w:rPr>
              <w:t xml:space="preserve">Gryshuk, R. (2025). </w:t>
            </w:r>
            <w:r w:rsidRPr="00122763">
              <w:rPr>
                <w:rFonts w:asciiTheme="majorHAnsi" w:hAnsiTheme="majorHAnsi" w:cstheme="majorHAnsi"/>
                <w:i/>
                <w:iCs/>
                <w:sz w:val="22"/>
                <w:szCs w:val="22"/>
                <w:lang w:val="en-US"/>
              </w:rPr>
              <w:t>Key 12 LMS requirements for your checklist.</w:t>
            </w:r>
            <w:r w:rsidRPr="00122763">
              <w:rPr>
                <w:rFonts w:asciiTheme="majorHAnsi" w:hAnsiTheme="majorHAnsi" w:cstheme="majorHAnsi"/>
                <w:sz w:val="22"/>
                <w:szCs w:val="22"/>
                <w:lang w:val="en-US"/>
              </w:rPr>
              <w:t xml:space="preserve"> </w:t>
            </w:r>
            <w:proofErr w:type="spellStart"/>
            <w:r w:rsidRPr="00122763">
              <w:rPr>
                <w:rFonts w:asciiTheme="majorHAnsi" w:hAnsiTheme="majorHAnsi" w:cstheme="majorHAnsi"/>
                <w:sz w:val="22"/>
                <w:szCs w:val="22"/>
                <w:lang w:val="en-US"/>
              </w:rPr>
              <w:t>EducateMe</w:t>
            </w:r>
            <w:proofErr w:type="spellEnd"/>
            <w:r w:rsidRPr="00122763">
              <w:rPr>
                <w:rFonts w:asciiTheme="majorHAnsi" w:hAnsiTheme="majorHAnsi" w:cstheme="majorHAnsi"/>
                <w:sz w:val="22"/>
                <w:szCs w:val="22"/>
                <w:lang w:val="en-US"/>
              </w:rPr>
              <w:t>.</w:t>
            </w:r>
            <w:r>
              <w:rPr>
                <w:rFonts w:asciiTheme="majorHAnsi" w:hAnsiTheme="majorHAnsi" w:cstheme="majorHAnsi"/>
                <w:sz w:val="22"/>
                <w:szCs w:val="22"/>
                <w:lang w:val="en-US"/>
              </w:rPr>
              <w:t xml:space="preserve"> </w:t>
            </w:r>
            <w:hyperlink r:id="rId13" w:history="1">
              <w:r>
                <w:rPr>
                  <w:rStyle w:val="Hyperlink"/>
                  <w:rFonts w:asciiTheme="majorHAnsi" w:hAnsiTheme="majorHAnsi" w:cstheme="majorHAnsi"/>
                  <w:sz w:val="22"/>
                  <w:szCs w:val="22"/>
                </w:rPr>
                <w:t>https://www.educate-me.co/blog/lms-requirements</w:t>
              </w:r>
            </w:hyperlink>
          </w:p>
        </w:tc>
      </w:tr>
      <w:tr w:rsidR="009402F3" w:rsidRPr="00AC403D" w14:paraId="70153753" w14:textId="77777777" w:rsidTr="00AC403D">
        <w:tc>
          <w:tcPr>
            <w:tcW w:w="3116" w:type="dxa"/>
            <w:tcMar>
              <w:top w:w="0" w:type="dxa"/>
              <w:left w:w="115" w:type="dxa"/>
              <w:bottom w:w="0" w:type="dxa"/>
              <w:right w:w="115" w:type="dxa"/>
            </w:tcMar>
          </w:tcPr>
          <w:p w14:paraId="311B8E6D" w14:textId="0362D793" w:rsidR="009402F3" w:rsidRPr="00AC403D" w:rsidRDefault="006B4560" w:rsidP="00AC403D">
            <w:pPr>
              <w:suppressAutoHyphens/>
              <w:contextualSpacing/>
              <w:rPr>
                <w:rFonts w:asciiTheme="majorHAnsi" w:hAnsiTheme="majorHAnsi" w:cstheme="majorHAnsi"/>
                <w:sz w:val="22"/>
                <w:szCs w:val="22"/>
              </w:rPr>
            </w:pPr>
            <w:r w:rsidRPr="006B4560">
              <w:rPr>
                <w:rFonts w:asciiTheme="majorHAnsi" w:hAnsiTheme="majorHAnsi" w:cstheme="majorHAnsi"/>
                <w:sz w:val="22"/>
                <w:szCs w:val="22"/>
              </w:rPr>
              <w:t>High availability and reliability</w:t>
            </w:r>
          </w:p>
        </w:tc>
        <w:tc>
          <w:tcPr>
            <w:tcW w:w="3117" w:type="dxa"/>
            <w:tcMar>
              <w:top w:w="0" w:type="dxa"/>
              <w:left w:w="115" w:type="dxa"/>
              <w:bottom w:w="0" w:type="dxa"/>
              <w:right w:w="115" w:type="dxa"/>
            </w:tcMar>
          </w:tcPr>
          <w:p w14:paraId="0933C883" w14:textId="23E890AB" w:rsidR="009402F3" w:rsidRPr="00AC403D" w:rsidRDefault="006361F9" w:rsidP="00AC403D">
            <w:pPr>
              <w:suppressAutoHyphens/>
              <w:contextualSpacing/>
              <w:rPr>
                <w:rFonts w:asciiTheme="majorHAnsi" w:hAnsiTheme="majorHAnsi" w:cstheme="majorHAnsi"/>
                <w:sz w:val="22"/>
                <w:szCs w:val="22"/>
              </w:rPr>
            </w:pPr>
            <w:r w:rsidRPr="006361F9">
              <w:rPr>
                <w:rFonts w:asciiTheme="majorHAnsi" w:hAnsiTheme="majorHAnsi" w:cstheme="majorHAnsi"/>
                <w:sz w:val="22"/>
                <w:szCs w:val="22"/>
              </w:rPr>
              <w:t>The system should be available with minimal downtime, especially during peak times such as assignment deadlines and exams. Reliable access is critical for online institutions that serve global learners in multiple time zones.</w:t>
            </w:r>
          </w:p>
        </w:tc>
        <w:tc>
          <w:tcPr>
            <w:tcW w:w="3117" w:type="dxa"/>
            <w:tcMar>
              <w:top w:w="0" w:type="dxa"/>
              <w:left w:w="115" w:type="dxa"/>
              <w:bottom w:w="0" w:type="dxa"/>
              <w:right w:w="115" w:type="dxa"/>
            </w:tcMar>
          </w:tcPr>
          <w:p w14:paraId="22A0060F" w14:textId="1F2618DE" w:rsidR="009402F3" w:rsidRPr="00AC403D" w:rsidRDefault="006361F9" w:rsidP="00AC403D">
            <w:pPr>
              <w:suppressAutoHyphens/>
              <w:contextualSpacing/>
              <w:rPr>
                <w:rFonts w:asciiTheme="majorHAnsi" w:hAnsiTheme="majorHAnsi" w:cstheme="majorHAnsi"/>
                <w:sz w:val="22"/>
                <w:szCs w:val="22"/>
              </w:rPr>
            </w:pPr>
            <w:proofErr w:type="spellStart"/>
            <w:r w:rsidRPr="00FF6501">
              <w:rPr>
                <w:rFonts w:asciiTheme="majorHAnsi" w:hAnsiTheme="majorHAnsi" w:cstheme="majorHAnsi"/>
                <w:sz w:val="22"/>
                <w:szCs w:val="22"/>
                <w:lang w:val="en-US"/>
              </w:rPr>
              <w:t>Docebo</w:t>
            </w:r>
            <w:proofErr w:type="spellEnd"/>
            <w:r w:rsidRPr="00FF6501">
              <w:rPr>
                <w:rFonts w:asciiTheme="majorHAnsi" w:hAnsiTheme="majorHAnsi" w:cstheme="majorHAnsi"/>
                <w:sz w:val="22"/>
                <w:szCs w:val="22"/>
                <w:lang w:val="en-US"/>
              </w:rPr>
              <w:t xml:space="preserve">. (2026). </w:t>
            </w:r>
            <w:r w:rsidRPr="00FF6501">
              <w:rPr>
                <w:rFonts w:asciiTheme="majorHAnsi" w:hAnsiTheme="majorHAnsi" w:cstheme="majorHAnsi"/>
                <w:i/>
                <w:iCs/>
                <w:sz w:val="22"/>
                <w:szCs w:val="22"/>
                <w:lang w:val="en-US"/>
              </w:rPr>
              <w:t>LMS requirements checklist: Key LMS capabilities to consider.</w:t>
            </w:r>
            <w:r>
              <w:rPr>
                <w:rFonts w:asciiTheme="majorHAnsi" w:hAnsiTheme="majorHAnsi" w:cstheme="majorHAnsi"/>
                <w:sz w:val="22"/>
                <w:szCs w:val="22"/>
                <w:lang w:val="en-US"/>
              </w:rPr>
              <w:t xml:space="preserve"> </w:t>
            </w:r>
            <w:hyperlink r:id="rId14" w:history="1">
              <w:r>
                <w:rPr>
                  <w:rStyle w:val="Hyperlink"/>
                  <w:rFonts w:asciiTheme="majorHAnsi" w:hAnsiTheme="majorHAnsi" w:cstheme="majorHAnsi"/>
                  <w:sz w:val="22"/>
                  <w:szCs w:val="22"/>
                </w:rPr>
                <w:t>https://www.docebo.com/learning-network/blog/lms-requirements/</w:t>
              </w:r>
            </w:hyperlink>
          </w:p>
        </w:tc>
      </w:tr>
      <w:tr w:rsidR="009402F3" w:rsidRPr="00AC403D" w14:paraId="1A18605B" w14:textId="77777777" w:rsidTr="00AC403D">
        <w:tc>
          <w:tcPr>
            <w:tcW w:w="3116" w:type="dxa"/>
            <w:tcMar>
              <w:top w:w="0" w:type="dxa"/>
              <w:left w:w="115" w:type="dxa"/>
              <w:bottom w:w="0" w:type="dxa"/>
              <w:right w:w="115" w:type="dxa"/>
            </w:tcMar>
          </w:tcPr>
          <w:p w14:paraId="78F86F19" w14:textId="3498D804" w:rsidR="009402F3" w:rsidRPr="00AC403D" w:rsidRDefault="006B4560" w:rsidP="00AC403D">
            <w:pPr>
              <w:suppressAutoHyphens/>
              <w:contextualSpacing/>
              <w:rPr>
                <w:rFonts w:asciiTheme="majorHAnsi" w:hAnsiTheme="majorHAnsi" w:cstheme="majorHAnsi"/>
                <w:sz w:val="22"/>
                <w:szCs w:val="22"/>
              </w:rPr>
            </w:pPr>
            <w:r w:rsidRPr="006B4560">
              <w:rPr>
                <w:rFonts w:asciiTheme="majorHAnsi" w:hAnsiTheme="majorHAnsi" w:cstheme="majorHAnsi"/>
                <w:sz w:val="22"/>
                <w:szCs w:val="22"/>
              </w:rPr>
              <w:t>Scalability to support growth</w:t>
            </w:r>
          </w:p>
        </w:tc>
        <w:tc>
          <w:tcPr>
            <w:tcW w:w="3117" w:type="dxa"/>
            <w:tcMar>
              <w:top w:w="0" w:type="dxa"/>
              <w:left w:w="115" w:type="dxa"/>
              <w:bottom w:w="0" w:type="dxa"/>
              <w:right w:w="115" w:type="dxa"/>
            </w:tcMar>
          </w:tcPr>
          <w:p w14:paraId="6DCB0D56" w14:textId="6A61A015" w:rsidR="009402F3" w:rsidRPr="00AC403D" w:rsidRDefault="006361F9" w:rsidP="00AC403D">
            <w:pPr>
              <w:suppressAutoHyphens/>
              <w:contextualSpacing/>
              <w:rPr>
                <w:rFonts w:asciiTheme="majorHAnsi" w:hAnsiTheme="majorHAnsi" w:cstheme="majorHAnsi"/>
                <w:sz w:val="22"/>
                <w:szCs w:val="22"/>
              </w:rPr>
            </w:pPr>
            <w:r w:rsidRPr="006361F9">
              <w:rPr>
                <w:rFonts w:asciiTheme="majorHAnsi" w:hAnsiTheme="majorHAnsi" w:cstheme="majorHAnsi"/>
                <w:sz w:val="22"/>
                <w:szCs w:val="22"/>
              </w:rPr>
              <w:t xml:space="preserve">The LMS must scale to handle increasing numbers of users, courses, and content as </w:t>
            </w:r>
            <w:proofErr w:type="spellStart"/>
            <w:r w:rsidRPr="006361F9">
              <w:rPr>
                <w:rFonts w:asciiTheme="majorHAnsi" w:hAnsiTheme="majorHAnsi" w:cstheme="majorHAnsi"/>
                <w:sz w:val="22"/>
                <w:szCs w:val="22"/>
              </w:rPr>
              <w:t>YOUser</w:t>
            </w:r>
            <w:proofErr w:type="spellEnd"/>
            <w:r w:rsidRPr="006361F9">
              <w:rPr>
                <w:rFonts w:asciiTheme="majorHAnsi" w:hAnsiTheme="majorHAnsi" w:cstheme="majorHAnsi"/>
                <w:sz w:val="22"/>
                <w:szCs w:val="22"/>
              </w:rPr>
              <w:t xml:space="preserve"> University expands. Modern LMS platforms are expected to support thousands of concurrent users without performance degradation.</w:t>
            </w:r>
          </w:p>
        </w:tc>
        <w:tc>
          <w:tcPr>
            <w:tcW w:w="3117" w:type="dxa"/>
            <w:tcMar>
              <w:top w:w="0" w:type="dxa"/>
              <w:left w:w="115" w:type="dxa"/>
              <w:bottom w:w="0" w:type="dxa"/>
              <w:right w:w="115" w:type="dxa"/>
            </w:tcMar>
          </w:tcPr>
          <w:p w14:paraId="21CB94CE" w14:textId="1A092A42" w:rsidR="009402F3" w:rsidRPr="00AC403D" w:rsidRDefault="006361F9" w:rsidP="00AC403D">
            <w:pPr>
              <w:suppressAutoHyphens/>
              <w:contextualSpacing/>
              <w:rPr>
                <w:rFonts w:asciiTheme="majorHAnsi" w:hAnsiTheme="majorHAnsi" w:cstheme="majorHAnsi"/>
                <w:sz w:val="22"/>
                <w:szCs w:val="22"/>
              </w:rPr>
            </w:pPr>
            <w:r w:rsidRPr="00C42038">
              <w:rPr>
                <w:rFonts w:asciiTheme="majorHAnsi" w:hAnsiTheme="majorHAnsi" w:cstheme="majorHAnsi"/>
                <w:sz w:val="22"/>
                <w:szCs w:val="22"/>
                <w:lang w:val="en-US"/>
              </w:rPr>
              <w:t xml:space="preserve">Colman, H. (2026). </w:t>
            </w:r>
            <w:r w:rsidRPr="00C42038">
              <w:rPr>
                <w:rFonts w:asciiTheme="majorHAnsi" w:hAnsiTheme="majorHAnsi" w:cstheme="majorHAnsi"/>
                <w:i/>
                <w:iCs/>
                <w:sz w:val="22"/>
                <w:szCs w:val="22"/>
                <w:lang w:val="en-US"/>
              </w:rPr>
              <w:t>LMS requirements: An ultimate checklist.</w:t>
            </w:r>
            <w:r>
              <w:rPr>
                <w:rFonts w:asciiTheme="majorHAnsi" w:hAnsiTheme="majorHAnsi" w:cstheme="majorHAnsi"/>
                <w:sz w:val="22"/>
                <w:szCs w:val="22"/>
                <w:lang w:val="en-US"/>
              </w:rPr>
              <w:t xml:space="preserve"> </w:t>
            </w:r>
            <w:hyperlink r:id="rId15" w:history="1">
              <w:r>
                <w:rPr>
                  <w:rStyle w:val="Hyperlink"/>
                  <w:rFonts w:asciiTheme="majorHAnsi" w:hAnsiTheme="majorHAnsi" w:cstheme="majorHAnsi"/>
                  <w:sz w:val="22"/>
                  <w:szCs w:val="22"/>
                </w:rPr>
                <w:t>https://www.ispring.com/knowledge-hub/lms-requirements</w:t>
              </w:r>
            </w:hyperlink>
          </w:p>
        </w:tc>
      </w:tr>
      <w:tr w:rsidR="009402F3" w:rsidRPr="00AC403D" w14:paraId="231DB19C" w14:textId="77777777" w:rsidTr="00AC403D">
        <w:tc>
          <w:tcPr>
            <w:tcW w:w="3116" w:type="dxa"/>
            <w:tcMar>
              <w:top w:w="0" w:type="dxa"/>
              <w:left w:w="115" w:type="dxa"/>
              <w:bottom w:w="0" w:type="dxa"/>
              <w:right w:w="115" w:type="dxa"/>
            </w:tcMar>
          </w:tcPr>
          <w:p w14:paraId="34353B68" w14:textId="35F82F78" w:rsidR="009402F3" w:rsidRPr="00AC403D" w:rsidRDefault="006B4560" w:rsidP="006B4560">
            <w:pPr>
              <w:suppressAutoHyphens/>
              <w:contextualSpacing/>
              <w:rPr>
                <w:rFonts w:asciiTheme="majorHAnsi" w:hAnsiTheme="majorHAnsi" w:cstheme="majorHAnsi"/>
                <w:sz w:val="22"/>
                <w:szCs w:val="22"/>
              </w:rPr>
            </w:pPr>
            <w:r w:rsidRPr="006B4560">
              <w:rPr>
                <w:rFonts w:asciiTheme="majorHAnsi" w:hAnsiTheme="majorHAnsi" w:cstheme="majorHAnsi"/>
                <w:sz w:val="22"/>
                <w:szCs w:val="22"/>
              </w:rPr>
              <w:lastRenderedPageBreak/>
              <w:t xml:space="preserve">Performance and </w:t>
            </w:r>
            <w:r>
              <w:rPr>
                <w:rFonts w:asciiTheme="majorHAnsi" w:hAnsiTheme="majorHAnsi" w:cstheme="majorHAnsi"/>
                <w:sz w:val="22"/>
                <w:szCs w:val="22"/>
              </w:rPr>
              <w:t>r</w:t>
            </w:r>
            <w:r w:rsidRPr="006B4560">
              <w:rPr>
                <w:rFonts w:asciiTheme="majorHAnsi" w:hAnsiTheme="majorHAnsi" w:cstheme="majorHAnsi"/>
                <w:sz w:val="22"/>
                <w:szCs w:val="22"/>
              </w:rPr>
              <w:t>esponsiveness</w:t>
            </w:r>
          </w:p>
        </w:tc>
        <w:tc>
          <w:tcPr>
            <w:tcW w:w="3117" w:type="dxa"/>
            <w:tcMar>
              <w:top w:w="0" w:type="dxa"/>
              <w:left w:w="115" w:type="dxa"/>
              <w:bottom w:w="0" w:type="dxa"/>
              <w:right w:w="115" w:type="dxa"/>
            </w:tcMar>
          </w:tcPr>
          <w:p w14:paraId="7934CF08" w14:textId="7E356537" w:rsidR="009402F3" w:rsidRPr="00AC403D" w:rsidRDefault="006361F9" w:rsidP="00AC403D">
            <w:pPr>
              <w:suppressAutoHyphens/>
              <w:contextualSpacing/>
              <w:rPr>
                <w:rFonts w:asciiTheme="majorHAnsi" w:hAnsiTheme="majorHAnsi" w:cstheme="majorHAnsi"/>
                <w:sz w:val="22"/>
                <w:szCs w:val="22"/>
              </w:rPr>
            </w:pPr>
            <w:r w:rsidRPr="006361F9">
              <w:rPr>
                <w:rFonts w:asciiTheme="majorHAnsi" w:hAnsiTheme="majorHAnsi" w:cstheme="majorHAnsi"/>
                <w:sz w:val="22"/>
                <w:szCs w:val="22"/>
              </w:rPr>
              <w:t xml:space="preserve">Pages (course content, gradebook, discussions) should </w:t>
            </w:r>
            <w:proofErr w:type="gramStart"/>
            <w:r w:rsidRPr="006361F9">
              <w:rPr>
                <w:rFonts w:asciiTheme="majorHAnsi" w:hAnsiTheme="majorHAnsi" w:cstheme="majorHAnsi"/>
                <w:sz w:val="22"/>
                <w:szCs w:val="22"/>
              </w:rPr>
              <w:t>load</w:t>
            </w:r>
            <w:proofErr w:type="gramEnd"/>
            <w:r w:rsidRPr="006361F9">
              <w:rPr>
                <w:rFonts w:asciiTheme="majorHAnsi" w:hAnsiTheme="majorHAnsi" w:cstheme="majorHAnsi"/>
                <w:sz w:val="22"/>
                <w:szCs w:val="22"/>
              </w:rPr>
              <w:t xml:space="preserve"> quickly, and actions like submitting assignments should </w:t>
            </w:r>
            <w:proofErr w:type="gramStart"/>
            <w:r w:rsidRPr="006361F9">
              <w:rPr>
                <w:rFonts w:asciiTheme="majorHAnsi" w:hAnsiTheme="majorHAnsi" w:cstheme="majorHAnsi"/>
                <w:sz w:val="22"/>
                <w:szCs w:val="22"/>
              </w:rPr>
              <w:t>respond</w:t>
            </w:r>
            <w:proofErr w:type="gramEnd"/>
            <w:r w:rsidRPr="006361F9">
              <w:rPr>
                <w:rFonts w:asciiTheme="majorHAnsi" w:hAnsiTheme="majorHAnsi" w:cstheme="majorHAnsi"/>
                <w:sz w:val="22"/>
                <w:szCs w:val="22"/>
              </w:rPr>
              <w:t xml:space="preserve"> within acceptable time limits. Good performance improves user experience and reduces frustration.</w:t>
            </w:r>
          </w:p>
        </w:tc>
        <w:tc>
          <w:tcPr>
            <w:tcW w:w="3117" w:type="dxa"/>
            <w:tcMar>
              <w:top w:w="0" w:type="dxa"/>
              <w:left w:w="115" w:type="dxa"/>
              <w:bottom w:w="0" w:type="dxa"/>
              <w:right w:w="115" w:type="dxa"/>
            </w:tcMar>
          </w:tcPr>
          <w:p w14:paraId="79F76655" w14:textId="001CC442" w:rsidR="009402F3" w:rsidRPr="00AC403D" w:rsidRDefault="006361F9" w:rsidP="00AC403D">
            <w:pPr>
              <w:suppressAutoHyphens/>
              <w:contextualSpacing/>
              <w:rPr>
                <w:rFonts w:asciiTheme="majorHAnsi" w:hAnsiTheme="majorHAnsi" w:cstheme="majorHAnsi"/>
                <w:sz w:val="22"/>
                <w:szCs w:val="22"/>
              </w:rPr>
            </w:pPr>
            <w:r w:rsidRPr="00177960">
              <w:rPr>
                <w:rFonts w:asciiTheme="majorHAnsi" w:hAnsiTheme="majorHAnsi" w:cstheme="majorHAnsi"/>
                <w:sz w:val="22"/>
                <w:szCs w:val="22"/>
                <w:lang w:val="en-US"/>
              </w:rPr>
              <w:t xml:space="preserve">Bovi, M. (2025). </w:t>
            </w:r>
            <w:r w:rsidRPr="00177960">
              <w:rPr>
                <w:rFonts w:asciiTheme="majorHAnsi" w:hAnsiTheme="majorHAnsi" w:cstheme="majorHAnsi"/>
                <w:i/>
                <w:iCs/>
                <w:sz w:val="22"/>
                <w:szCs w:val="22"/>
                <w:lang w:val="en-US"/>
              </w:rPr>
              <w:t>17 LMS requirements checklist: Your guide to choosing the right platform.</w:t>
            </w:r>
            <w:r w:rsidRPr="00177960">
              <w:rPr>
                <w:rFonts w:asciiTheme="majorHAnsi" w:hAnsiTheme="majorHAnsi" w:cstheme="majorHAnsi"/>
                <w:sz w:val="22"/>
                <w:szCs w:val="22"/>
                <w:lang w:val="en-US"/>
              </w:rPr>
              <w:t xml:space="preserve"> </w:t>
            </w:r>
            <w:proofErr w:type="spellStart"/>
            <w:r w:rsidRPr="00177960">
              <w:rPr>
                <w:rFonts w:asciiTheme="majorHAnsi" w:hAnsiTheme="majorHAnsi" w:cstheme="majorHAnsi"/>
                <w:sz w:val="22"/>
                <w:szCs w:val="22"/>
                <w:lang w:val="en-US"/>
              </w:rPr>
              <w:t>Teachfloor</w:t>
            </w:r>
            <w:proofErr w:type="spellEnd"/>
            <w:r w:rsidRPr="00177960">
              <w:rPr>
                <w:rFonts w:asciiTheme="majorHAnsi" w:hAnsiTheme="majorHAnsi" w:cstheme="majorHAnsi"/>
                <w:sz w:val="22"/>
                <w:szCs w:val="22"/>
                <w:lang w:val="en-US"/>
              </w:rPr>
              <w:t>.</w:t>
            </w:r>
            <w:r>
              <w:rPr>
                <w:rFonts w:asciiTheme="majorHAnsi" w:hAnsiTheme="majorHAnsi" w:cstheme="majorHAnsi"/>
                <w:sz w:val="22"/>
                <w:szCs w:val="22"/>
                <w:lang w:val="en-US"/>
              </w:rPr>
              <w:t xml:space="preserve"> </w:t>
            </w:r>
            <w:hyperlink r:id="rId16" w:history="1">
              <w:r>
                <w:rPr>
                  <w:rStyle w:val="Hyperlink"/>
                  <w:rFonts w:asciiTheme="majorHAnsi" w:hAnsiTheme="majorHAnsi" w:cstheme="majorHAnsi"/>
                  <w:sz w:val="22"/>
                  <w:szCs w:val="22"/>
                </w:rPr>
                <w:t>https://www.teachfloor.com/blog/lms-requirements</w:t>
              </w:r>
            </w:hyperlink>
          </w:p>
        </w:tc>
      </w:tr>
      <w:tr w:rsidR="00FE5EE9" w:rsidRPr="00AC403D" w14:paraId="632AD496" w14:textId="77777777" w:rsidTr="00AC403D">
        <w:tc>
          <w:tcPr>
            <w:tcW w:w="3116" w:type="dxa"/>
            <w:tcMar>
              <w:top w:w="0" w:type="dxa"/>
              <w:left w:w="115" w:type="dxa"/>
              <w:bottom w:w="0" w:type="dxa"/>
              <w:right w:w="115" w:type="dxa"/>
            </w:tcMar>
          </w:tcPr>
          <w:p w14:paraId="45336259" w14:textId="0CFE9355" w:rsidR="00FE5EE9" w:rsidRPr="00AC403D" w:rsidRDefault="00FE5EE9" w:rsidP="00FE5EE9">
            <w:pPr>
              <w:suppressAutoHyphens/>
              <w:contextualSpacing/>
              <w:rPr>
                <w:rFonts w:asciiTheme="majorHAnsi" w:hAnsiTheme="majorHAnsi" w:cstheme="majorHAnsi"/>
                <w:sz w:val="22"/>
                <w:szCs w:val="22"/>
              </w:rPr>
            </w:pPr>
            <w:r w:rsidRPr="006B4560">
              <w:rPr>
                <w:rFonts w:asciiTheme="majorHAnsi" w:hAnsiTheme="majorHAnsi" w:cstheme="majorHAnsi"/>
                <w:sz w:val="22"/>
                <w:szCs w:val="22"/>
              </w:rPr>
              <w:t>Security and data protection</w:t>
            </w:r>
          </w:p>
        </w:tc>
        <w:tc>
          <w:tcPr>
            <w:tcW w:w="3117" w:type="dxa"/>
            <w:tcMar>
              <w:top w:w="0" w:type="dxa"/>
              <w:left w:w="115" w:type="dxa"/>
              <w:bottom w:w="0" w:type="dxa"/>
              <w:right w:w="115" w:type="dxa"/>
            </w:tcMar>
          </w:tcPr>
          <w:p w14:paraId="5F50BE68" w14:textId="04527FD8" w:rsidR="00FE5EE9" w:rsidRPr="00AC403D" w:rsidRDefault="00FE5EE9" w:rsidP="00FE5EE9">
            <w:pPr>
              <w:suppressAutoHyphens/>
              <w:contextualSpacing/>
              <w:rPr>
                <w:rFonts w:asciiTheme="majorHAnsi" w:hAnsiTheme="majorHAnsi" w:cstheme="majorHAnsi"/>
                <w:sz w:val="22"/>
                <w:szCs w:val="22"/>
              </w:rPr>
            </w:pPr>
            <w:r w:rsidRPr="00FE5EE9">
              <w:rPr>
                <w:rFonts w:asciiTheme="majorHAnsi" w:hAnsiTheme="majorHAnsi" w:cstheme="majorHAnsi"/>
                <w:sz w:val="22"/>
                <w:szCs w:val="22"/>
              </w:rPr>
              <w:t>The LMS must protect user credentials, personal data, and grades through encryption, secure authentication, and proper access controls. Security is a core nonfunctional requirement for any system handling educational records.</w:t>
            </w:r>
          </w:p>
        </w:tc>
        <w:tc>
          <w:tcPr>
            <w:tcW w:w="3117" w:type="dxa"/>
            <w:tcMar>
              <w:top w:w="0" w:type="dxa"/>
              <w:left w:w="115" w:type="dxa"/>
              <w:bottom w:w="0" w:type="dxa"/>
              <w:right w:w="115" w:type="dxa"/>
            </w:tcMar>
          </w:tcPr>
          <w:p w14:paraId="37A57FF6" w14:textId="0E9CE1F9" w:rsidR="00FE5EE9" w:rsidRPr="00AC403D" w:rsidRDefault="00FE5EE9" w:rsidP="00FE5EE9">
            <w:pPr>
              <w:suppressAutoHyphens/>
              <w:contextualSpacing/>
              <w:rPr>
                <w:rFonts w:asciiTheme="majorHAnsi" w:hAnsiTheme="majorHAnsi" w:cstheme="majorHAnsi"/>
                <w:sz w:val="22"/>
                <w:szCs w:val="22"/>
              </w:rPr>
            </w:pPr>
            <w:proofErr w:type="spellStart"/>
            <w:r>
              <w:rPr>
                <w:rFonts w:asciiTheme="majorHAnsi" w:hAnsiTheme="majorHAnsi" w:cstheme="majorHAnsi"/>
                <w:sz w:val="22"/>
                <w:szCs w:val="22"/>
              </w:rPr>
              <w:t>SelectHub</w:t>
            </w:r>
            <w:proofErr w:type="spellEnd"/>
            <w:r>
              <w:rPr>
                <w:rFonts w:asciiTheme="majorHAnsi" w:hAnsiTheme="majorHAnsi" w:cstheme="majorHAnsi"/>
                <w:sz w:val="22"/>
                <w:szCs w:val="22"/>
              </w:rPr>
              <w:t xml:space="preserve">. (2026). </w:t>
            </w:r>
            <w:r>
              <w:rPr>
                <w:rFonts w:asciiTheme="majorHAnsi" w:hAnsiTheme="majorHAnsi" w:cstheme="majorHAnsi"/>
                <w:i/>
                <w:iCs/>
                <w:sz w:val="22"/>
                <w:szCs w:val="22"/>
              </w:rPr>
              <w:t>12 LMS requirements you need + free template.</w:t>
            </w:r>
            <w:r>
              <w:rPr>
                <w:rFonts w:asciiTheme="majorHAnsi" w:hAnsiTheme="majorHAnsi" w:cstheme="majorHAnsi"/>
                <w:sz w:val="22"/>
                <w:szCs w:val="22"/>
              </w:rPr>
              <w:t xml:space="preserve"> </w:t>
            </w:r>
            <w:hyperlink r:id="rId17" w:history="1">
              <w:r>
                <w:rPr>
                  <w:rStyle w:val="Hyperlink"/>
                  <w:rFonts w:asciiTheme="majorHAnsi" w:hAnsiTheme="majorHAnsi" w:cstheme="majorHAnsi"/>
                  <w:sz w:val="22"/>
                  <w:szCs w:val="22"/>
                </w:rPr>
                <w:t>https://www.selecthub.com/learning-management/learning-management-software-requirements-features-list/</w:t>
              </w:r>
            </w:hyperlink>
          </w:p>
        </w:tc>
      </w:tr>
      <w:tr w:rsidR="00FE5EE9" w:rsidRPr="00AC403D" w14:paraId="3C226E09" w14:textId="77777777" w:rsidTr="00AC403D">
        <w:tc>
          <w:tcPr>
            <w:tcW w:w="3116" w:type="dxa"/>
            <w:tcMar>
              <w:top w:w="0" w:type="dxa"/>
              <w:left w:w="115" w:type="dxa"/>
              <w:bottom w:w="0" w:type="dxa"/>
              <w:right w:w="115" w:type="dxa"/>
            </w:tcMar>
          </w:tcPr>
          <w:p w14:paraId="7D2A5E9F" w14:textId="17566DFC" w:rsidR="00FE5EE9" w:rsidRPr="00AC403D" w:rsidRDefault="00FE5EE9" w:rsidP="00FE5EE9">
            <w:pPr>
              <w:suppressAutoHyphens/>
              <w:contextualSpacing/>
              <w:rPr>
                <w:rFonts w:asciiTheme="majorHAnsi" w:hAnsiTheme="majorHAnsi" w:cstheme="majorHAnsi"/>
                <w:sz w:val="22"/>
                <w:szCs w:val="22"/>
              </w:rPr>
            </w:pPr>
            <w:r w:rsidRPr="006B4560">
              <w:rPr>
                <w:rFonts w:asciiTheme="majorHAnsi" w:hAnsiTheme="majorHAnsi" w:cstheme="majorHAnsi"/>
                <w:sz w:val="22"/>
                <w:szCs w:val="22"/>
              </w:rPr>
              <w:t>Supportability and maintainability</w:t>
            </w:r>
          </w:p>
        </w:tc>
        <w:tc>
          <w:tcPr>
            <w:tcW w:w="3117" w:type="dxa"/>
            <w:tcMar>
              <w:top w:w="0" w:type="dxa"/>
              <w:left w:w="115" w:type="dxa"/>
              <w:bottom w:w="0" w:type="dxa"/>
              <w:right w:w="115" w:type="dxa"/>
            </w:tcMar>
          </w:tcPr>
          <w:p w14:paraId="5D7CFBB0" w14:textId="5A2D4268" w:rsidR="00FE5EE9" w:rsidRPr="00AC403D" w:rsidRDefault="00FE5EE9" w:rsidP="00FE5EE9">
            <w:pPr>
              <w:suppressAutoHyphens/>
              <w:contextualSpacing/>
              <w:rPr>
                <w:rFonts w:asciiTheme="majorHAnsi" w:hAnsiTheme="majorHAnsi" w:cstheme="majorHAnsi"/>
                <w:sz w:val="22"/>
                <w:szCs w:val="22"/>
              </w:rPr>
            </w:pPr>
            <w:r w:rsidRPr="00FE5EE9">
              <w:rPr>
                <w:rFonts w:asciiTheme="majorHAnsi" w:hAnsiTheme="majorHAnsi" w:cstheme="majorHAnsi"/>
                <w:sz w:val="22"/>
                <w:szCs w:val="22"/>
              </w:rPr>
              <w:t xml:space="preserve">The system should be easy to update, patch, and maintain, with clear logging and monitoring so technical staff can </w:t>
            </w:r>
            <w:proofErr w:type="gramStart"/>
            <w:r w:rsidRPr="00FE5EE9">
              <w:rPr>
                <w:rFonts w:asciiTheme="majorHAnsi" w:hAnsiTheme="majorHAnsi" w:cstheme="majorHAnsi"/>
                <w:sz w:val="22"/>
                <w:szCs w:val="22"/>
              </w:rPr>
              <w:t>troubleshoot</w:t>
            </w:r>
            <w:proofErr w:type="gramEnd"/>
            <w:r w:rsidRPr="00FE5EE9">
              <w:rPr>
                <w:rFonts w:asciiTheme="majorHAnsi" w:hAnsiTheme="majorHAnsi" w:cstheme="majorHAnsi"/>
                <w:sz w:val="22"/>
                <w:szCs w:val="22"/>
              </w:rPr>
              <w:t xml:space="preserve"> issues quickly. Good maintainability lowers long-term operational costs and keeps the LMS stable.</w:t>
            </w:r>
          </w:p>
        </w:tc>
        <w:tc>
          <w:tcPr>
            <w:tcW w:w="3117" w:type="dxa"/>
            <w:tcMar>
              <w:top w:w="0" w:type="dxa"/>
              <w:left w:w="115" w:type="dxa"/>
              <w:bottom w:w="0" w:type="dxa"/>
              <w:right w:w="115" w:type="dxa"/>
            </w:tcMar>
          </w:tcPr>
          <w:p w14:paraId="1ED06794" w14:textId="7F61D98F" w:rsidR="00FE5EE9" w:rsidRPr="00AC403D" w:rsidRDefault="00FE5EE9" w:rsidP="00FE5EE9">
            <w:pPr>
              <w:suppressAutoHyphens/>
              <w:contextualSpacing/>
              <w:rPr>
                <w:rFonts w:asciiTheme="majorHAnsi" w:hAnsiTheme="majorHAnsi" w:cstheme="majorHAnsi"/>
                <w:sz w:val="22"/>
                <w:szCs w:val="22"/>
              </w:rPr>
            </w:pPr>
            <w:proofErr w:type="spellStart"/>
            <w:r w:rsidRPr="00FF6501">
              <w:rPr>
                <w:rFonts w:asciiTheme="majorHAnsi" w:hAnsiTheme="majorHAnsi" w:cstheme="majorHAnsi"/>
                <w:sz w:val="22"/>
                <w:szCs w:val="22"/>
                <w:lang w:val="en-US"/>
              </w:rPr>
              <w:t>Docebo</w:t>
            </w:r>
            <w:proofErr w:type="spellEnd"/>
            <w:r w:rsidRPr="00FF6501">
              <w:rPr>
                <w:rFonts w:asciiTheme="majorHAnsi" w:hAnsiTheme="majorHAnsi" w:cstheme="majorHAnsi"/>
                <w:sz w:val="22"/>
                <w:szCs w:val="22"/>
                <w:lang w:val="en-US"/>
              </w:rPr>
              <w:t xml:space="preserve">. (2026). </w:t>
            </w:r>
            <w:r w:rsidRPr="00FF6501">
              <w:rPr>
                <w:rFonts w:asciiTheme="majorHAnsi" w:hAnsiTheme="majorHAnsi" w:cstheme="majorHAnsi"/>
                <w:i/>
                <w:iCs/>
                <w:sz w:val="22"/>
                <w:szCs w:val="22"/>
                <w:lang w:val="en-US"/>
              </w:rPr>
              <w:t>LMS requirements checklist: Key LMS capabilities to consider.</w:t>
            </w:r>
            <w:r>
              <w:rPr>
                <w:rFonts w:asciiTheme="majorHAnsi" w:hAnsiTheme="majorHAnsi" w:cstheme="majorHAnsi"/>
                <w:sz w:val="22"/>
                <w:szCs w:val="22"/>
                <w:lang w:val="en-US"/>
              </w:rPr>
              <w:t xml:space="preserve"> </w:t>
            </w:r>
            <w:hyperlink r:id="rId18" w:history="1">
              <w:r>
                <w:rPr>
                  <w:rStyle w:val="Hyperlink"/>
                  <w:rFonts w:asciiTheme="majorHAnsi" w:hAnsiTheme="majorHAnsi" w:cstheme="majorHAnsi"/>
                  <w:sz w:val="22"/>
                  <w:szCs w:val="22"/>
                </w:rPr>
                <w:t>https://www.docebo.com/learning-network/blog/lms-requirements/</w:t>
              </w:r>
            </w:hyperlink>
          </w:p>
        </w:tc>
      </w:tr>
    </w:tbl>
    <w:p w14:paraId="0FE41DDF" w14:textId="36B116FF" w:rsidR="00AC403D" w:rsidRDefault="00AC403D" w:rsidP="00AC403D">
      <w:pPr>
        <w:suppressAutoHyphens/>
        <w:spacing w:line="240" w:lineRule="auto"/>
        <w:contextualSpacing/>
        <w:rPr>
          <w:rFonts w:asciiTheme="majorHAnsi" w:hAnsiTheme="majorHAnsi" w:cstheme="majorHAnsi"/>
          <w:sz w:val="22"/>
          <w:szCs w:val="22"/>
        </w:rPr>
      </w:pPr>
    </w:p>
    <w:p w14:paraId="3D5ABC3E" w14:textId="7A0A47D1" w:rsidR="009402F3" w:rsidRDefault="00F82FF1" w:rsidP="00AC403D">
      <w:pPr>
        <w:pStyle w:val="Heading2"/>
      </w:pPr>
      <w:r w:rsidRPr="00AC403D">
        <w:t>Assumptions</w:t>
      </w:r>
    </w:p>
    <w:p w14:paraId="77721316" w14:textId="77777777" w:rsidR="00AC403D" w:rsidRPr="00AC403D" w:rsidRDefault="00AC403D" w:rsidP="00AC403D"/>
    <w:tbl>
      <w:tblPr>
        <w:tblStyle w:val="a9"/>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6"/>
        <w:gridCol w:w="3117"/>
        <w:gridCol w:w="3117"/>
      </w:tblGrid>
      <w:tr w:rsidR="009402F3" w:rsidRPr="00AC403D" w14:paraId="42E35FF6" w14:textId="77777777" w:rsidTr="00AC403D">
        <w:trPr>
          <w:tblHeader/>
        </w:trPr>
        <w:tc>
          <w:tcPr>
            <w:tcW w:w="3116" w:type="dxa"/>
            <w:tcMar>
              <w:top w:w="0" w:type="dxa"/>
              <w:left w:w="115" w:type="dxa"/>
              <w:bottom w:w="0" w:type="dxa"/>
              <w:right w:w="115" w:type="dxa"/>
            </w:tcMar>
          </w:tcPr>
          <w:p w14:paraId="5CF47442" w14:textId="77777777" w:rsidR="009402F3" w:rsidRPr="00AC403D" w:rsidRDefault="00F82FF1" w:rsidP="00AC403D">
            <w:pPr>
              <w:suppressAutoHyphens/>
              <w:contextualSpacing/>
              <w:rPr>
                <w:rFonts w:asciiTheme="majorHAnsi" w:hAnsiTheme="majorHAnsi" w:cstheme="majorHAnsi"/>
                <w:b/>
                <w:sz w:val="22"/>
                <w:szCs w:val="22"/>
              </w:rPr>
            </w:pPr>
            <w:r w:rsidRPr="00AC403D">
              <w:rPr>
                <w:rFonts w:asciiTheme="majorHAnsi" w:hAnsiTheme="majorHAnsi" w:cstheme="majorHAnsi"/>
                <w:b/>
                <w:sz w:val="22"/>
                <w:szCs w:val="22"/>
              </w:rPr>
              <w:t>Assumption</w:t>
            </w:r>
          </w:p>
        </w:tc>
        <w:tc>
          <w:tcPr>
            <w:tcW w:w="3117" w:type="dxa"/>
            <w:tcMar>
              <w:top w:w="0" w:type="dxa"/>
              <w:left w:w="115" w:type="dxa"/>
              <w:bottom w:w="0" w:type="dxa"/>
              <w:right w:w="115" w:type="dxa"/>
            </w:tcMar>
          </w:tcPr>
          <w:p w14:paraId="291CEABC" w14:textId="01BDE1AF" w:rsidR="009402F3" w:rsidRPr="00AC403D" w:rsidRDefault="00F82FF1" w:rsidP="00AC403D">
            <w:pPr>
              <w:suppressAutoHyphens/>
              <w:contextualSpacing/>
              <w:rPr>
                <w:rFonts w:asciiTheme="majorHAnsi" w:hAnsiTheme="majorHAnsi" w:cstheme="majorHAnsi"/>
                <w:b/>
                <w:sz w:val="22"/>
                <w:szCs w:val="22"/>
              </w:rPr>
            </w:pPr>
            <w:r w:rsidRPr="00AC403D">
              <w:rPr>
                <w:rFonts w:asciiTheme="majorHAnsi" w:hAnsiTheme="majorHAnsi" w:cstheme="majorHAnsi"/>
                <w:b/>
                <w:sz w:val="22"/>
                <w:szCs w:val="22"/>
              </w:rPr>
              <w:t>Rationale for Requirement</w:t>
            </w:r>
          </w:p>
        </w:tc>
        <w:tc>
          <w:tcPr>
            <w:tcW w:w="3117" w:type="dxa"/>
            <w:tcMar>
              <w:top w:w="0" w:type="dxa"/>
              <w:left w:w="115" w:type="dxa"/>
              <w:bottom w:w="0" w:type="dxa"/>
              <w:right w:w="115" w:type="dxa"/>
            </w:tcMar>
          </w:tcPr>
          <w:p w14:paraId="5565F135" w14:textId="77777777" w:rsidR="009402F3" w:rsidRPr="00AC403D" w:rsidRDefault="00F82FF1" w:rsidP="00AC403D">
            <w:pPr>
              <w:suppressAutoHyphens/>
              <w:contextualSpacing/>
              <w:rPr>
                <w:rFonts w:asciiTheme="majorHAnsi" w:hAnsiTheme="majorHAnsi" w:cstheme="majorHAnsi"/>
                <w:b/>
                <w:sz w:val="22"/>
                <w:szCs w:val="22"/>
              </w:rPr>
            </w:pPr>
            <w:r w:rsidRPr="00AC403D">
              <w:rPr>
                <w:rFonts w:asciiTheme="majorHAnsi" w:hAnsiTheme="majorHAnsi" w:cstheme="majorHAnsi"/>
                <w:b/>
                <w:sz w:val="22"/>
                <w:szCs w:val="22"/>
              </w:rPr>
              <w:t>Source(s), APA format</w:t>
            </w:r>
          </w:p>
        </w:tc>
      </w:tr>
      <w:tr w:rsidR="00EE099C" w:rsidRPr="00AC403D" w14:paraId="3B593809" w14:textId="77777777" w:rsidTr="00AC403D">
        <w:tc>
          <w:tcPr>
            <w:tcW w:w="3116" w:type="dxa"/>
            <w:tcMar>
              <w:top w:w="0" w:type="dxa"/>
              <w:left w:w="115" w:type="dxa"/>
              <w:bottom w:w="0" w:type="dxa"/>
              <w:right w:w="115" w:type="dxa"/>
            </w:tcMar>
          </w:tcPr>
          <w:p w14:paraId="27E534D0" w14:textId="28749E3E" w:rsidR="00EE099C" w:rsidRPr="00AC403D" w:rsidRDefault="00EE099C" w:rsidP="00EE099C">
            <w:pPr>
              <w:suppressAutoHyphens/>
              <w:contextualSpacing/>
              <w:rPr>
                <w:rFonts w:asciiTheme="majorHAnsi" w:hAnsiTheme="majorHAnsi" w:cstheme="majorHAnsi"/>
                <w:sz w:val="22"/>
                <w:szCs w:val="22"/>
              </w:rPr>
            </w:pPr>
            <w:r w:rsidRPr="00EE099C">
              <w:rPr>
                <w:rFonts w:asciiTheme="majorHAnsi" w:hAnsiTheme="majorHAnsi" w:cstheme="majorHAnsi"/>
                <w:sz w:val="22"/>
                <w:szCs w:val="22"/>
              </w:rPr>
              <w:t>Students and instructors have reliable internet access and modern web browsers</w:t>
            </w:r>
          </w:p>
        </w:tc>
        <w:tc>
          <w:tcPr>
            <w:tcW w:w="3117" w:type="dxa"/>
            <w:tcMar>
              <w:top w:w="0" w:type="dxa"/>
              <w:left w:w="115" w:type="dxa"/>
              <w:bottom w:w="0" w:type="dxa"/>
              <w:right w:w="115" w:type="dxa"/>
            </w:tcMar>
          </w:tcPr>
          <w:p w14:paraId="1F27DE3D" w14:textId="2F8BA6E0" w:rsidR="00EE099C" w:rsidRPr="00AC403D" w:rsidRDefault="00EE099C" w:rsidP="00EE099C">
            <w:pPr>
              <w:suppressAutoHyphens/>
              <w:contextualSpacing/>
              <w:rPr>
                <w:rFonts w:asciiTheme="majorHAnsi" w:hAnsiTheme="majorHAnsi" w:cstheme="majorHAnsi"/>
                <w:sz w:val="22"/>
                <w:szCs w:val="22"/>
              </w:rPr>
            </w:pPr>
            <w:r w:rsidRPr="00EE099C">
              <w:rPr>
                <w:rFonts w:asciiTheme="majorHAnsi" w:hAnsiTheme="majorHAnsi" w:cstheme="majorHAnsi"/>
                <w:sz w:val="22"/>
                <w:szCs w:val="22"/>
              </w:rPr>
              <w:t xml:space="preserve">Because </w:t>
            </w:r>
            <w:proofErr w:type="spellStart"/>
            <w:r w:rsidRPr="00EE099C">
              <w:rPr>
                <w:rFonts w:asciiTheme="majorHAnsi" w:hAnsiTheme="majorHAnsi" w:cstheme="majorHAnsi"/>
                <w:sz w:val="22"/>
                <w:szCs w:val="22"/>
              </w:rPr>
              <w:t>YOUser</w:t>
            </w:r>
            <w:proofErr w:type="spellEnd"/>
            <w:r w:rsidRPr="00EE099C">
              <w:rPr>
                <w:rFonts w:asciiTheme="majorHAnsi" w:hAnsiTheme="majorHAnsi" w:cstheme="majorHAnsi"/>
                <w:sz w:val="22"/>
                <w:szCs w:val="22"/>
              </w:rPr>
              <w:t xml:space="preserve"> University is fully online, the design assumes users can access the LMS via stable internet and </w:t>
            </w:r>
            <w:proofErr w:type="gramStart"/>
            <w:r w:rsidRPr="00EE099C">
              <w:rPr>
                <w:rFonts w:asciiTheme="majorHAnsi" w:hAnsiTheme="majorHAnsi" w:cstheme="majorHAnsi"/>
                <w:sz w:val="22"/>
                <w:szCs w:val="22"/>
              </w:rPr>
              <w:t>supported</w:t>
            </w:r>
            <w:proofErr w:type="gramEnd"/>
            <w:r w:rsidRPr="00EE099C">
              <w:rPr>
                <w:rFonts w:asciiTheme="majorHAnsi" w:hAnsiTheme="majorHAnsi" w:cstheme="majorHAnsi"/>
                <w:sz w:val="22"/>
                <w:szCs w:val="22"/>
              </w:rPr>
              <w:t xml:space="preserve"> browsers. This assumption allows the system to focus on web-based delivery rather than offline or low-bandwidth modes.</w:t>
            </w:r>
          </w:p>
        </w:tc>
        <w:tc>
          <w:tcPr>
            <w:tcW w:w="3117" w:type="dxa"/>
            <w:tcMar>
              <w:top w:w="0" w:type="dxa"/>
              <w:left w:w="115" w:type="dxa"/>
              <w:bottom w:w="0" w:type="dxa"/>
              <w:right w:w="115" w:type="dxa"/>
            </w:tcMar>
          </w:tcPr>
          <w:p w14:paraId="5785995C" w14:textId="32DD108F" w:rsidR="00EE099C" w:rsidRPr="00AC403D" w:rsidRDefault="00EE099C" w:rsidP="00EE099C">
            <w:pPr>
              <w:suppressAutoHyphens/>
              <w:contextualSpacing/>
              <w:rPr>
                <w:rFonts w:asciiTheme="majorHAnsi" w:hAnsiTheme="majorHAnsi" w:cstheme="majorHAnsi"/>
                <w:sz w:val="22"/>
                <w:szCs w:val="22"/>
              </w:rPr>
            </w:pPr>
            <w:r w:rsidRPr="00C42038">
              <w:rPr>
                <w:rFonts w:asciiTheme="majorHAnsi" w:hAnsiTheme="majorHAnsi" w:cstheme="majorHAnsi"/>
                <w:sz w:val="22"/>
                <w:szCs w:val="22"/>
                <w:lang w:val="en-US"/>
              </w:rPr>
              <w:t xml:space="preserve">Colman, H. (2026). </w:t>
            </w:r>
            <w:r w:rsidRPr="00C42038">
              <w:rPr>
                <w:rFonts w:asciiTheme="majorHAnsi" w:hAnsiTheme="majorHAnsi" w:cstheme="majorHAnsi"/>
                <w:i/>
                <w:iCs/>
                <w:sz w:val="22"/>
                <w:szCs w:val="22"/>
                <w:lang w:val="en-US"/>
              </w:rPr>
              <w:t>LMS requirements: An ultimate checklist.</w:t>
            </w:r>
            <w:r>
              <w:rPr>
                <w:rFonts w:asciiTheme="majorHAnsi" w:hAnsiTheme="majorHAnsi" w:cstheme="majorHAnsi"/>
                <w:sz w:val="22"/>
                <w:szCs w:val="22"/>
                <w:lang w:val="en-US"/>
              </w:rPr>
              <w:t xml:space="preserve"> </w:t>
            </w:r>
            <w:hyperlink r:id="rId19" w:history="1">
              <w:r>
                <w:rPr>
                  <w:rStyle w:val="Hyperlink"/>
                  <w:rFonts w:asciiTheme="majorHAnsi" w:hAnsiTheme="majorHAnsi" w:cstheme="majorHAnsi"/>
                  <w:sz w:val="22"/>
                  <w:szCs w:val="22"/>
                </w:rPr>
                <w:t>https://www.ispring.com/knowledge-hub/lms-requirements</w:t>
              </w:r>
            </w:hyperlink>
          </w:p>
        </w:tc>
      </w:tr>
      <w:tr w:rsidR="00EE099C" w:rsidRPr="00AC403D" w14:paraId="57CBAC4A" w14:textId="77777777" w:rsidTr="00AC403D">
        <w:tc>
          <w:tcPr>
            <w:tcW w:w="3116" w:type="dxa"/>
            <w:tcMar>
              <w:top w:w="0" w:type="dxa"/>
              <w:left w:w="115" w:type="dxa"/>
              <w:bottom w:w="0" w:type="dxa"/>
              <w:right w:w="115" w:type="dxa"/>
            </w:tcMar>
          </w:tcPr>
          <w:p w14:paraId="68C79466" w14:textId="667E3949" w:rsidR="00EE099C" w:rsidRPr="00AC403D" w:rsidRDefault="00EE099C" w:rsidP="00EE099C">
            <w:pPr>
              <w:suppressAutoHyphens/>
              <w:contextualSpacing/>
              <w:rPr>
                <w:rFonts w:asciiTheme="majorHAnsi" w:hAnsiTheme="majorHAnsi" w:cstheme="majorHAnsi"/>
                <w:sz w:val="22"/>
                <w:szCs w:val="22"/>
              </w:rPr>
            </w:pPr>
            <w:proofErr w:type="spellStart"/>
            <w:r w:rsidRPr="00EE099C">
              <w:rPr>
                <w:rFonts w:asciiTheme="majorHAnsi" w:hAnsiTheme="majorHAnsi" w:cstheme="majorHAnsi"/>
                <w:sz w:val="22"/>
                <w:szCs w:val="22"/>
              </w:rPr>
              <w:t>YOUser</w:t>
            </w:r>
            <w:proofErr w:type="spellEnd"/>
            <w:r w:rsidRPr="00EE099C">
              <w:rPr>
                <w:rFonts w:asciiTheme="majorHAnsi" w:hAnsiTheme="majorHAnsi" w:cstheme="majorHAnsi"/>
                <w:sz w:val="22"/>
                <w:szCs w:val="22"/>
              </w:rPr>
              <w:t xml:space="preserve"> University will integrate the LMS with an existing or planned student information system (SIS)</w:t>
            </w:r>
          </w:p>
        </w:tc>
        <w:tc>
          <w:tcPr>
            <w:tcW w:w="3117" w:type="dxa"/>
            <w:tcMar>
              <w:top w:w="0" w:type="dxa"/>
              <w:left w:w="115" w:type="dxa"/>
              <w:bottom w:w="0" w:type="dxa"/>
              <w:right w:w="115" w:type="dxa"/>
            </w:tcMar>
          </w:tcPr>
          <w:p w14:paraId="4B94F2CF" w14:textId="282FB3E1" w:rsidR="00EE099C" w:rsidRPr="00AC403D" w:rsidRDefault="00D86B6B" w:rsidP="00EE099C">
            <w:pPr>
              <w:suppressAutoHyphens/>
              <w:contextualSpacing/>
              <w:rPr>
                <w:rFonts w:asciiTheme="majorHAnsi" w:hAnsiTheme="majorHAnsi" w:cstheme="majorHAnsi"/>
                <w:sz w:val="22"/>
                <w:szCs w:val="22"/>
              </w:rPr>
            </w:pPr>
            <w:r w:rsidRPr="00D86B6B">
              <w:rPr>
                <w:rFonts w:asciiTheme="majorHAnsi" w:hAnsiTheme="majorHAnsi" w:cstheme="majorHAnsi"/>
                <w:sz w:val="22"/>
                <w:szCs w:val="22"/>
              </w:rPr>
              <w:t>The design assumes that enrollment, user identity, and some course data will be synchronized with an SIS. This assumption influences requirements for user management, single sign-on, and automated enrollment.</w:t>
            </w:r>
          </w:p>
        </w:tc>
        <w:tc>
          <w:tcPr>
            <w:tcW w:w="3117" w:type="dxa"/>
            <w:tcMar>
              <w:top w:w="0" w:type="dxa"/>
              <w:left w:w="115" w:type="dxa"/>
              <w:bottom w:w="0" w:type="dxa"/>
              <w:right w:w="115" w:type="dxa"/>
            </w:tcMar>
          </w:tcPr>
          <w:p w14:paraId="2C33BC4D" w14:textId="3B1254AB" w:rsidR="00EE099C" w:rsidRPr="00AC403D" w:rsidRDefault="00D86B6B" w:rsidP="00EE099C">
            <w:pPr>
              <w:suppressAutoHyphens/>
              <w:contextualSpacing/>
              <w:rPr>
                <w:rFonts w:asciiTheme="majorHAnsi" w:hAnsiTheme="majorHAnsi" w:cstheme="majorHAnsi"/>
                <w:sz w:val="22"/>
                <w:szCs w:val="22"/>
              </w:rPr>
            </w:pPr>
            <w:r>
              <w:rPr>
                <w:rFonts w:asciiTheme="majorHAnsi" w:hAnsiTheme="majorHAnsi" w:cstheme="majorHAnsi"/>
                <w:sz w:val="22"/>
                <w:szCs w:val="22"/>
                <w:lang w:val="en-US"/>
              </w:rPr>
              <w:t>B</w:t>
            </w:r>
            <w:r w:rsidRPr="00177960">
              <w:rPr>
                <w:rFonts w:asciiTheme="majorHAnsi" w:hAnsiTheme="majorHAnsi" w:cstheme="majorHAnsi"/>
                <w:sz w:val="22"/>
                <w:szCs w:val="22"/>
                <w:lang w:val="en-US"/>
              </w:rPr>
              <w:t xml:space="preserve">ovi, M. (2025). </w:t>
            </w:r>
            <w:r w:rsidRPr="00177960">
              <w:rPr>
                <w:rFonts w:asciiTheme="majorHAnsi" w:hAnsiTheme="majorHAnsi" w:cstheme="majorHAnsi"/>
                <w:i/>
                <w:iCs/>
                <w:sz w:val="22"/>
                <w:szCs w:val="22"/>
                <w:lang w:val="en-US"/>
              </w:rPr>
              <w:t>17 LMS requirements checklist: Your guide to choosing the right platform.</w:t>
            </w:r>
            <w:r w:rsidRPr="00177960">
              <w:rPr>
                <w:rFonts w:asciiTheme="majorHAnsi" w:hAnsiTheme="majorHAnsi" w:cstheme="majorHAnsi"/>
                <w:sz w:val="22"/>
                <w:szCs w:val="22"/>
                <w:lang w:val="en-US"/>
              </w:rPr>
              <w:t xml:space="preserve"> </w:t>
            </w:r>
            <w:proofErr w:type="spellStart"/>
            <w:r w:rsidRPr="00177960">
              <w:rPr>
                <w:rFonts w:asciiTheme="majorHAnsi" w:hAnsiTheme="majorHAnsi" w:cstheme="majorHAnsi"/>
                <w:sz w:val="22"/>
                <w:szCs w:val="22"/>
                <w:lang w:val="en-US"/>
              </w:rPr>
              <w:t>Teachfloor</w:t>
            </w:r>
            <w:proofErr w:type="spellEnd"/>
            <w:r w:rsidRPr="00177960">
              <w:rPr>
                <w:rFonts w:asciiTheme="majorHAnsi" w:hAnsiTheme="majorHAnsi" w:cstheme="majorHAnsi"/>
                <w:sz w:val="22"/>
                <w:szCs w:val="22"/>
                <w:lang w:val="en-US"/>
              </w:rPr>
              <w:t>.</w:t>
            </w:r>
            <w:r>
              <w:rPr>
                <w:rFonts w:asciiTheme="majorHAnsi" w:hAnsiTheme="majorHAnsi" w:cstheme="majorHAnsi"/>
                <w:sz w:val="22"/>
                <w:szCs w:val="22"/>
                <w:lang w:val="en-US"/>
              </w:rPr>
              <w:t xml:space="preserve"> </w:t>
            </w:r>
            <w:hyperlink r:id="rId20" w:history="1">
              <w:r>
                <w:rPr>
                  <w:rStyle w:val="Hyperlink"/>
                  <w:rFonts w:asciiTheme="majorHAnsi" w:hAnsiTheme="majorHAnsi" w:cstheme="majorHAnsi"/>
                  <w:sz w:val="22"/>
                  <w:szCs w:val="22"/>
                </w:rPr>
                <w:t>https://www.teachfloor.com/blog/lms-requirements</w:t>
              </w:r>
            </w:hyperlink>
          </w:p>
        </w:tc>
      </w:tr>
    </w:tbl>
    <w:p w14:paraId="7A81C508" w14:textId="77777777" w:rsidR="00AC403D" w:rsidRPr="00AC403D" w:rsidRDefault="00AC403D" w:rsidP="00AC403D">
      <w:pPr>
        <w:spacing w:line="240" w:lineRule="auto"/>
        <w:rPr>
          <w:rFonts w:asciiTheme="majorHAnsi" w:hAnsiTheme="majorHAnsi" w:cstheme="majorHAnsi"/>
          <w:sz w:val="22"/>
          <w:szCs w:val="22"/>
        </w:rPr>
      </w:pPr>
    </w:p>
    <w:p w14:paraId="3B9D7650" w14:textId="6E531E10" w:rsidR="009402F3" w:rsidRDefault="00F82FF1" w:rsidP="00AC403D">
      <w:pPr>
        <w:pStyle w:val="Heading2"/>
      </w:pPr>
      <w:r w:rsidRPr="00AC403D">
        <w:t>Limitations</w:t>
      </w:r>
    </w:p>
    <w:p w14:paraId="05B53B62" w14:textId="77777777" w:rsidR="00AC403D" w:rsidRPr="00AC403D" w:rsidRDefault="00AC403D" w:rsidP="00AC403D"/>
    <w:tbl>
      <w:tblPr>
        <w:tblStyle w:val="aa"/>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6"/>
        <w:gridCol w:w="3117"/>
        <w:gridCol w:w="3117"/>
      </w:tblGrid>
      <w:tr w:rsidR="009402F3" w:rsidRPr="00AC403D" w14:paraId="3EA42FF7" w14:textId="77777777" w:rsidTr="00AC403D">
        <w:trPr>
          <w:tblHeader/>
        </w:trPr>
        <w:tc>
          <w:tcPr>
            <w:tcW w:w="3116" w:type="dxa"/>
            <w:tcMar>
              <w:top w:w="0" w:type="dxa"/>
              <w:left w:w="115" w:type="dxa"/>
              <w:bottom w:w="0" w:type="dxa"/>
              <w:right w:w="115" w:type="dxa"/>
            </w:tcMar>
          </w:tcPr>
          <w:p w14:paraId="22D0B654" w14:textId="77777777" w:rsidR="009402F3" w:rsidRPr="00AC403D" w:rsidRDefault="00F82FF1" w:rsidP="00AC403D">
            <w:pPr>
              <w:suppressAutoHyphens/>
              <w:contextualSpacing/>
              <w:rPr>
                <w:rFonts w:asciiTheme="majorHAnsi" w:hAnsiTheme="majorHAnsi" w:cstheme="majorHAnsi"/>
                <w:b/>
                <w:sz w:val="22"/>
                <w:szCs w:val="22"/>
              </w:rPr>
            </w:pPr>
            <w:r w:rsidRPr="00AC403D">
              <w:rPr>
                <w:rFonts w:asciiTheme="majorHAnsi" w:hAnsiTheme="majorHAnsi" w:cstheme="majorHAnsi"/>
                <w:b/>
                <w:sz w:val="22"/>
                <w:szCs w:val="22"/>
              </w:rPr>
              <w:t>Limitation</w:t>
            </w:r>
          </w:p>
        </w:tc>
        <w:tc>
          <w:tcPr>
            <w:tcW w:w="3117" w:type="dxa"/>
            <w:tcMar>
              <w:top w:w="0" w:type="dxa"/>
              <w:left w:w="115" w:type="dxa"/>
              <w:bottom w:w="0" w:type="dxa"/>
              <w:right w:w="115" w:type="dxa"/>
            </w:tcMar>
          </w:tcPr>
          <w:p w14:paraId="3BEF7122" w14:textId="6C87B9DC" w:rsidR="009402F3" w:rsidRPr="00AC403D" w:rsidRDefault="00F82FF1" w:rsidP="00AC403D">
            <w:pPr>
              <w:suppressAutoHyphens/>
              <w:contextualSpacing/>
              <w:rPr>
                <w:rFonts w:asciiTheme="majorHAnsi" w:hAnsiTheme="majorHAnsi" w:cstheme="majorHAnsi"/>
                <w:b/>
                <w:sz w:val="22"/>
                <w:szCs w:val="22"/>
              </w:rPr>
            </w:pPr>
            <w:r w:rsidRPr="00AC403D">
              <w:rPr>
                <w:rFonts w:asciiTheme="majorHAnsi" w:hAnsiTheme="majorHAnsi" w:cstheme="majorHAnsi"/>
                <w:b/>
                <w:sz w:val="22"/>
                <w:szCs w:val="22"/>
              </w:rPr>
              <w:t>Rationale for Requirement</w:t>
            </w:r>
          </w:p>
        </w:tc>
        <w:tc>
          <w:tcPr>
            <w:tcW w:w="3117" w:type="dxa"/>
            <w:tcMar>
              <w:top w:w="0" w:type="dxa"/>
              <w:left w:w="115" w:type="dxa"/>
              <w:bottom w:w="0" w:type="dxa"/>
              <w:right w:w="115" w:type="dxa"/>
            </w:tcMar>
          </w:tcPr>
          <w:p w14:paraId="6BD3FD2A" w14:textId="36F66CBF" w:rsidR="009402F3" w:rsidRPr="00AC403D" w:rsidRDefault="00F82FF1" w:rsidP="00AC403D">
            <w:pPr>
              <w:suppressAutoHyphens/>
              <w:contextualSpacing/>
              <w:rPr>
                <w:rFonts w:asciiTheme="majorHAnsi" w:hAnsiTheme="majorHAnsi" w:cstheme="majorHAnsi"/>
                <w:b/>
                <w:sz w:val="22"/>
                <w:szCs w:val="22"/>
              </w:rPr>
            </w:pPr>
            <w:r w:rsidRPr="00AC403D">
              <w:rPr>
                <w:rFonts w:asciiTheme="majorHAnsi" w:hAnsiTheme="majorHAnsi" w:cstheme="majorHAnsi"/>
                <w:b/>
                <w:sz w:val="22"/>
                <w:szCs w:val="22"/>
              </w:rPr>
              <w:t>Source(s)</w:t>
            </w:r>
            <w:r w:rsidR="006F4335">
              <w:rPr>
                <w:rFonts w:asciiTheme="majorHAnsi" w:hAnsiTheme="majorHAnsi" w:cstheme="majorHAnsi"/>
                <w:b/>
                <w:sz w:val="22"/>
                <w:szCs w:val="22"/>
              </w:rPr>
              <w:t>, APA format</w:t>
            </w:r>
          </w:p>
        </w:tc>
      </w:tr>
      <w:tr w:rsidR="009402F3" w:rsidRPr="00AC403D" w14:paraId="24D87319" w14:textId="77777777" w:rsidTr="00AC403D">
        <w:tc>
          <w:tcPr>
            <w:tcW w:w="3116" w:type="dxa"/>
            <w:tcMar>
              <w:top w:w="0" w:type="dxa"/>
              <w:left w:w="115" w:type="dxa"/>
              <w:bottom w:w="0" w:type="dxa"/>
              <w:right w:w="115" w:type="dxa"/>
            </w:tcMar>
          </w:tcPr>
          <w:p w14:paraId="3BD0EC60" w14:textId="7282CCE3" w:rsidR="009402F3" w:rsidRPr="00AC403D" w:rsidRDefault="00D86B6B" w:rsidP="00D86B6B">
            <w:pPr>
              <w:tabs>
                <w:tab w:val="left" w:pos="1935"/>
              </w:tabs>
              <w:suppressAutoHyphens/>
              <w:contextualSpacing/>
              <w:rPr>
                <w:rFonts w:asciiTheme="majorHAnsi" w:hAnsiTheme="majorHAnsi" w:cstheme="majorHAnsi"/>
                <w:sz w:val="22"/>
                <w:szCs w:val="22"/>
              </w:rPr>
            </w:pPr>
            <w:r w:rsidRPr="00D86B6B">
              <w:rPr>
                <w:rFonts w:asciiTheme="majorHAnsi" w:hAnsiTheme="majorHAnsi" w:cstheme="majorHAnsi"/>
                <w:sz w:val="22"/>
                <w:szCs w:val="22"/>
              </w:rPr>
              <w:t>Budget constraints may limit advanced or premium LMS features</w:t>
            </w:r>
          </w:p>
        </w:tc>
        <w:tc>
          <w:tcPr>
            <w:tcW w:w="3117" w:type="dxa"/>
            <w:tcMar>
              <w:top w:w="0" w:type="dxa"/>
              <w:left w:w="115" w:type="dxa"/>
              <w:bottom w:w="0" w:type="dxa"/>
              <w:right w:w="115" w:type="dxa"/>
            </w:tcMar>
          </w:tcPr>
          <w:p w14:paraId="5908E9F4" w14:textId="255BEE2D" w:rsidR="009402F3" w:rsidRPr="00AC403D" w:rsidRDefault="00D86B6B" w:rsidP="00AC403D">
            <w:pPr>
              <w:suppressAutoHyphens/>
              <w:contextualSpacing/>
              <w:rPr>
                <w:rFonts w:asciiTheme="majorHAnsi" w:hAnsiTheme="majorHAnsi" w:cstheme="majorHAnsi"/>
                <w:sz w:val="22"/>
                <w:szCs w:val="22"/>
              </w:rPr>
            </w:pPr>
            <w:proofErr w:type="spellStart"/>
            <w:r w:rsidRPr="00D86B6B">
              <w:rPr>
                <w:rFonts w:asciiTheme="majorHAnsi" w:hAnsiTheme="majorHAnsi" w:cstheme="majorHAnsi"/>
                <w:sz w:val="22"/>
                <w:szCs w:val="22"/>
              </w:rPr>
              <w:t>YOUser</w:t>
            </w:r>
            <w:proofErr w:type="spellEnd"/>
            <w:r w:rsidRPr="00D86B6B">
              <w:rPr>
                <w:rFonts w:asciiTheme="majorHAnsi" w:hAnsiTheme="majorHAnsi" w:cstheme="majorHAnsi"/>
                <w:sz w:val="22"/>
                <w:szCs w:val="22"/>
              </w:rPr>
              <w:t xml:space="preserve"> University may not be able to license every advanced feature (e.g., AI-based analytics, deep third-party integrations) at launch. The system design must prioritize core LMS capabilities within a realistic budget.</w:t>
            </w:r>
          </w:p>
        </w:tc>
        <w:tc>
          <w:tcPr>
            <w:tcW w:w="3117" w:type="dxa"/>
            <w:tcMar>
              <w:top w:w="0" w:type="dxa"/>
              <w:left w:w="115" w:type="dxa"/>
              <w:bottom w:w="0" w:type="dxa"/>
              <w:right w:w="115" w:type="dxa"/>
            </w:tcMar>
          </w:tcPr>
          <w:p w14:paraId="46040FA1" w14:textId="3AB406FC" w:rsidR="009402F3" w:rsidRPr="00AC403D" w:rsidRDefault="00C06CE0" w:rsidP="00AC403D">
            <w:pPr>
              <w:suppressAutoHyphens/>
              <w:contextualSpacing/>
              <w:rPr>
                <w:rFonts w:asciiTheme="majorHAnsi" w:hAnsiTheme="majorHAnsi" w:cstheme="majorHAnsi"/>
                <w:sz w:val="22"/>
                <w:szCs w:val="22"/>
              </w:rPr>
            </w:pPr>
            <w:proofErr w:type="spellStart"/>
            <w:r>
              <w:rPr>
                <w:rFonts w:asciiTheme="majorHAnsi" w:hAnsiTheme="majorHAnsi" w:cstheme="majorHAnsi"/>
                <w:sz w:val="22"/>
                <w:szCs w:val="22"/>
              </w:rPr>
              <w:t>SelectHub</w:t>
            </w:r>
            <w:proofErr w:type="spellEnd"/>
            <w:r>
              <w:rPr>
                <w:rFonts w:asciiTheme="majorHAnsi" w:hAnsiTheme="majorHAnsi" w:cstheme="majorHAnsi"/>
                <w:sz w:val="22"/>
                <w:szCs w:val="22"/>
              </w:rPr>
              <w:t xml:space="preserve">. (2026). </w:t>
            </w:r>
            <w:r>
              <w:rPr>
                <w:rFonts w:asciiTheme="majorHAnsi" w:hAnsiTheme="majorHAnsi" w:cstheme="majorHAnsi"/>
                <w:i/>
                <w:iCs/>
                <w:sz w:val="22"/>
                <w:szCs w:val="22"/>
              </w:rPr>
              <w:t>12 LMS requirements you need + free template.</w:t>
            </w:r>
            <w:r>
              <w:rPr>
                <w:rFonts w:asciiTheme="majorHAnsi" w:hAnsiTheme="majorHAnsi" w:cstheme="majorHAnsi"/>
                <w:sz w:val="22"/>
                <w:szCs w:val="22"/>
              </w:rPr>
              <w:t xml:space="preserve"> </w:t>
            </w:r>
            <w:hyperlink r:id="rId21" w:history="1">
              <w:r>
                <w:rPr>
                  <w:rStyle w:val="Hyperlink"/>
                  <w:rFonts w:asciiTheme="majorHAnsi" w:hAnsiTheme="majorHAnsi" w:cstheme="majorHAnsi"/>
                  <w:sz w:val="22"/>
                  <w:szCs w:val="22"/>
                </w:rPr>
                <w:t>https://www.selecthub.com/learning-management/learning-management-software-requirements-features-list/</w:t>
              </w:r>
            </w:hyperlink>
          </w:p>
        </w:tc>
      </w:tr>
      <w:tr w:rsidR="00C06CE0" w:rsidRPr="00AC403D" w14:paraId="7BE323C3" w14:textId="77777777" w:rsidTr="00AC403D">
        <w:tc>
          <w:tcPr>
            <w:tcW w:w="3116" w:type="dxa"/>
            <w:tcMar>
              <w:top w:w="0" w:type="dxa"/>
              <w:left w:w="115" w:type="dxa"/>
              <w:bottom w:w="0" w:type="dxa"/>
              <w:right w:w="115" w:type="dxa"/>
            </w:tcMar>
          </w:tcPr>
          <w:p w14:paraId="1EC4573B" w14:textId="4EF829A5" w:rsidR="00C06CE0" w:rsidRPr="00AC403D" w:rsidRDefault="00C06CE0" w:rsidP="00C06CE0">
            <w:pPr>
              <w:suppressAutoHyphens/>
              <w:contextualSpacing/>
              <w:rPr>
                <w:rFonts w:asciiTheme="majorHAnsi" w:hAnsiTheme="majorHAnsi" w:cstheme="majorHAnsi"/>
                <w:sz w:val="22"/>
                <w:szCs w:val="22"/>
              </w:rPr>
            </w:pPr>
            <w:r w:rsidRPr="00C06CE0">
              <w:rPr>
                <w:rFonts w:asciiTheme="majorHAnsi" w:hAnsiTheme="majorHAnsi" w:cstheme="majorHAnsi"/>
                <w:sz w:val="22"/>
                <w:szCs w:val="22"/>
              </w:rPr>
              <w:t>Project timeline restricts custom development and extensive customization</w:t>
            </w:r>
          </w:p>
        </w:tc>
        <w:tc>
          <w:tcPr>
            <w:tcW w:w="3117" w:type="dxa"/>
            <w:tcMar>
              <w:top w:w="0" w:type="dxa"/>
              <w:left w:w="115" w:type="dxa"/>
              <w:bottom w:w="0" w:type="dxa"/>
              <w:right w:w="115" w:type="dxa"/>
            </w:tcMar>
          </w:tcPr>
          <w:p w14:paraId="6D534168" w14:textId="0A4272A6" w:rsidR="00C06CE0" w:rsidRPr="00AC403D" w:rsidRDefault="00C06CE0" w:rsidP="00C06CE0">
            <w:pPr>
              <w:suppressAutoHyphens/>
              <w:contextualSpacing/>
              <w:rPr>
                <w:rFonts w:asciiTheme="majorHAnsi" w:hAnsiTheme="majorHAnsi" w:cstheme="majorHAnsi"/>
                <w:sz w:val="22"/>
                <w:szCs w:val="22"/>
              </w:rPr>
            </w:pPr>
            <w:r w:rsidRPr="00C06CE0">
              <w:rPr>
                <w:rFonts w:asciiTheme="majorHAnsi" w:hAnsiTheme="majorHAnsi" w:cstheme="majorHAnsi"/>
                <w:sz w:val="22"/>
                <w:szCs w:val="22"/>
              </w:rPr>
              <w:t>The LMS must be deployed within a fixed timeframe, which limits how much custom functionality, branding, or complex integrations can be implemented initially. This constraint may require phased releases or reliance on out-of-the-box features.</w:t>
            </w:r>
          </w:p>
        </w:tc>
        <w:tc>
          <w:tcPr>
            <w:tcW w:w="3117" w:type="dxa"/>
            <w:tcMar>
              <w:top w:w="0" w:type="dxa"/>
              <w:left w:w="115" w:type="dxa"/>
              <w:bottom w:w="0" w:type="dxa"/>
              <w:right w:w="115" w:type="dxa"/>
            </w:tcMar>
          </w:tcPr>
          <w:p w14:paraId="2E011DDB" w14:textId="0ACD274D" w:rsidR="00C06CE0" w:rsidRPr="00AC403D" w:rsidRDefault="00C06CE0" w:rsidP="00C06CE0">
            <w:pPr>
              <w:suppressAutoHyphens/>
              <w:contextualSpacing/>
              <w:rPr>
                <w:rFonts w:asciiTheme="majorHAnsi" w:hAnsiTheme="majorHAnsi" w:cstheme="majorHAnsi"/>
                <w:sz w:val="22"/>
                <w:szCs w:val="22"/>
              </w:rPr>
            </w:pPr>
            <w:proofErr w:type="spellStart"/>
            <w:r w:rsidRPr="00FF6501">
              <w:rPr>
                <w:rFonts w:asciiTheme="majorHAnsi" w:hAnsiTheme="majorHAnsi" w:cstheme="majorHAnsi"/>
                <w:sz w:val="22"/>
                <w:szCs w:val="22"/>
                <w:lang w:val="en-US"/>
              </w:rPr>
              <w:t>Docebo</w:t>
            </w:r>
            <w:proofErr w:type="spellEnd"/>
            <w:r w:rsidRPr="00FF6501">
              <w:rPr>
                <w:rFonts w:asciiTheme="majorHAnsi" w:hAnsiTheme="majorHAnsi" w:cstheme="majorHAnsi"/>
                <w:sz w:val="22"/>
                <w:szCs w:val="22"/>
                <w:lang w:val="en-US"/>
              </w:rPr>
              <w:t xml:space="preserve">. (2026). </w:t>
            </w:r>
            <w:r w:rsidRPr="00FF6501">
              <w:rPr>
                <w:rFonts w:asciiTheme="majorHAnsi" w:hAnsiTheme="majorHAnsi" w:cstheme="majorHAnsi"/>
                <w:i/>
                <w:iCs/>
                <w:sz w:val="22"/>
                <w:szCs w:val="22"/>
                <w:lang w:val="en-US"/>
              </w:rPr>
              <w:t>LMS requirements checklist: Key LMS capabilities to consider.</w:t>
            </w:r>
            <w:r>
              <w:rPr>
                <w:rFonts w:asciiTheme="majorHAnsi" w:hAnsiTheme="majorHAnsi" w:cstheme="majorHAnsi"/>
                <w:sz w:val="22"/>
                <w:szCs w:val="22"/>
                <w:lang w:val="en-US"/>
              </w:rPr>
              <w:t xml:space="preserve"> </w:t>
            </w:r>
            <w:hyperlink r:id="rId22" w:history="1">
              <w:r>
                <w:rPr>
                  <w:rStyle w:val="Hyperlink"/>
                  <w:rFonts w:asciiTheme="majorHAnsi" w:hAnsiTheme="majorHAnsi" w:cstheme="majorHAnsi"/>
                  <w:sz w:val="22"/>
                  <w:szCs w:val="22"/>
                </w:rPr>
                <w:t>https://www.docebo.com/learning-network/blog/lms-requirements/</w:t>
              </w:r>
            </w:hyperlink>
          </w:p>
        </w:tc>
      </w:tr>
    </w:tbl>
    <w:p w14:paraId="53DFDB70" w14:textId="77777777" w:rsidR="009402F3" w:rsidRDefault="009402F3" w:rsidP="00AC403D">
      <w:pPr>
        <w:suppressAutoHyphens/>
        <w:spacing w:line="240" w:lineRule="auto"/>
        <w:contextualSpacing/>
        <w:rPr>
          <w:rFonts w:asciiTheme="majorHAnsi" w:hAnsiTheme="majorHAnsi" w:cstheme="majorHAnsi"/>
          <w:sz w:val="22"/>
          <w:szCs w:val="22"/>
        </w:rPr>
      </w:pPr>
    </w:p>
    <w:p w14:paraId="740576D5" w14:textId="77777777" w:rsidR="009B20EC" w:rsidRDefault="009B20EC" w:rsidP="00C2257E">
      <w:pPr>
        <w:pBdr>
          <w:bottom w:val="single" w:sz="4" w:space="1" w:color="auto"/>
        </w:pBdr>
        <w:suppressAutoHyphens/>
        <w:spacing w:line="240" w:lineRule="auto"/>
        <w:contextualSpacing/>
        <w:rPr>
          <w:rFonts w:asciiTheme="majorHAnsi" w:hAnsiTheme="majorHAnsi" w:cstheme="majorHAnsi"/>
          <w:sz w:val="22"/>
          <w:szCs w:val="22"/>
          <w:lang w:val="en-US"/>
        </w:rPr>
      </w:pPr>
    </w:p>
    <w:p w14:paraId="75C7023B" w14:textId="77777777" w:rsidR="00C2257E" w:rsidRDefault="00C2257E" w:rsidP="002028BA">
      <w:pPr>
        <w:suppressAutoHyphens/>
        <w:spacing w:line="240" w:lineRule="auto"/>
        <w:contextualSpacing/>
        <w:rPr>
          <w:rFonts w:asciiTheme="majorHAnsi" w:hAnsiTheme="majorHAnsi" w:cstheme="majorHAnsi"/>
          <w:sz w:val="22"/>
          <w:szCs w:val="22"/>
          <w:u w:val="single"/>
        </w:rPr>
      </w:pPr>
    </w:p>
    <w:p w14:paraId="4F7A9DE0" w14:textId="6EACC9CF" w:rsidR="009B20EC" w:rsidRPr="009B20EC" w:rsidRDefault="009B20EC" w:rsidP="002028BA">
      <w:pPr>
        <w:suppressAutoHyphens/>
        <w:spacing w:line="240" w:lineRule="auto"/>
        <w:contextualSpacing/>
        <w:rPr>
          <w:rFonts w:asciiTheme="majorHAnsi" w:hAnsiTheme="majorHAnsi" w:cstheme="majorHAnsi"/>
          <w:sz w:val="22"/>
          <w:szCs w:val="22"/>
          <w:u w:val="single"/>
        </w:rPr>
      </w:pPr>
      <w:r w:rsidRPr="009B20EC">
        <w:rPr>
          <w:rFonts w:asciiTheme="majorHAnsi" w:hAnsiTheme="majorHAnsi" w:cstheme="majorHAnsi"/>
          <w:sz w:val="22"/>
          <w:szCs w:val="22"/>
          <w:u w:val="single"/>
        </w:rPr>
        <w:t>AI Usage Statement (Proof</w:t>
      </w:r>
      <w:r w:rsidRPr="009B20EC">
        <w:rPr>
          <w:rFonts w:asciiTheme="majorHAnsi" w:hAnsiTheme="majorHAnsi" w:cstheme="majorHAnsi"/>
          <w:sz w:val="22"/>
          <w:szCs w:val="22"/>
          <w:u w:val="single"/>
        </w:rPr>
        <w:noBreakHyphen/>
        <w:t>Reading Support)</w:t>
      </w:r>
    </w:p>
    <w:p w14:paraId="461A833F" w14:textId="77777777" w:rsidR="009B20EC" w:rsidRDefault="009B20EC" w:rsidP="002028BA">
      <w:pPr>
        <w:suppressAutoHyphens/>
        <w:spacing w:line="240" w:lineRule="auto"/>
        <w:contextualSpacing/>
        <w:rPr>
          <w:rFonts w:asciiTheme="majorHAnsi" w:hAnsiTheme="majorHAnsi" w:cstheme="majorHAnsi"/>
          <w:sz w:val="22"/>
          <w:szCs w:val="22"/>
          <w:lang w:val="en-US"/>
        </w:rPr>
      </w:pPr>
    </w:p>
    <w:p w14:paraId="25C950E0" w14:textId="10ACC7D3" w:rsidR="002028BA" w:rsidRPr="002028BA" w:rsidRDefault="002028BA" w:rsidP="002028BA">
      <w:pPr>
        <w:suppressAutoHyphens/>
        <w:spacing w:line="240" w:lineRule="auto"/>
        <w:contextualSpacing/>
        <w:rPr>
          <w:rFonts w:asciiTheme="majorHAnsi" w:hAnsiTheme="majorHAnsi" w:cstheme="majorHAnsi"/>
          <w:sz w:val="22"/>
          <w:szCs w:val="22"/>
          <w:lang w:val="en-US"/>
        </w:rPr>
      </w:pPr>
      <w:r w:rsidRPr="002028BA">
        <w:rPr>
          <w:rFonts w:asciiTheme="majorHAnsi" w:hAnsiTheme="majorHAnsi" w:cstheme="majorHAnsi"/>
          <w:sz w:val="22"/>
          <w:szCs w:val="22"/>
          <w:lang w:val="en-US"/>
        </w:rPr>
        <w:t xml:space="preserve">I used generative AI (Microsoft Copilot) to assist </w:t>
      </w:r>
      <w:proofErr w:type="gramStart"/>
      <w:r w:rsidRPr="002028BA">
        <w:rPr>
          <w:rFonts w:asciiTheme="majorHAnsi" w:hAnsiTheme="majorHAnsi" w:cstheme="majorHAnsi"/>
          <w:sz w:val="22"/>
          <w:szCs w:val="22"/>
          <w:lang w:val="en-US"/>
        </w:rPr>
        <w:t xml:space="preserve">with </w:t>
      </w:r>
      <w:r w:rsidRPr="002028BA">
        <w:rPr>
          <w:rFonts w:asciiTheme="majorHAnsi" w:hAnsiTheme="majorHAnsi" w:cstheme="majorHAnsi"/>
          <w:b/>
          <w:bCs/>
          <w:sz w:val="22"/>
          <w:szCs w:val="22"/>
          <w:lang w:val="en-US"/>
        </w:rPr>
        <w:t>proof</w:t>
      </w:r>
      <w:r w:rsidRPr="002028BA">
        <w:rPr>
          <w:rFonts w:asciiTheme="majorHAnsi" w:hAnsiTheme="majorHAnsi" w:cstheme="majorHAnsi"/>
          <w:b/>
          <w:bCs/>
          <w:sz w:val="22"/>
          <w:szCs w:val="22"/>
          <w:lang w:val="en-US"/>
        </w:rPr>
        <w:noBreakHyphen/>
        <w:t>reading</w:t>
      </w:r>
      <w:proofErr w:type="gramEnd"/>
      <w:r w:rsidRPr="002028BA">
        <w:rPr>
          <w:rFonts w:asciiTheme="majorHAnsi" w:hAnsiTheme="majorHAnsi" w:cstheme="majorHAnsi"/>
          <w:b/>
          <w:bCs/>
          <w:sz w:val="22"/>
          <w:szCs w:val="22"/>
          <w:lang w:val="en-US"/>
        </w:rPr>
        <w:t>, clarity improvements, and refinement of wording</w:t>
      </w:r>
      <w:r w:rsidRPr="002028BA">
        <w:rPr>
          <w:rFonts w:asciiTheme="majorHAnsi" w:hAnsiTheme="majorHAnsi" w:cstheme="majorHAnsi"/>
          <w:sz w:val="22"/>
          <w:szCs w:val="22"/>
          <w:lang w:val="en-US"/>
        </w:rPr>
        <w:t xml:space="preserve"> in this assignment. All ideas, analysis, and final content were created by me, and the AI tool was used only to enhance readability and organization. The tool did not generate the substantive requirements, rationales, assumptions, or limitations included in this submission.</w:t>
      </w:r>
    </w:p>
    <w:p w14:paraId="45BAA039" w14:textId="77777777" w:rsidR="002028BA" w:rsidRPr="00AC403D" w:rsidRDefault="002028BA" w:rsidP="00AC403D">
      <w:pPr>
        <w:suppressAutoHyphens/>
        <w:spacing w:line="240" w:lineRule="auto"/>
        <w:contextualSpacing/>
        <w:rPr>
          <w:rFonts w:asciiTheme="majorHAnsi" w:hAnsiTheme="majorHAnsi" w:cstheme="majorHAnsi"/>
          <w:sz w:val="22"/>
          <w:szCs w:val="22"/>
        </w:rPr>
      </w:pPr>
    </w:p>
    <w:sectPr w:rsidR="002028BA" w:rsidRPr="00AC403D">
      <w:headerReference w:type="default" r:id="rId23"/>
      <w:footerReference w:type="default" r:id="rId2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2F1651" w14:textId="77777777" w:rsidR="000A0879" w:rsidRDefault="000A0879">
      <w:pPr>
        <w:spacing w:line="240" w:lineRule="auto"/>
      </w:pPr>
      <w:r>
        <w:separator/>
      </w:r>
    </w:p>
  </w:endnote>
  <w:endnote w:type="continuationSeparator" w:id="0">
    <w:p w14:paraId="39F137B2" w14:textId="77777777" w:rsidR="000A0879" w:rsidRDefault="000A087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AE236" w14:textId="7D0B63A0" w:rsidR="009402F3" w:rsidRPr="00831D59" w:rsidRDefault="00F82FF1" w:rsidP="00831D59">
    <w:pPr>
      <w:pBdr>
        <w:top w:val="nil"/>
        <w:left w:val="nil"/>
        <w:bottom w:val="nil"/>
        <w:right w:val="nil"/>
        <w:between w:val="nil"/>
      </w:pBdr>
      <w:tabs>
        <w:tab w:val="center" w:pos="4680"/>
        <w:tab w:val="right" w:pos="9360"/>
      </w:tabs>
      <w:spacing w:line="240" w:lineRule="auto"/>
      <w:jc w:val="center"/>
      <w:rPr>
        <w:color w:val="000000"/>
        <w:sz w:val="22"/>
        <w:szCs w:val="22"/>
      </w:rPr>
    </w:pPr>
    <w:r>
      <w:rPr>
        <w:color w:val="000000"/>
        <w:sz w:val="22"/>
        <w:szCs w:val="22"/>
      </w:rPr>
      <w:fldChar w:fldCharType="begin"/>
    </w:r>
    <w:r>
      <w:rPr>
        <w:color w:val="000000"/>
        <w:sz w:val="22"/>
        <w:szCs w:val="22"/>
      </w:rPr>
      <w:instrText>PAGE</w:instrText>
    </w:r>
    <w:r>
      <w:rPr>
        <w:color w:val="000000"/>
        <w:sz w:val="22"/>
        <w:szCs w:val="22"/>
      </w:rPr>
      <w:fldChar w:fldCharType="separate"/>
    </w:r>
    <w:r w:rsidR="00F574E7">
      <w:rPr>
        <w:noProof/>
        <w:color w:val="000000"/>
        <w:sz w:val="22"/>
        <w:szCs w:val="22"/>
      </w:rPr>
      <w:t>1</w:t>
    </w:r>
    <w:r>
      <w:rPr>
        <w:color w:val="000000"/>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3F3C58" w14:textId="77777777" w:rsidR="000A0879" w:rsidRDefault="000A0879">
      <w:pPr>
        <w:spacing w:line="240" w:lineRule="auto"/>
      </w:pPr>
      <w:r>
        <w:separator/>
      </w:r>
    </w:p>
  </w:footnote>
  <w:footnote w:type="continuationSeparator" w:id="0">
    <w:p w14:paraId="23B03CFD" w14:textId="77777777" w:rsidR="000A0879" w:rsidRDefault="000A087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96B4F" w14:textId="04815B30" w:rsidR="009402F3" w:rsidRPr="004F3F11" w:rsidRDefault="004F3F11" w:rsidP="004F3F11">
    <w:pPr>
      <w:pStyle w:val="Header"/>
      <w:spacing w:after="200"/>
      <w:jc w:val="center"/>
    </w:pPr>
    <w:r w:rsidRPr="00085B81">
      <w:rPr>
        <w:noProof/>
      </w:rPr>
      <w:drawing>
        <wp:inline distT="0" distB="0" distL="0" distR="0" wp14:anchorId="41F15A13" wp14:editId="63195BD3">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02F3"/>
    <w:rsid w:val="000565EB"/>
    <w:rsid w:val="000A0879"/>
    <w:rsid w:val="00122763"/>
    <w:rsid w:val="00177960"/>
    <w:rsid w:val="001C6417"/>
    <w:rsid w:val="002028BA"/>
    <w:rsid w:val="003534DE"/>
    <w:rsid w:val="003D3B64"/>
    <w:rsid w:val="0040433B"/>
    <w:rsid w:val="0047434B"/>
    <w:rsid w:val="004D4062"/>
    <w:rsid w:val="004E4BFF"/>
    <w:rsid w:val="004F3F11"/>
    <w:rsid w:val="006361F9"/>
    <w:rsid w:val="006B0B2F"/>
    <w:rsid w:val="006B4560"/>
    <w:rsid w:val="006F4335"/>
    <w:rsid w:val="00831D59"/>
    <w:rsid w:val="009402F3"/>
    <w:rsid w:val="00966301"/>
    <w:rsid w:val="009B20EC"/>
    <w:rsid w:val="00AA5D69"/>
    <w:rsid w:val="00AB002E"/>
    <w:rsid w:val="00AC403D"/>
    <w:rsid w:val="00B20558"/>
    <w:rsid w:val="00C032BC"/>
    <w:rsid w:val="00C06CE0"/>
    <w:rsid w:val="00C2257E"/>
    <w:rsid w:val="00C42038"/>
    <w:rsid w:val="00D86B6B"/>
    <w:rsid w:val="00EE099C"/>
    <w:rsid w:val="00F574E7"/>
    <w:rsid w:val="00F82FF1"/>
    <w:rsid w:val="00FE5EE9"/>
    <w:rsid w:val="00FE7BE9"/>
    <w:rsid w:val="00FF65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7F7980"/>
  <w15:docId w15:val="{F8D53E15-9BC4-48BC-966B-8C75648A3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Title"/>
    <w:next w:val="Normal"/>
    <w:uiPriority w:val="9"/>
    <w:qFormat/>
    <w:rsid w:val="00AC403D"/>
    <w:pPr>
      <w:keepNext w:val="0"/>
      <w:keepLines w:val="0"/>
      <w:suppressAutoHyphens/>
      <w:spacing w:after="0" w:line="240" w:lineRule="auto"/>
      <w:contextualSpacing/>
      <w:jc w:val="center"/>
      <w:outlineLvl w:val="0"/>
    </w:pPr>
    <w:rPr>
      <w:rFonts w:asciiTheme="majorHAnsi" w:hAnsiTheme="majorHAnsi" w:cstheme="majorHAnsi"/>
      <w:b/>
      <w:sz w:val="24"/>
      <w:szCs w:val="24"/>
    </w:rPr>
  </w:style>
  <w:style w:type="paragraph" w:styleId="Heading2">
    <w:name w:val="heading 2"/>
    <w:basedOn w:val="Heading1"/>
    <w:next w:val="Normal"/>
    <w:uiPriority w:val="9"/>
    <w:unhideWhenUsed/>
    <w:qFormat/>
    <w:rsid w:val="00AC403D"/>
    <w:pPr>
      <w:jc w:val="left"/>
      <w:outlineLvl w:val="1"/>
    </w:pPr>
    <w:rPr>
      <w:sz w:val="22"/>
      <w:szCs w:val="2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table" w:styleId="TableGrid">
    <w:name w:val="Table Grid"/>
    <w:basedOn w:val="TableNormal"/>
    <w:uiPriority w:val="39"/>
    <w:rsid w:val="006D23E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7">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8">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9">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a">
    <w:basedOn w:val="TableNormal"/>
    <w:pPr>
      <w:spacing w:line="240" w:lineRule="auto"/>
    </w:pPr>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C032BC"/>
    <w:rPr>
      <w:color w:val="0000FF" w:themeColor="hyperlink"/>
      <w:u w:val="single"/>
    </w:rPr>
  </w:style>
  <w:style w:type="character" w:styleId="UnresolvedMention">
    <w:name w:val="Unresolved Mention"/>
    <w:basedOn w:val="DefaultParagraphFont"/>
    <w:uiPriority w:val="99"/>
    <w:semiHidden/>
    <w:unhideWhenUsed/>
    <w:rsid w:val="00C032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educate-me.co/blog/lms-requirements" TargetMode="External"/><Relationship Id="rId13" Type="http://schemas.openxmlformats.org/officeDocument/2006/relationships/hyperlink" Target="https://www.educate-me.co/blog/lms-requirements" TargetMode="External"/><Relationship Id="rId18" Type="http://schemas.openxmlformats.org/officeDocument/2006/relationships/hyperlink" Target="https://www.docebo.com/learning-network/blog/lms-requirements/"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selecthub.com/learning-management/learning-management-software-requirements-features-list/" TargetMode="External"/><Relationship Id="rId7" Type="http://schemas.openxmlformats.org/officeDocument/2006/relationships/hyperlink" Target="https://www.selecthub.com/learning-management/learning-management-software-requirements-features-list/" TargetMode="External"/><Relationship Id="rId12" Type="http://schemas.openxmlformats.org/officeDocument/2006/relationships/hyperlink" Target="https://www.teachfloor.com/blog/lms-requirements" TargetMode="External"/><Relationship Id="rId17" Type="http://schemas.openxmlformats.org/officeDocument/2006/relationships/hyperlink" Target="https://www.selecthub.com/learning-management/learning-management-software-requirements-features-list/"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teachfloor.com/blog/lms-requirements" TargetMode="External"/><Relationship Id="rId20" Type="http://schemas.openxmlformats.org/officeDocument/2006/relationships/hyperlink" Target="https://www.teachfloor.com/blog/lms-requirements"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www.ispring.com/knowledge-hub/lms-requirements" TargetMode="External"/><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www.ispring.com/knowledge-hub/lms-requirements" TargetMode="External"/><Relationship Id="rId23" Type="http://schemas.openxmlformats.org/officeDocument/2006/relationships/header" Target="header1.xml"/><Relationship Id="rId10" Type="http://schemas.openxmlformats.org/officeDocument/2006/relationships/hyperlink" Target="https://www.selecthub.com/learning-management/learning-management-software-requirements-features-list/" TargetMode="External"/><Relationship Id="rId19" Type="http://schemas.openxmlformats.org/officeDocument/2006/relationships/hyperlink" Target="https://www.ispring.com/knowledge-hub/lms-requirements" TargetMode="External"/><Relationship Id="rId4" Type="http://schemas.openxmlformats.org/officeDocument/2006/relationships/webSettings" Target="webSettings.xml"/><Relationship Id="rId9" Type="http://schemas.openxmlformats.org/officeDocument/2006/relationships/hyperlink" Target="https://www.docebo.com/learning-network/blog/lms-requirements/" TargetMode="External"/><Relationship Id="rId14" Type="http://schemas.openxmlformats.org/officeDocument/2006/relationships/hyperlink" Target="https://www.docebo.com/learning-network/blog/lms-requirements/" TargetMode="External"/><Relationship Id="rId22" Type="http://schemas.openxmlformats.org/officeDocument/2006/relationships/hyperlink" Target="https://www.docebo.com/learning-network/blog/lms-requirements/"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Ua0HG6gGpqrISqsJMuOekuxz3PA==">AMUW2mV1JliQ6kIe3OHyNvK76nBB9aABjer73nwRCxDTv1XhKCUCzdPLFu1FO+QyF1JC9OtWvQabxIQCLgjNIDv/wxIMhWh2mZ6CB+yzakJ48fYNmLtqk9pKsS7+KhYJRJxXMpQnJorg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4</Pages>
  <Words>1349</Words>
  <Characters>7694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Gentile, Amy</dc:creator>
  <cp:lastModifiedBy>Matt Randall</cp:lastModifiedBy>
  <cp:revision>23</cp:revision>
  <dcterms:created xsi:type="dcterms:W3CDTF">2019-12-16T14:24:00Z</dcterms:created>
  <dcterms:modified xsi:type="dcterms:W3CDTF">2026-03-13T13:56:00Z</dcterms:modified>
</cp:coreProperties>
</file>