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E4CD4" w14:textId="77777777" w:rsidR="00BD09CD" w:rsidRDefault="00BD09CD" w:rsidP="00BD09CD"/>
    <w:p w14:paraId="4968446F" w14:textId="77777777" w:rsidR="00BD09CD" w:rsidRDefault="00BD09CD" w:rsidP="00BD09CD">
      <w:r>
        <w:t>Question 3</w:t>
      </w:r>
    </w:p>
    <w:p w14:paraId="4016302A" w14:textId="77777777" w:rsidR="00BD09CD" w:rsidRDefault="00BD09CD" w:rsidP="00BD09CD">
      <w:r>
        <w:t>Define a class Courier as per following specifications.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BD09CD" w14:paraId="216AEC5D" w14:textId="77777777" w:rsidTr="00CB1D20">
        <w:tc>
          <w:tcPr>
            <w:tcW w:w="2785" w:type="dxa"/>
          </w:tcPr>
          <w:p w14:paraId="67693E1C" w14:textId="21C334F5" w:rsidR="00BD09CD" w:rsidRDefault="00BD09CD" w:rsidP="00BD09CD">
            <w:r>
              <w:t xml:space="preserve">Class  </w:t>
            </w:r>
          </w:p>
        </w:tc>
        <w:tc>
          <w:tcPr>
            <w:tcW w:w="6565" w:type="dxa"/>
          </w:tcPr>
          <w:p w14:paraId="4B80A5F1" w14:textId="10111F11" w:rsidR="00BD09CD" w:rsidRDefault="00BD09CD" w:rsidP="00BD09CD">
            <w:r>
              <w:t>Courier</w:t>
            </w:r>
          </w:p>
        </w:tc>
      </w:tr>
      <w:tr w:rsidR="00BD09CD" w14:paraId="6C0A804C" w14:textId="77777777" w:rsidTr="00CB1D20">
        <w:tc>
          <w:tcPr>
            <w:tcW w:w="2785" w:type="dxa"/>
          </w:tcPr>
          <w:p w14:paraId="1DFA6F26" w14:textId="7BE18A24" w:rsidR="00BD09CD" w:rsidRDefault="00BD09CD" w:rsidP="00BD09CD">
            <w:r>
              <w:t>Data Members</w:t>
            </w:r>
          </w:p>
        </w:tc>
        <w:tc>
          <w:tcPr>
            <w:tcW w:w="6565" w:type="dxa"/>
          </w:tcPr>
          <w:p w14:paraId="2B86C399" w14:textId="77777777" w:rsidR="00BD09CD" w:rsidRDefault="00BD09CD" w:rsidP="00BD09CD"/>
        </w:tc>
      </w:tr>
      <w:tr w:rsidR="00BD09CD" w14:paraId="3354C233" w14:textId="77777777" w:rsidTr="00CB1D20">
        <w:tc>
          <w:tcPr>
            <w:tcW w:w="2785" w:type="dxa"/>
          </w:tcPr>
          <w:p w14:paraId="69E8DAE5" w14:textId="32D7224D" w:rsidR="00BD09CD" w:rsidRDefault="00CB1D20" w:rsidP="00BD09CD">
            <w:r>
              <w:t xml:space="preserve">String </w:t>
            </w:r>
            <w:proofErr w:type="spellStart"/>
            <w:r w:rsidR="00BD09CD">
              <w:t>s_name</w:t>
            </w:r>
            <w:proofErr w:type="spellEnd"/>
          </w:p>
        </w:tc>
        <w:tc>
          <w:tcPr>
            <w:tcW w:w="6565" w:type="dxa"/>
          </w:tcPr>
          <w:p w14:paraId="252263A0" w14:textId="26A7259C" w:rsidR="00BD09CD" w:rsidRDefault="00BD09CD" w:rsidP="00BD09CD">
            <w:r>
              <w:t>To store the name of the sender</w:t>
            </w:r>
          </w:p>
        </w:tc>
      </w:tr>
      <w:tr w:rsidR="00BD09CD" w14:paraId="711A82B3" w14:textId="77777777" w:rsidTr="00CB1D20">
        <w:tc>
          <w:tcPr>
            <w:tcW w:w="2785" w:type="dxa"/>
          </w:tcPr>
          <w:p w14:paraId="55AAE688" w14:textId="7B1AD6B6" w:rsidR="00BD09CD" w:rsidRDefault="00CB1D20" w:rsidP="00BD09CD">
            <w:r>
              <w:t xml:space="preserve">Int </w:t>
            </w:r>
            <w:r w:rsidR="00BD09CD">
              <w:t>weight</w:t>
            </w:r>
          </w:p>
        </w:tc>
        <w:tc>
          <w:tcPr>
            <w:tcW w:w="6565" w:type="dxa"/>
          </w:tcPr>
          <w:p w14:paraId="185ADE9A" w14:textId="4BCC4A94" w:rsidR="00BD09CD" w:rsidRDefault="00BD09CD" w:rsidP="00BD09CD">
            <w:r>
              <w:t>To store the weight of the parcel</w:t>
            </w:r>
          </w:p>
        </w:tc>
      </w:tr>
      <w:tr w:rsidR="00BD09CD" w14:paraId="19E0780A" w14:textId="77777777" w:rsidTr="00CB1D20">
        <w:tc>
          <w:tcPr>
            <w:tcW w:w="2785" w:type="dxa"/>
          </w:tcPr>
          <w:p w14:paraId="2114F52E" w14:textId="7AE4A12D" w:rsidR="00BD09CD" w:rsidRDefault="00CB1D20" w:rsidP="00BD09CD">
            <w:r>
              <w:t xml:space="preserve">String </w:t>
            </w:r>
            <w:proofErr w:type="spellStart"/>
            <w:r w:rsidR="00BD09CD">
              <w:t>r_name</w:t>
            </w:r>
            <w:proofErr w:type="spellEnd"/>
          </w:p>
        </w:tc>
        <w:tc>
          <w:tcPr>
            <w:tcW w:w="6565" w:type="dxa"/>
          </w:tcPr>
          <w:p w14:paraId="3C0EABC5" w14:textId="4BA1770E" w:rsidR="00BD09CD" w:rsidRDefault="00BD09CD" w:rsidP="00BD09CD">
            <w:r>
              <w:t>To store the name of the receiver</w:t>
            </w:r>
          </w:p>
        </w:tc>
      </w:tr>
      <w:tr w:rsidR="00BD09CD" w14:paraId="31B25266" w14:textId="77777777" w:rsidTr="00CB1D20">
        <w:tc>
          <w:tcPr>
            <w:tcW w:w="2785" w:type="dxa"/>
          </w:tcPr>
          <w:p w14:paraId="5369D872" w14:textId="43533209" w:rsidR="00BD09CD" w:rsidRDefault="00CB1D20" w:rsidP="00BD09CD">
            <w:r>
              <w:t xml:space="preserve">String </w:t>
            </w:r>
            <w:proofErr w:type="spellStart"/>
            <w:r w:rsidR="00BD09CD">
              <w:t>r_add</w:t>
            </w:r>
            <w:proofErr w:type="spellEnd"/>
          </w:p>
        </w:tc>
        <w:tc>
          <w:tcPr>
            <w:tcW w:w="6565" w:type="dxa"/>
          </w:tcPr>
          <w:p w14:paraId="1EA16BD3" w14:textId="19C74AE4" w:rsidR="00BD09CD" w:rsidRDefault="00BD09CD" w:rsidP="00BD09CD">
            <w:r>
              <w:t>To store receiver's address</w:t>
            </w:r>
          </w:p>
        </w:tc>
      </w:tr>
      <w:tr w:rsidR="00BD09CD" w14:paraId="7C12E596" w14:textId="77777777" w:rsidTr="00CB1D20">
        <w:tc>
          <w:tcPr>
            <w:tcW w:w="2785" w:type="dxa"/>
          </w:tcPr>
          <w:p w14:paraId="391D7FD5" w14:textId="0061369E" w:rsidR="00BD09CD" w:rsidRDefault="00BD09CD" w:rsidP="00BD09CD">
            <w:r>
              <w:t>Member methods</w:t>
            </w:r>
          </w:p>
        </w:tc>
        <w:tc>
          <w:tcPr>
            <w:tcW w:w="6565" w:type="dxa"/>
          </w:tcPr>
          <w:p w14:paraId="3BBDD14A" w14:textId="77777777" w:rsidR="00BD09CD" w:rsidRDefault="00BD09CD" w:rsidP="00BD09CD"/>
        </w:tc>
      </w:tr>
      <w:tr w:rsidR="00BD09CD" w14:paraId="65EC206A" w14:textId="77777777" w:rsidTr="00CB1D20">
        <w:tc>
          <w:tcPr>
            <w:tcW w:w="2785" w:type="dxa"/>
          </w:tcPr>
          <w:p w14:paraId="458EDD73" w14:textId="69E400DE" w:rsidR="00BD09CD" w:rsidRDefault="00BD09CD" w:rsidP="00BD09CD">
            <w:proofErr w:type="spellStart"/>
            <w:r>
              <w:t>vaid</w:t>
            </w:r>
            <w:proofErr w:type="spellEnd"/>
            <w:r>
              <w:t xml:space="preserve"> </w:t>
            </w:r>
            <w:proofErr w:type="gramStart"/>
            <w:r>
              <w:t>accept(</w:t>
            </w:r>
            <w:proofErr w:type="gramEnd"/>
            <w:r>
              <w:t>)</w:t>
            </w:r>
          </w:p>
        </w:tc>
        <w:tc>
          <w:tcPr>
            <w:tcW w:w="6565" w:type="dxa"/>
          </w:tcPr>
          <w:p w14:paraId="14D26151" w14:textId="5E36AE07" w:rsidR="00BD09CD" w:rsidRDefault="00BD09CD" w:rsidP="00BD09CD">
            <w:r>
              <w:t>Accepts all required details</w:t>
            </w:r>
          </w:p>
        </w:tc>
      </w:tr>
      <w:tr w:rsidR="00BD09CD" w14:paraId="00428B1C" w14:textId="77777777" w:rsidTr="00CB1D20">
        <w:trPr>
          <w:trHeight w:val="2447"/>
        </w:trPr>
        <w:tc>
          <w:tcPr>
            <w:tcW w:w="2785" w:type="dxa"/>
          </w:tcPr>
          <w:p w14:paraId="258368FA" w14:textId="22866163" w:rsidR="00BD09CD" w:rsidRDefault="00BD09CD" w:rsidP="00BD09CD">
            <w:r>
              <w:t xml:space="preserve">void </w:t>
            </w:r>
            <w:proofErr w:type="gramStart"/>
            <w:r>
              <w:t>calculate(</w:t>
            </w:r>
            <w:proofErr w:type="gramEnd"/>
            <w:r>
              <w:t>)</w:t>
            </w:r>
          </w:p>
        </w:tc>
        <w:tc>
          <w:tcPr>
            <w:tcW w:w="6565" w:type="dxa"/>
          </w:tcPr>
          <w:p w14:paraId="3071F363" w14:textId="77777777" w:rsidR="00BD09CD" w:rsidRDefault="00BD09CD" w:rsidP="00BD09CD">
            <w:r>
              <w:t xml:space="preserve">Calculates the charges for delivering the parcel </w:t>
            </w:r>
          </w:p>
          <w:p w14:paraId="02A0C1BA" w14:textId="77777777" w:rsidR="00BD09CD" w:rsidRDefault="00BD09CD" w:rsidP="00BD09CD">
            <w:r>
              <w:t>as per following table</w:t>
            </w:r>
          </w:p>
          <w:p w14:paraId="399AED55" w14:textId="77777777" w:rsidR="00BD09CD" w:rsidRDefault="00BD09CD" w:rsidP="00BD09C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06"/>
              <w:gridCol w:w="3033"/>
            </w:tblGrid>
            <w:tr w:rsidR="00BD09CD" w14:paraId="48AA48AC" w14:textId="77777777" w:rsidTr="00BD09CD">
              <w:tc>
                <w:tcPr>
                  <w:tcW w:w="3306" w:type="dxa"/>
                </w:tcPr>
                <w:p w14:paraId="2AA3CEEE" w14:textId="6F20589A" w:rsidR="00BD09CD" w:rsidRDefault="00BD09CD" w:rsidP="00BD09CD">
                  <w:r>
                    <w:t xml:space="preserve">Weight in </w:t>
                  </w:r>
                  <w:proofErr w:type="spellStart"/>
                  <w:r>
                    <w:t>gms</w:t>
                  </w:r>
                  <w:proofErr w:type="spellEnd"/>
                  <w:r>
                    <w:t>/ kg</w:t>
                  </w:r>
                </w:p>
              </w:tc>
              <w:tc>
                <w:tcPr>
                  <w:tcW w:w="3033" w:type="dxa"/>
                </w:tcPr>
                <w:p w14:paraId="69464AA3" w14:textId="709B60AC" w:rsidR="00BD09CD" w:rsidRDefault="00BD09CD" w:rsidP="00BD09CD">
                  <w:r>
                    <w:t xml:space="preserve">Charges per </w:t>
                  </w:r>
                  <w:proofErr w:type="spellStart"/>
                  <w:r>
                    <w:t>gms</w:t>
                  </w:r>
                  <w:proofErr w:type="spellEnd"/>
                  <w:r>
                    <w:t>/Kg</w:t>
                  </w:r>
                </w:p>
              </w:tc>
            </w:tr>
            <w:tr w:rsidR="00BD09CD" w14:paraId="1FE92E71" w14:textId="77777777" w:rsidTr="00BD09CD">
              <w:tc>
                <w:tcPr>
                  <w:tcW w:w="3306" w:type="dxa"/>
                </w:tcPr>
                <w:p w14:paraId="47B2D92F" w14:textId="1B547CFE" w:rsidR="00BD09CD" w:rsidRDefault="00BD09CD" w:rsidP="00BD09CD">
                  <w:proofErr w:type="spellStart"/>
                  <w:r>
                    <w:t>upto</w:t>
                  </w:r>
                  <w:proofErr w:type="spellEnd"/>
                  <w:r>
                    <w:t xml:space="preserve"> 750 grams</w:t>
                  </w:r>
                </w:p>
              </w:tc>
              <w:tc>
                <w:tcPr>
                  <w:tcW w:w="3033" w:type="dxa"/>
                </w:tcPr>
                <w:p w14:paraId="3342ACBA" w14:textId="134BD7B2" w:rsidR="00BD09CD" w:rsidRDefault="00BD09CD" w:rsidP="00BD09CD">
                  <w:r>
                    <w:t>Rs 200</w:t>
                  </w:r>
                </w:p>
              </w:tc>
            </w:tr>
            <w:tr w:rsidR="00BD09CD" w14:paraId="66472BCB" w14:textId="77777777" w:rsidTr="00BD09CD">
              <w:tc>
                <w:tcPr>
                  <w:tcW w:w="3306" w:type="dxa"/>
                </w:tcPr>
                <w:p w14:paraId="4FA77AD8" w14:textId="022BDAD0" w:rsidR="00BD09CD" w:rsidRDefault="00BD09CD" w:rsidP="00BD09CD">
                  <w:r>
                    <w:t xml:space="preserve">For the weight exceeding 750 </w:t>
                  </w:r>
                  <w:proofErr w:type="spellStart"/>
                  <w:r>
                    <w:t>grms</w:t>
                  </w:r>
                  <w:proofErr w:type="spellEnd"/>
                  <w:r>
                    <w:t xml:space="preserve"> but not exceeding 1250gms</w:t>
                  </w:r>
                </w:p>
              </w:tc>
              <w:tc>
                <w:tcPr>
                  <w:tcW w:w="3033" w:type="dxa"/>
                </w:tcPr>
                <w:p w14:paraId="2BE26010" w14:textId="77777777" w:rsidR="00BD09CD" w:rsidRDefault="00BD09CD" w:rsidP="00BD09CD">
                  <w:r>
                    <w:t>Rs 350</w:t>
                  </w:r>
                </w:p>
                <w:p w14:paraId="6720897B" w14:textId="77777777" w:rsidR="00BD09CD" w:rsidRDefault="00BD09CD" w:rsidP="00BD09CD"/>
              </w:tc>
            </w:tr>
            <w:tr w:rsidR="00BD09CD" w14:paraId="7A01C122" w14:textId="77777777" w:rsidTr="00BD09CD">
              <w:tc>
                <w:tcPr>
                  <w:tcW w:w="3306" w:type="dxa"/>
                </w:tcPr>
                <w:p w14:paraId="5367EB1A" w14:textId="677619E1" w:rsidR="00BD09CD" w:rsidRDefault="00BD09CD" w:rsidP="00BD09CD">
                  <w:r>
                    <w:t>Exceeding 1250gms</w:t>
                  </w:r>
                </w:p>
              </w:tc>
              <w:tc>
                <w:tcPr>
                  <w:tcW w:w="3033" w:type="dxa"/>
                </w:tcPr>
                <w:p w14:paraId="54B334E9" w14:textId="24A8D105" w:rsidR="00BD09CD" w:rsidRDefault="00BD09CD" w:rsidP="00BD09CD">
                  <w:r>
                    <w:t>Rs 475</w:t>
                  </w:r>
                </w:p>
              </w:tc>
            </w:tr>
          </w:tbl>
          <w:p w14:paraId="3D5EFDFC" w14:textId="2CD63312" w:rsidR="00BD09CD" w:rsidRDefault="00BD09CD" w:rsidP="00BD09CD"/>
        </w:tc>
      </w:tr>
      <w:tr w:rsidR="00BD09CD" w14:paraId="32DA262E" w14:textId="77777777" w:rsidTr="00CB1D20">
        <w:tc>
          <w:tcPr>
            <w:tcW w:w="2785" w:type="dxa"/>
          </w:tcPr>
          <w:p w14:paraId="558FC8A9" w14:textId="231E149F" w:rsidR="00BD09CD" w:rsidRDefault="00BD09CD" w:rsidP="00BD09CD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)</w:t>
            </w:r>
          </w:p>
        </w:tc>
        <w:tc>
          <w:tcPr>
            <w:tcW w:w="6565" w:type="dxa"/>
          </w:tcPr>
          <w:p w14:paraId="0811EDBD" w14:textId="63D0B374" w:rsidR="00BD09CD" w:rsidRDefault="00BD09CD" w:rsidP="00BD09CD">
            <w:r>
              <w:t>Displays the details</w:t>
            </w:r>
          </w:p>
        </w:tc>
      </w:tr>
      <w:tr w:rsidR="00BD09CD" w14:paraId="30C57781" w14:textId="77777777" w:rsidTr="00CB1D20">
        <w:tc>
          <w:tcPr>
            <w:tcW w:w="2785" w:type="dxa"/>
          </w:tcPr>
          <w:p w14:paraId="1B7B1EA6" w14:textId="77777777" w:rsidR="00BD09CD" w:rsidRDefault="00BD09CD" w:rsidP="00BD09CD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0A1A26B" w14:textId="77777777" w:rsidR="00BD09CD" w:rsidRDefault="00BD09CD" w:rsidP="00BD09CD"/>
        </w:tc>
        <w:tc>
          <w:tcPr>
            <w:tcW w:w="6565" w:type="dxa"/>
          </w:tcPr>
          <w:p w14:paraId="6AA95796" w14:textId="77777777" w:rsidR="00BD09CD" w:rsidRDefault="00BD09CD" w:rsidP="00BD09CD">
            <w:r>
              <w:t>Creates object of the class and invokes the</w:t>
            </w:r>
          </w:p>
          <w:p w14:paraId="13E0C3D5" w14:textId="58814DC5" w:rsidR="00BD09CD" w:rsidRDefault="00BD09CD" w:rsidP="00BD09CD">
            <w:r>
              <w:t>methods.</w:t>
            </w:r>
          </w:p>
        </w:tc>
      </w:tr>
    </w:tbl>
    <w:p w14:paraId="2E428CEE" w14:textId="255E636C" w:rsidR="00BD09CD" w:rsidRDefault="00BD09CD" w:rsidP="00BD09CD">
      <w:r>
        <w:t xml:space="preserve">       </w:t>
      </w:r>
    </w:p>
    <w:p w14:paraId="23B65A16" w14:textId="77777777" w:rsidR="00BD09CD" w:rsidRDefault="00BD09CD" w:rsidP="00BD09CD">
      <w:r>
        <w:t>Question 4</w:t>
      </w:r>
    </w:p>
    <w:p w14:paraId="6771083F" w14:textId="7412A3AD" w:rsidR="003219F3" w:rsidRDefault="00BD09CD" w:rsidP="00BD09CD">
      <w:r>
        <w:t>Write a program to accept elements of array A of order 4 x 4 and print whether it is a diagonal array or not. An array is said to be a diagonal array if the sum of the elements equal to the sum of the elements of right diagonal. Also print the Design program to display appropriate message if</w:t>
      </w:r>
      <w:r w:rsidR="00D708B8">
        <w:t xml:space="preserve"> the array is not diagonal </w:t>
      </w:r>
      <w:proofErr w:type="gramStart"/>
      <w:r w:rsidR="00D708B8">
        <w:t>array .</w:t>
      </w:r>
      <w:proofErr w:type="gramEnd"/>
    </w:p>
    <w:p w14:paraId="3F2F1181" w14:textId="4659ACA1" w:rsidR="00D708B8" w:rsidRDefault="00F77660" w:rsidP="00BD09CD">
      <w:r>
        <w:t>Question 5</w:t>
      </w:r>
    </w:p>
    <w:p w14:paraId="3B108EC8" w14:textId="6436BC80" w:rsidR="00F77660" w:rsidRDefault="00F77660" w:rsidP="00BD09CD">
      <w:r>
        <w:t>Write a program to accept full path of the file</w:t>
      </w:r>
      <w:r w:rsidR="007A218D">
        <w:t xml:space="preserve">, </w:t>
      </w:r>
      <w:r w:rsidR="00DA3AFE">
        <w:t xml:space="preserve">using library functions extract and output file path, file name and file extensions as per the example below. </w:t>
      </w:r>
    </w:p>
    <w:p w14:paraId="169212AA" w14:textId="684FA449" w:rsidR="00DA3AFE" w:rsidRDefault="00AB4D1B" w:rsidP="00BD09CD">
      <w:proofErr w:type="gramStart"/>
      <w:r>
        <w:t>Example :</w:t>
      </w:r>
      <w:proofErr w:type="gramEnd"/>
      <w:r>
        <w:t xml:space="preserve"> </w:t>
      </w:r>
    </w:p>
    <w:p w14:paraId="09EF1A3E" w14:textId="4B8DEA40" w:rsidR="00AB4D1B" w:rsidRDefault="00CC2F0A" w:rsidP="00BD09CD">
      <w:r>
        <w:t xml:space="preserve">Input: </w:t>
      </w:r>
      <w:r w:rsidR="008F106F">
        <w:t>C</w:t>
      </w:r>
      <w:r>
        <w:t>:\Users\admin\Pitures\Images_1.jpg</w:t>
      </w:r>
    </w:p>
    <w:p w14:paraId="62AB9F32" w14:textId="21A5A2B3" w:rsidR="00CC2F0A" w:rsidRDefault="008F106F" w:rsidP="00BD09CD">
      <w:r>
        <w:t>Output</w:t>
      </w:r>
    </w:p>
    <w:p w14:paraId="3F0F4C6D" w14:textId="77777777" w:rsidR="008F106F" w:rsidRDefault="008F106F" w:rsidP="00BD09CD">
      <w:r>
        <w:t>Path:</w:t>
      </w:r>
      <w:r w:rsidRPr="008F106F">
        <w:t xml:space="preserve"> </w:t>
      </w:r>
      <w:r>
        <w:t>C:\Users\admin\Pitures\</w:t>
      </w:r>
    </w:p>
    <w:p w14:paraId="416E61D0" w14:textId="77777777" w:rsidR="008F106F" w:rsidRDefault="008F106F" w:rsidP="00BD09CD">
      <w:r>
        <w:t>File Name: Images_1</w:t>
      </w:r>
    </w:p>
    <w:p w14:paraId="050974EE" w14:textId="77777777" w:rsidR="008F106F" w:rsidRDefault="008F106F" w:rsidP="00BD09CD">
      <w:r>
        <w:t>Extension: jpg</w:t>
      </w:r>
    </w:p>
    <w:p w14:paraId="728AA68F" w14:textId="239D3C6A" w:rsidR="00210DB9" w:rsidRDefault="00210DB9" w:rsidP="00BD09CD">
      <w:r>
        <w:lastRenderedPageBreak/>
        <w:t>Question 6</w:t>
      </w:r>
    </w:p>
    <w:p w14:paraId="1290195E" w14:textId="49EF0B20" w:rsidR="008F106F" w:rsidRDefault="00210DB9" w:rsidP="00BD09CD">
      <w:r>
        <w:t xml:space="preserve">Design a class to overload the function </w:t>
      </w:r>
      <w:proofErr w:type="spellStart"/>
      <w:r>
        <w:t>disp_output</w:t>
      </w:r>
      <w:proofErr w:type="spellEnd"/>
      <w:r>
        <w:t xml:space="preserve"> as per the following:</w:t>
      </w:r>
    </w:p>
    <w:p w14:paraId="6BD07C4E" w14:textId="77777777" w:rsidR="002C523E" w:rsidRDefault="00210DB9" w:rsidP="00BD09CD">
      <w:r w:rsidRPr="00CF1A27">
        <w:rPr>
          <w:b/>
          <w:bCs/>
        </w:rPr>
        <w:t xml:space="preserve">void </w:t>
      </w:r>
      <w:proofErr w:type="spellStart"/>
      <w:r w:rsidRPr="00CF1A27">
        <w:rPr>
          <w:b/>
          <w:bCs/>
        </w:rPr>
        <w:t>disp_</w:t>
      </w:r>
      <w:proofErr w:type="gramStart"/>
      <w:r w:rsidRPr="00CF1A27">
        <w:rPr>
          <w:b/>
          <w:bCs/>
        </w:rPr>
        <w:t>output</w:t>
      </w:r>
      <w:proofErr w:type="spellEnd"/>
      <w:r w:rsidRPr="00CF1A27">
        <w:rPr>
          <w:b/>
          <w:bCs/>
        </w:rPr>
        <w:t>(</w:t>
      </w:r>
      <w:proofErr w:type="gramEnd"/>
      <w:r w:rsidRPr="00CF1A27">
        <w:rPr>
          <w:b/>
          <w:bCs/>
        </w:rPr>
        <w:t>)</w:t>
      </w:r>
      <w:r w:rsidR="002028C5">
        <w:t xml:space="preserve">    : to display the following output using appropriate logic</w:t>
      </w:r>
    </w:p>
    <w:p w14:paraId="7D929C5B" w14:textId="77777777" w:rsidR="00FC5185" w:rsidRDefault="00FC5185" w:rsidP="00BD09CD">
      <w:r>
        <w:tab/>
      </w:r>
      <w:r>
        <w:tab/>
        <w:t xml:space="preserve">  </w:t>
      </w:r>
      <w:proofErr w:type="gramStart"/>
      <w:r>
        <w:t>1 ,</w:t>
      </w:r>
      <w:proofErr w:type="gramEnd"/>
      <w:r>
        <w:t xml:space="preserve"> 1 1 , 1 1 1 , 1 1 1 1 , 1 1 1 1 1 , 1 1 1 1 1 1</w:t>
      </w:r>
    </w:p>
    <w:p w14:paraId="1F5FDC8A" w14:textId="6BA09BA9" w:rsidR="00FC5185" w:rsidRDefault="00FC5185" w:rsidP="00FC5185">
      <w:r w:rsidRPr="00CF1A27">
        <w:rPr>
          <w:b/>
          <w:bCs/>
        </w:rPr>
        <w:t xml:space="preserve">void </w:t>
      </w:r>
      <w:proofErr w:type="spellStart"/>
      <w:r w:rsidRPr="00CF1A27">
        <w:rPr>
          <w:b/>
          <w:bCs/>
        </w:rPr>
        <w:t>disp_</w:t>
      </w:r>
      <w:proofErr w:type="gramStart"/>
      <w:r w:rsidRPr="00CF1A27">
        <w:rPr>
          <w:b/>
          <w:bCs/>
        </w:rPr>
        <w:t>output</w:t>
      </w:r>
      <w:proofErr w:type="spellEnd"/>
      <w:r w:rsidRPr="00CF1A27">
        <w:rPr>
          <w:b/>
          <w:bCs/>
        </w:rPr>
        <w:t>(</w:t>
      </w:r>
      <w:proofErr w:type="gramEnd"/>
      <w:r w:rsidRPr="00CF1A27">
        <w:rPr>
          <w:b/>
          <w:bCs/>
        </w:rPr>
        <w:t>string str char chr</w:t>
      </w:r>
      <w:r>
        <w:t xml:space="preserve">): displays the count of character </w:t>
      </w:r>
      <w:proofErr w:type="spellStart"/>
      <w:r>
        <w:t>ch</w:t>
      </w:r>
      <w:proofErr w:type="spellEnd"/>
      <w:r>
        <w:t xml:space="preserve"> appearing in string str by converting str and chr in small case  </w:t>
      </w:r>
      <w:r>
        <w:tab/>
      </w:r>
    </w:p>
    <w:p w14:paraId="50EA892C" w14:textId="77777777" w:rsidR="00D6627D" w:rsidRDefault="00D6627D" w:rsidP="002C523E">
      <w:r w:rsidRPr="00CF1A27">
        <w:rPr>
          <w:b/>
          <w:bCs/>
        </w:rPr>
        <w:t xml:space="preserve">void </w:t>
      </w:r>
      <w:proofErr w:type="spellStart"/>
      <w:r w:rsidRPr="00CF1A27">
        <w:rPr>
          <w:b/>
          <w:bCs/>
        </w:rPr>
        <w:t>disp_</w:t>
      </w:r>
      <w:proofErr w:type="gramStart"/>
      <w:r w:rsidRPr="00CF1A27">
        <w:rPr>
          <w:b/>
          <w:bCs/>
        </w:rPr>
        <w:t>output</w:t>
      </w:r>
      <w:proofErr w:type="spellEnd"/>
      <w:r w:rsidRPr="00CF1A27">
        <w:rPr>
          <w:b/>
          <w:bCs/>
        </w:rPr>
        <w:t>(</w:t>
      </w:r>
      <w:proofErr w:type="gramEnd"/>
      <w:r w:rsidRPr="00CF1A27">
        <w:rPr>
          <w:b/>
          <w:bCs/>
        </w:rPr>
        <w:t>int n)</w:t>
      </w:r>
      <w:r>
        <w:t xml:space="preserve"> : displays following output as per users choice of no of lines of output required.</w:t>
      </w:r>
    </w:p>
    <w:p w14:paraId="39197C2A" w14:textId="6A10546C" w:rsidR="00D6627D" w:rsidRDefault="00D6627D" w:rsidP="002C523E">
      <w:r>
        <w:t xml:space="preserve">e.g. if n= 5 </w:t>
      </w:r>
    </w:p>
    <w:p w14:paraId="49796D84" w14:textId="0CFF8540" w:rsidR="00D6627D" w:rsidRDefault="00D6627D" w:rsidP="002C523E">
      <w:r>
        <w:t>output</w:t>
      </w:r>
    </w:p>
    <w:p w14:paraId="569DB9C6" w14:textId="4752405F" w:rsidR="00D6627D" w:rsidRDefault="00D6627D" w:rsidP="002C523E">
      <w:r>
        <w:t xml:space="preserve">1 </w:t>
      </w:r>
    </w:p>
    <w:p w14:paraId="724E8943" w14:textId="1CEC14E7" w:rsidR="00D6627D" w:rsidRDefault="00D6627D" w:rsidP="002C523E">
      <w:r>
        <w:t>1 2</w:t>
      </w:r>
    </w:p>
    <w:p w14:paraId="7120EAF1" w14:textId="51F53B31" w:rsidR="00D6627D" w:rsidRDefault="00D6627D" w:rsidP="002C523E">
      <w:r>
        <w:t>1 2 1</w:t>
      </w:r>
    </w:p>
    <w:p w14:paraId="0F72EB61" w14:textId="36903F94" w:rsidR="00D6627D" w:rsidRDefault="00D6627D" w:rsidP="002C523E">
      <w:r>
        <w:t xml:space="preserve">1 2 1 2  </w:t>
      </w:r>
    </w:p>
    <w:p w14:paraId="23CE0ED7" w14:textId="0E238D6F" w:rsidR="00D6627D" w:rsidRDefault="00D6627D" w:rsidP="002C523E">
      <w:r>
        <w:t>1 2 1 2 1</w:t>
      </w:r>
    </w:p>
    <w:p w14:paraId="5DEF6390" w14:textId="3EC1A14D" w:rsidR="00D6627D" w:rsidRDefault="00D6627D" w:rsidP="002C523E">
      <w:r>
        <w:t>Question 7</w:t>
      </w:r>
    </w:p>
    <w:p w14:paraId="792F2C61" w14:textId="222F61F2" w:rsidR="00D6627D" w:rsidRDefault="00D6627D" w:rsidP="002C523E">
      <w:r>
        <w:t>Write a menu driver program.</w:t>
      </w:r>
    </w:p>
    <w:p w14:paraId="5799BDA9" w14:textId="229B91EC" w:rsidR="00D6627D" w:rsidRDefault="002C523E" w:rsidP="00D6627D">
      <w:pPr>
        <w:pStyle w:val="ListParagraph"/>
        <w:numPr>
          <w:ilvl w:val="0"/>
          <w:numId w:val="1"/>
        </w:numPr>
      </w:pPr>
      <w:r>
        <w:t xml:space="preserve">To accept a number and print whether the number is a </w:t>
      </w:r>
      <w:proofErr w:type="spellStart"/>
      <w:r w:rsidR="00D6627D">
        <w:t>Dudeney</w:t>
      </w:r>
      <w:proofErr w:type="spellEnd"/>
      <w:r>
        <w:t xml:space="preserve"> number or not</w:t>
      </w:r>
      <w:r w:rsidR="00D6627D">
        <w:t>. A</w:t>
      </w:r>
      <w:r>
        <w:t xml:space="preserve"> number is said to be </w:t>
      </w:r>
      <w:proofErr w:type="spellStart"/>
      <w:r>
        <w:t>D</w:t>
      </w:r>
      <w:r w:rsidR="00D6627D">
        <w:t>udeney</w:t>
      </w:r>
      <w:proofErr w:type="spellEnd"/>
      <w:r>
        <w:t xml:space="preserve"> number if the cube of the summation of the digits of the number is equal to the number itself </w:t>
      </w:r>
      <w:r w:rsidR="00D6627D">
        <w:t xml:space="preserve">E.g. 512 is a </w:t>
      </w:r>
      <w:proofErr w:type="spellStart"/>
      <w:r w:rsidR="00D6627D">
        <w:t>dudeney</w:t>
      </w:r>
      <w:proofErr w:type="spellEnd"/>
      <w:r w:rsidR="00D6627D">
        <w:t xml:space="preserve"> number</w:t>
      </w:r>
    </w:p>
    <w:p w14:paraId="3271BEB6" w14:textId="77777777" w:rsidR="00D6627D" w:rsidRDefault="00D6627D" w:rsidP="002C523E">
      <w:r>
        <w:t>5 + 1 + 2 =8</w:t>
      </w:r>
    </w:p>
    <w:p w14:paraId="01FCBDAC" w14:textId="44B1D80B" w:rsidR="002C523E" w:rsidRDefault="00D6627D" w:rsidP="002C523E">
      <w:r>
        <w:t xml:space="preserve">And cube of 8 is 512  </w:t>
      </w:r>
    </w:p>
    <w:p w14:paraId="58052728" w14:textId="48BDA2C1" w:rsidR="002C523E" w:rsidRDefault="002C523E" w:rsidP="00D6627D">
      <w:pPr>
        <w:pStyle w:val="ListParagraph"/>
        <w:numPr>
          <w:ilvl w:val="0"/>
          <w:numId w:val="1"/>
        </w:numPr>
      </w:pPr>
      <w:r>
        <w:t xml:space="preserve">To accept the number and print whether it is a </w:t>
      </w:r>
      <w:proofErr w:type="spellStart"/>
      <w:r w:rsidR="00D6627D">
        <w:t>S</w:t>
      </w:r>
      <w:r>
        <w:t>uper</w:t>
      </w:r>
      <w:r w:rsidR="00D6627D">
        <w:t>Spy</w:t>
      </w:r>
      <w:proofErr w:type="spellEnd"/>
      <w:r>
        <w:t xml:space="preserve"> number or not</w:t>
      </w:r>
      <w:r w:rsidR="00D6627D">
        <w:t>.</w:t>
      </w:r>
      <w:r>
        <w:t xml:space="preserve"> </w:t>
      </w:r>
      <w:r w:rsidR="00D6627D">
        <w:t>A</w:t>
      </w:r>
      <w:r>
        <w:t xml:space="preserve"> number is said to be a super</w:t>
      </w:r>
      <w:r w:rsidR="00D6627D">
        <w:t>spy</w:t>
      </w:r>
      <w:r>
        <w:t xml:space="preserve"> number if the sum of the digits of the number is equal to the number of digits of the number entered. </w:t>
      </w:r>
    </w:p>
    <w:p w14:paraId="2AD4A5E3" w14:textId="2005D878" w:rsidR="00D6627D" w:rsidRDefault="00D6627D" w:rsidP="00D6627D">
      <w:pPr>
        <w:pStyle w:val="ListParagraph"/>
      </w:pPr>
      <w:r>
        <w:t>E.g. 1021</w:t>
      </w:r>
    </w:p>
    <w:p w14:paraId="2276D59B" w14:textId="533F5AB2" w:rsidR="00D6627D" w:rsidRDefault="00D6627D" w:rsidP="00D6627D">
      <w:pPr>
        <w:pStyle w:val="ListParagraph"/>
      </w:pPr>
      <w:r>
        <w:t>No of digits = 4</w:t>
      </w:r>
    </w:p>
    <w:p w14:paraId="212780AA" w14:textId="0403A529" w:rsidR="00D6627D" w:rsidRDefault="00D6627D" w:rsidP="00D6627D">
      <w:pPr>
        <w:pStyle w:val="ListParagraph"/>
      </w:pPr>
      <w:r>
        <w:t xml:space="preserve">Sum </w:t>
      </w:r>
      <w:proofErr w:type="spellStart"/>
      <w:r>
        <w:t>ofdigits</w:t>
      </w:r>
      <w:proofErr w:type="spellEnd"/>
      <w:r>
        <w:t xml:space="preserve"> = 1 + 0 + 2 + 1 = 4</w:t>
      </w:r>
    </w:p>
    <w:p w14:paraId="308E693A" w14:textId="29C49C5F" w:rsidR="00D6627D" w:rsidRDefault="00D6627D" w:rsidP="00D6627D">
      <w:r>
        <w:t>Question 8</w:t>
      </w:r>
    </w:p>
    <w:p w14:paraId="58BC01CC" w14:textId="77777777" w:rsidR="002C523E" w:rsidRDefault="002C523E" w:rsidP="002C523E">
      <w:r>
        <w:t xml:space="preserve">Write a program to accept name and total marks of n number of student in two single name and total marks </w:t>
      </w:r>
    </w:p>
    <w:p w14:paraId="3F9DDEE7" w14:textId="77777777" w:rsidR="002C523E" w:rsidRDefault="002C523E" w:rsidP="002C523E">
      <w:r>
        <w:t xml:space="preserve">Calculate and print </w:t>
      </w:r>
    </w:p>
    <w:p w14:paraId="267D1E0F" w14:textId="292544C5" w:rsidR="002C523E" w:rsidRDefault="002C523E" w:rsidP="00D6627D">
      <w:pPr>
        <w:pStyle w:val="ListParagraph"/>
        <w:numPr>
          <w:ilvl w:val="0"/>
          <w:numId w:val="2"/>
        </w:numPr>
      </w:pPr>
      <w:r>
        <w:t xml:space="preserve">The average of the total marks obtained by n number of students </w:t>
      </w:r>
    </w:p>
    <w:p w14:paraId="28F6ECA2" w14:textId="1C3230C7" w:rsidR="002C523E" w:rsidRDefault="002C523E" w:rsidP="002C523E">
      <w:r>
        <w:lastRenderedPageBreak/>
        <w:t xml:space="preserve">Average </w:t>
      </w:r>
      <w:r w:rsidR="00D6627D">
        <w:t>=</w:t>
      </w:r>
      <w:r>
        <w:t xml:space="preserve"> </w:t>
      </w:r>
      <w:r w:rsidR="00D6627D">
        <w:t>(</w:t>
      </w:r>
      <w:r>
        <w:t>sum of total marks of all the students</w:t>
      </w:r>
      <w:r w:rsidR="00D6627D">
        <w:t>)/</w:t>
      </w:r>
      <w:r>
        <w:t xml:space="preserve">n </w:t>
      </w:r>
    </w:p>
    <w:p w14:paraId="23E0CBC2" w14:textId="6BB9973D" w:rsidR="002C523E" w:rsidRDefault="002C523E" w:rsidP="003114BF">
      <w:pPr>
        <w:pStyle w:val="ListParagraph"/>
        <w:numPr>
          <w:ilvl w:val="0"/>
          <w:numId w:val="2"/>
        </w:numPr>
      </w:pPr>
      <w:r>
        <w:t xml:space="preserve">Deviation of </w:t>
      </w:r>
      <w:r w:rsidR="003114BF">
        <w:t xml:space="preserve">each </w:t>
      </w:r>
      <w:proofErr w:type="gramStart"/>
      <w:r>
        <w:t>students</w:t>
      </w:r>
      <w:proofErr w:type="gramEnd"/>
      <w:r>
        <w:t xml:space="preserve"> total marks with the average </w:t>
      </w:r>
    </w:p>
    <w:p w14:paraId="525B43F6" w14:textId="5EEFEE41" w:rsidR="00210DB9" w:rsidRDefault="003114BF" w:rsidP="003114BF">
      <w:pPr>
        <w:ind w:firstLine="360"/>
      </w:pPr>
      <w:r>
        <w:t>d</w:t>
      </w:r>
      <w:r w:rsidR="002C523E">
        <w:t xml:space="preserve">eviation </w:t>
      </w:r>
      <w:r>
        <w:t xml:space="preserve">= </w:t>
      </w:r>
      <w:r w:rsidR="002C523E">
        <w:t>total marks of a student - average</w:t>
      </w:r>
      <w:r w:rsidR="00210DB9">
        <w:t xml:space="preserve"> </w:t>
      </w:r>
    </w:p>
    <w:sectPr w:rsidR="0021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10DE2"/>
    <w:multiLevelType w:val="hybridMultilevel"/>
    <w:tmpl w:val="D6808D28"/>
    <w:lvl w:ilvl="0" w:tplc="CBF2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924"/>
    <w:multiLevelType w:val="hybridMultilevel"/>
    <w:tmpl w:val="31A26C94"/>
    <w:lvl w:ilvl="0" w:tplc="093EFD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90210">
    <w:abstractNumId w:val="0"/>
  </w:num>
  <w:num w:numId="2" w16cid:durableId="52757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D"/>
    <w:rsid w:val="00007E18"/>
    <w:rsid w:val="0009260B"/>
    <w:rsid w:val="002028C5"/>
    <w:rsid w:val="00210DB9"/>
    <w:rsid w:val="00226AEA"/>
    <w:rsid w:val="002424BC"/>
    <w:rsid w:val="002C11AA"/>
    <w:rsid w:val="002C523E"/>
    <w:rsid w:val="003114BF"/>
    <w:rsid w:val="003219F3"/>
    <w:rsid w:val="00471293"/>
    <w:rsid w:val="007A218D"/>
    <w:rsid w:val="007A781D"/>
    <w:rsid w:val="008F106F"/>
    <w:rsid w:val="00A62AAB"/>
    <w:rsid w:val="00AB4D1B"/>
    <w:rsid w:val="00AE485B"/>
    <w:rsid w:val="00BD09CD"/>
    <w:rsid w:val="00CB1D20"/>
    <w:rsid w:val="00CC2F0A"/>
    <w:rsid w:val="00CF1A27"/>
    <w:rsid w:val="00D07253"/>
    <w:rsid w:val="00D6627D"/>
    <w:rsid w:val="00D708B8"/>
    <w:rsid w:val="00DA3AFE"/>
    <w:rsid w:val="00F77660"/>
    <w:rsid w:val="00FC5185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663E"/>
  <w15:chartTrackingRefBased/>
  <w15:docId w15:val="{BFAC0E04-31B2-451B-A9AA-DA129CAC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Ransing</dc:creator>
  <cp:keywords/>
  <dc:description/>
  <cp:lastModifiedBy>Manoj Ransing</cp:lastModifiedBy>
  <cp:revision>25</cp:revision>
  <dcterms:created xsi:type="dcterms:W3CDTF">2025-02-13T17:18:00Z</dcterms:created>
  <dcterms:modified xsi:type="dcterms:W3CDTF">2025-02-16T07:58:00Z</dcterms:modified>
</cp:coreProperties>
</file>