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08" w:rsidRDefault="0076601A">
      <w:r>
        <w:t>Differences between</w:t>
      </w:r>
      <w:r w:rsidR="009C462E">
        <w:t xml:space="preserve"> USGS OFR2010-1335 NCGMP definition with AZGS implementation in ncgmp-wgs84.gdb</w:t>
      </w:r>
      <w:r w:rsidR="00C465AC">
        <w:t>; also compare DGM72 ArmentaWell.mdb</w:t>
      </w:r>
    </w:p>
    <w:p w:rsidR="0030335A" w:rsidRDefault="0030335A" w:rsidP="0030335A">
      <w:pPr>
        <w:pStyle w:val="Heading1"/>
      </w:pPr>
      <w:r>
        <w:t>Feature dataset</w:t>
      </w:r>
    </w:p>
    <w:p w:rsidR="0030335A" w:rsidRDefault="0030335A">
      <w:r>
        <w:t>OFR2010-1335 has a single feature dataset for all Geologic data related to the map</w:t>
      </w:r>
      <w:bookmarkStart w:id="0" w:name="_GoBack"/>
      <w:bookmarkEnd w:id="0"/>
      <w:r w:rsidR="00B35B66">
        <w:t>; AZGS</w:t>
      </w:r>
      <w:r w:rsidR="00676352">
        <w:t xml:space="preserve"> scheme puts station-related data in a separate feature dataset. This should have no significant impact?</w:t>
      </w:r>
    </w:p>
    <w:p w:rsidR="00D674B9" w:rsidRDefault="00D674B9" w:rsidP="0030335A">
      <w:pPr>
        <w:pStyle w:val="Heading1"/>
      </w:pPr>
      <w:r>
        <w:t>Mandatory Tables and feature classes:</w:t>
      </w:r>
    </w:p>
    <w:p w:rsidR="009C462E" w:rsidRPr="00937F53" w:rsidRDefault="00683C1D">
      <w:proofErr w:type="spellStart"/>
      <w:r>
        <w:t>MapUnitPolys</w:t>
      </w:r>
      <w:proofErr w:type="spellEnd"/>
      <w:r>
        <w:t xml:space="preserve">:  </w:t>
      </w:r>
      <w:r w:rsidRPr="002925AC">
        <w:t xml:space="preserve"> </w:t>
      </w:r>
      <w:proofErr w:type="spellStart"/>
      <w:r w:rsidR="00C92D5D">
        <w:rPr>
          <w:highlight w:val="yellow"/>
        </w:rPr>
        <w:t>RuleID</w:t>
      </w:r>
      <w:proofErr w:type="spellEnd"/>
      <w:r w:rsidRPr="00683C1D">
        <w:rPr>
          <w:highlight w:val="yellow"/>
        </w:rPr>
        <w:t xml:space="preserve"> and Override</w:t>
      </w:r>
      <w:r w:rsidR="00937F53">
        <w:t xml:space="preserve"> not included in AZGS implementation ("</w:t>
      </w:r>
      <w:r w:rsidR="00937F53" w:rsidRPr="00937F53">
        <w:t>If Cartographic Representations are used, this field is required; otherwise it is not included in the table</w:t>
      </w:r>
      <w:r w:rsidR="00937F53">
        <w:t>" OFR2010-1335, p. 109)</w:t>
      </w:r>
    </w:p>
    <w:p w:rsidR="009C462E" w:rsidRDefault="009C462E">
      <w:proofErr w:type="spellStart"/>
      <w:r w:rsidRPr="002925AC">
        <w:rPr>
          <w:u w:val="single"/>
        </w:rPr>
        <w:t>ContactsAndFaults</w:t>
      </w:r>
      <w:proofErr w:type="spellEnd"/>
      <w:r>
        <w:t xml:space="preserve">:  </w:t>
      </w:r>
      <w:r w:rsidRPr="00C92D5D">
        <w:rPr>
          <w:highlight w:val="yellow"/>
        </w:rPr>
        <w:t>'Symbol'</w:t>
      </w:r>
      <w:r w:rsidR="00937F53" w:rsidRPr="00C92D5D">
        <w:rPr>
          <w:highlight w:val="yellow"/>
        </w:rPr>
        <w:t>, implemented as Long Integer</w:t>
      </w:r>
      <w:r w:rsidR="002A357B">
        <w:t xml:space="preserve"> and functions as </w:t>
      </w:r>
      <w:proofErr w:type="spellStart"/>
      <w:r w:rsidR="002A357B">
        <w:t>RuleID</w:t>
      </w:r>
      <w:proofErr w:type="spellEnd"/>
      <w:r w:rsidR="002A357B">
        <w:t xml:space="preserve"> in ESRI </w:t>
      </w:r>
      <w:proofErr w:type="spellStart"/>
      <w:r w:rsidR="002A357B">
        <w:t>geodatabase</w:t>
      </w:r>
      <w:proofErr w:type="spellEnd"/>
      <w:r w:rsidR="00937F53">
        <w:t>;</w:t>
      </w:r>
      <w:r w:rsidR="002A357B">
        <w:t xml:space="preserve"> </w:t>
      </w:r>
      <w:proofErr w:type="spellStart"/>
      <w:r w:rsidR="002A357B">
        <w:t>ContactAndFaults</w:t>
      </w:r>
      <w:proofErr w:type="spellEnd"/>
      <w:r w:rsidR="002A357B">
        <w:t xml:space="preserve"> table in</w:t>
      </w:r>
      <w:r w:rsidR="002A357B" w:rsidRPr="002A357B">
        <w:t xml:space="preserve"> </w:t>
      </w:r>
      <w:r w:rsidR="002A357B">
        <w:t xml:space="preserve">OFR2010-1335 does not specify a data type for the Symbol field, so it defaults to type=string (OFR2010-1335, p. 103). </w:t>
      </w:r>
      <w:proofErr w:type="spellStart"/>
      <w:r w:rsidR="002A357B" w:rsidRPr="00C92D5D">
        <w:t>RuleID</w:t>
      </w:r>
      <w:proofErr w:type="spellEnd"/>
      <w:r w:rsidR="002A357B">
        <w:t xml:space="preserve"> field </w:t>
      </w:r>
      <w:r w:rsidR="00937F53">
        <w:t>not included</w:t>
      </w:r>
      <w:r w:rsidR="002A357B">
        <w:t xml:space="preserve"> in AZGS implementation</w:t>
      </w:r>
      <w:r w:rsidR="00C465AC">
        <w:t xml:space="preserve">; </w:t>
      </w:r>
      <w:proofErr w:type="spellStart"/>
      <w:r w:rsidR="00C465AC" w:rsidRPr="00C92D5D">
        <w:rPr>
          <w:highlight w:val="yellow"/>
        </w:rPr>
        <w:t>IsConcealed</w:t>
      </w:r>
      <w:proofErr w:type="spellEnd"/>
      <w:r w:rsidR="00C465AC" w:rsidRPr="00C92D5D">
        <w:rPr>
          <w:highlight w:val="yellow"/>
        </w:rPr>
        <w:t xml:space="preserve"> should be a text field</w:t>
      </w:r>
      <w:r w:rsidR="00C465AC">
        <w:t xml:space="preserve"> with domain {'N', 'Y'}</w:t>
      </w:r>
      <w:r w:rsidR="002A357B">
        <w:t>, it is implemented as a short integer with an ESRI domain that maps 0='No', 1='Yes'.</w:t>
      </w:r>
    </w:p>
    <w:p w:rsidR="009C462E" w:rsidRDefault="009C462E">
      <w:proofErr w:type="spellStart"/>
      <w:r w:rsidRPr="002925AC">
        <w:rPr>
          <w:u w:val="single"/>
        </w:rPr>
        <w:t>DataSourcePoly</w:t>
      </w:r>
      <w:proofErr w:type="spellEnd"/>
      <w:r>
        <w:t>: no differences</w:t>
      </w:r>
      <w:r w:rsidR="00C465AC">
        <w:t xml:space="preserve">. </w:t>
      </w:r>
    </w:p>
    <w:p w:rsidR="009C462E" w:rsidRPr="00C465AC" w:rsidRDefault="009C462E">
      <w:proofErr w:type="spellStart"/>
      <w:r w:rsidRPr="002925AC">
        <w:rPr>
          <w:u w:val="single"/>
        </w:rPr>
        <w:t>DescriptionOfMapUnits</w:t>
      </w:r>
      <w:proofErr w:type="spellEnd"/>
      <w:r>
        <w:t xml:space="preserve">: </w:t>
      </w:r>
      <w:proofErr w:type="spellStart"/>
      <w:r>
        <w:t>GeneralLithology</w:t>
      </w:r>
      <w:proofErr w:type="spellEnd"/>
      <w:r>
        <w:t xml:space="preserve"> is named </w:t>
      </w:r>
      <w:proofErr w:type="spellStart"/>
      <w:r>
        <w:t>GeneralLithologyTerm</w:t>
      </w:r>
      <w:proofErr w:type="spellEnd"/>
      <w:r w:rsidR="00772F4F">
        <w:t xml:space="preserve">; </w:t>
      </w:r>
      <w:r w:rsidR="004C0FB8">
        <w:rPr>
          <w:highlight w:val="yellow"/>
        </w:rPr>
        <w:t xml:space="preserve">Change name </w:t>
      </w:r>
      <w:proofErr w:type="gramStart"/>
      <w:r w:rsidR="004C0FB8">
        <w:rPr>
          <w:highlight w:val="yellow"/>
        </w:rPr>
        <w:t xml:space="preserve">to </w:t>
      </w:r>
      <w:r w:rsidR="00772F4F" w:rsidRPr="00772F4F">
        <w:rPr>
          <w:highlight w:val="yellow"/>
        </w:rPr>
        <w:t xml:space="preserve"> </w:t>
      </w:r>
      <w:proofErr w:type="spellStart"/>
      <w:r w:rsidR="00772F4F" w:rsidRPr="00772F4F">
        <w:rPr>
          <w:highlight w:val="yellow"/>
        </w:rPr>
        <w:t>GeneralLithology</w:t>
      </w:r>
      <w:proofErr w:type="spellEnd"/>
      <w:proofErr w:type="gramEnd"/>
      <w:r w:rsidR="00C465AC">
        <w:t>.</w:t>
      </w:r>
      <w:r w:rsidR="00C92D5D">
        <w:t xml:space="preserve">  Symbol field is absent; </w:t>
      </w:r>
      <w:r w:rsidR="00C92D5D" w:rsidRPr="00C92D5D">
        <w:rPr>
          <w:highlight w:val="yellow"/>
        </w:rPr>
        <w:t>add Symbol field</w:t>
      </w:r>
      <w:r w:rsidR="00C92D5D">
        <w:t xml:space="preserve"> (text)</w:t>
      </w:r>
    </w:p>
    <w:p w:rsidR="009C462E" w:rsidRDefault="009C462E">
      <w:proofErr w:type="spellStart"/>
      <w:r w:rsidRPr="002925AC">
        <w:rPr>
          <w:u w:val="single"/>
        </w:rPr>
        <w:t>DataSources</w:t>
      </w:r>
      <w:proofErr w:type="spellEnd"/>
      <w:r>
        <w:t>: no differences</w:t>
      </w:r>
    </w:p>
    <w:p w:rsidR="009C462E" w:rsidRDefault="00C03094">
      <w:r w:rsidRPr="002925AC">
        <w:rPr>
          <w:u w:val="single"/>
        </w:rPr>
        <w:t>Glossary</w:t>
      </w:r>
      <w:r>
        <w:t>—no differences</w:t>
      </w:r>
    </w:p>
    <w:p w:rsidR="00C03094" w:rsidRDefault="00C03094"/>
    <w:p w:rsidR="00C03094" w:rsidRDefault="00C03094" w:rsidP="0030335A">
      <w:pPr>
        <w:pStyle w:val="Heading1"/>
      </w:pPr>
      <w:r>
        <w:t>AS NEEDED</w:t>
      </w:r>
      <w:r w:rsidR="00D674B9">
        <w:t xml:space="preserve"> Tables and feature classes</w:t>
      </w:r>
    </w:p>
    <w:p w:rsidR="003A2833" w:rsidRDefault="003A2833" w:rsidP="003A2833">
      <w:r w:rsidRPr="002925AC">
        <w:rPr>
          <w:u w:val="single"/>
        </w:rPr>
        <w:t>CartographicLines</w:t>
      </w:r>
      <w:r>
        <w:t xml:space="preserve">: no RuleID, override; </w:t>
      </w:r>
    </w:p>
    <w:p w:rsidR="00C92D5D" w:rsidRDefault="00C03094" w:rsidP="00C92D5D">
      <w:pPr>
        <w:pStyle w:val="NoSpacing"/>
      </w:pPr>
      <w:r w:rsidRPr="002925AC">
        <w:rPr>
          <w:u w:val="single"/>
        </w:rPr>
        <w:t>Point</w:t>
      </w:r>
      <w:r>
        <w:t xml:space="preserve"> feature class properties: </w:t>
      </w:r>
      <w:r w:rsidR="00C92D5D">
        <w:t xml:space="preserve"> </w:t>
      </w:r>
    </w:p>
    <w:p w:rsidR="00C92D5D" w:rsidRDefault="00C92D5D" w:rsidP="00C92D5D">
      <w:pPr>
        <w:pStyle w:val="ListParagraph"/>
        <w:numPr>
          <w:ilvl w:val="0"/>
          <w:numId w:val="1"/>
        </w:numPr>
      </w:pPr>
      <w:r>
        <w:t>Samples:</w:t>
      </w:r>
      <w:r w:rsidR="00C03094">
        <w:t xml:space="preserve"> </w:t>
      </w:r>
      <w:r w:rsidR="004C0FB8" w:rsidRPr="004C0FB8">
        <w:rPr>
          <w:b/>
          <w:highlight w:val="yellow"/>
        </w:rPr>
        <w:t>add</w:t>
      </w:r>
      <w:r w:rsidR="00F564C9" w:rsidRPr="004C0FB8">
        <w:rPr>
          <w:highlight w:val="yellow"/>
        </w:rPr>
        <w:t xml:space="preserve"> </w:t>
      </w:r>
      <w:proofErr w:type="spellStart"/>
      <w:r w:rsidR="00F564C9" w:rsidRPr="004C0FB8">
        <w:rPr>
          <w:highlight w:val="yellow"/>
        </w:rPr>
        <w:t>MapUnit</w:t>
      </w:r>
      <w:proofErr w:type="spellEnd"/>
      <w:r w:rsidR="00F564C9">
        <w:t xml:space="preserve"> field; </w:t>
      </w:r>
      <w:r w:rsidR="004C0FB8" w:rsidRPr="004C0FB8">
        <w:rPr>
          <w:b/>
          <w:highlight w:val="yellow"/>
        </w:rPr>
        <w:t>add</w:t>
      </w:r>
      <w:r w:rsidR="00F564C9" w:rsidRPr="004C0FB8">
        <w:rPr>
          <w:highlight w:val="yellow"/>
        </w:rPr>
        <w:t xml:space="preserve"> </w:t>
      </w:r>
      <w:proofErr w:type="spellStart"/>
      <w:r w:rsidR="00F564C9" w:rsidRPr="004C0FB8">
        <w:rPr>
          <w:highlight w:val="yellow"/>
        </w:rPr>
        <w:t>LocationSourceID</w:t>
      </w:r>
      <w:proofErr w:type="spellEnd"/>
      <w:r w:rsidR="00F564C9">
        <w:t xml:space="preserve"> in addition to </w:t>
      </w:r>
      <w:proofErr w:type="spellStart"/>
      <w:r w:rsidR="00F564C9">
        <w:t>DataSourceID</w:t>
      </w:r>
      <w:proofErr w:type="spellEnd"/>
      <w:r w:rsidR="00F564C9">
        <w:t>;  no sample fields included (</w:t>
      </w:r>
      <w:proofErr w:type="spellStart"/>
      <w:r w:rsidR="00F564C9">
        <w:t>FieldSampleID</w:t>
      </w:r>
      <w:proofErr w:type="spellEnd"/>
      <w:r w:rsidR="00F564C9">
        <w:t xml:space="preserve">, </w:t>
      </w:r>
      <w:proofErr w:type="spellStart"/>
      <w:r w:rsidR="00F564C9">
        <w:t>AlternateSampleID</w:t>
      </w:r>
      <w:proofErr w:type="spellEnd"/>
      <w:r w:rsidR="00F564C9">
        <w:t xml:space="preserve">, </w:t>
      </w:r>
      <w:proofErr w:type="spellStart"/>
      <w:r w:rsidR="00F564C9">
        <w:t>MaterialAnalyzed</w:t>
      </w:r>
      <w:proofErr w:type="spellEnd"/>
      <w:r w:rsidR="00F564C9">
        <w:t>)</w:t>
      </w:r>
    </w:p>
    <w:p w:rsidR="00C92D5D" w:rsidRDefault="002925AC" w:rsidP="00C92D5D">
      <w:pPr>
        <w:pStyle w:val="ListParagraph"/>
        <w:numPr>
          <w:ilvl w:val="0"/>
          <w:numId w:val="1"/>
        </w:numPr>
      </w:pPr>
      <w:proofErr w:type="spellStart"/>
      <w:r>
        <w:t>OrientationPoints</w:t>
      </w:r>
      <w:proofErr w:type="spellEnd"/>
      <w:r>
        <w:t xml:space="preserve">:  </w:t>
      </w:r>
      <w:r w:rsidR="004C0FB8" w:rsidRPr="004C0FB8">
        <w:rPr>
          <w:b/>
          <w:highlight w:val="yellow"/>
        </w:rPr>
        <w:t>add</w:t>
      </w:r>
      <w:r w:rsidR="00C92D5D" w:rsidRPr="004C0FB8">
        <w:rPr>
          <w:highlight w:val="yellow"/>
        </w:rPr>
        <w:t xml:space="preserve"> </w:t>
      </w:r>
      <w:proofErr w:type="spellStart"/>
      <w:r w:rsidRPr="004C0FB8">
        <w:rPr>
          <w:highlight w:val="yellow"/>
        </w:rPr>
        <w:t>MapUnit</w:t>
      </w:r>
      <w:proofErr w:type="spellEnd"/>
      <w:r w:rsidR="00C92D5D">
        <w:t xml:space="preserve">; </w:t>
      </w:r>
      <w:r w:rsidR="004C0FB8" w:rsidRPr="004C0FB8">
        <w:rPr>
          <w:b/>
          <w:highlight w:val="yellow"/>
        </w:rPr>
        <w:t>add</w:t>
      </w:r>
      <w:r w:rsidR="00C92D5D" w:rsidRPr="004C0FB8">
        <w:rPr>
          <w:highlight w:val="yellow"/>
        </w:rPr>
        <w:t xml:space="preserve"> </w:t>
      </w:r>
      <w:proofErr w:type="spellStart"/>
      <w:r w:rsidR="00C92D5D" w:rsidRPr="004C0FB8">
        <w:rPr>
          <w:highlight w:val="yellow"/>
        </w:rPr>
        <w:t>LocationSourceID</w:t>
      </w:r>
      <w:proofErr w:type="spellEnd"/>
      <w:r w:rsidR="00C92D5D">
        <w:t xml:space="preserve"> in addition to </w:t>
      </w:r>
      <w:proofErr w:type="spellStart"/>
      <w:r w:rsidR="00C92D5D">
        <w:t>DataSourceID</w:t>
      </w:r>
      <w:proofErr w:type="spellEnd"/>
      <w:r w:rsidR="00C92D5D">
        <w:t>;</w:t>
      </w:r>
      <w:r>
        <w:t xml:space="preserve">    </w:t>
      </w:r>
      <w:r w:rsidR="00C92D5D">
        <w:t xml:space="preserve">Symbol is implemented as Long integer and used as the </w:t>
      </w:r>
      <w:proofErr w:type="spellStart"/>
      <w:r w:rsidR="00C92D5D">
        <w:t>RuleID</w:t>
      </w:r>
      <w:proofErr w:type="spellEnd"/>
      <w:r w:rsidR="00C92D5D">
        <w:t xml:space="preserve"> for ESRI </w:t>
      </w:r>
      <w:proofErr w:type="spellStart"/>
      <w:r w:rsidR="00C92D5D">
        <w:t>Geodatabase</w:t>
      </w:r>
      <w:proofErr w:type="spellEnd"/>
      <w:r w:rsidR="00C92D5D">
        <w:t xml:space="preserve">; </w:t>
      </w:r>
      <w:r w:rsidR="00C92D5D" w:rsidRPr="004C0FB8">
        <w:rPr>
          <w:b/>
          <w:highlight w:val="yellow"/>
        </w:rPr>
        <w:t>change</w:t>
      </w:r>
      <w:r w:rsidR="004C0FB8">
        <w:rPr>
          <w:b/>
          <w:highlight w:val="yellow"/>
        </w:rPr>
        <w:t xml:space="preserve"> </w:t>
      </w:r>
      <w:r w:rsidR="004C0FB8">
        <w:rPr>
          <w:highlight w:val="yellow"/>
        </w:rPr>
        <w:t>Symbol</w:t>
      </w:r>
      <w:r w:rsidR="00C92D5D" w:rsidRPr="004C0FB8">
        <w:rPr>
          <w:highlight w:val="yellow"/>
        </w:rPr>
        <w:t xml:space="preserve"> to string</w:t>
      </w:r>
      <w:r w:rsidR="00C92D5D">
        <w:t xml:space="preserve"> and add </w:t>
      </w:r>
      <w:proofErr w:type="spellStart"/>
      <w:r w:rsidR="00C92D5D">
        <w:t>RuleID</w:t>
      </w:r>
      <w:proofErr w:type="spellEnd"/>
      <w:r w:rsidR="00C92D5D">
        <w:t xml:space="preserve"> if necessary.</w:t>
      </w:r>
    </w:p>
    <w:p w:rsidR="002925AC" w:rsidRDefault="002925AC" w:rsidP="00C92D5D">
      <w:pPr>
        <w:pStyle w:val="ListParagraph"/>
        <w:numPr>
          <w:ilvl w:val="0"/>
          <w:numId w:val="1"/>
        </w:numPr>
      </w:pPr>
      <w:r>
        <w:t xml:space="preserve">Stations table </w:t>
      </w:r>
      <w:r w:rsidR="004C0FB8" w:rsidRPr="004C0FB8">
        <w:rPr>
          <w:b/>
          <w:highlight w:val="yellow"/>
        </w:rPr>
        <w:t>add</w:t>
      </w:r>
      <w:r w:rsidRPr="004C0FB8">
        <w:rPr>
          <w:highlight w:val="yellow"/>
        </w:rPr>
        <w:t xml:space="preserve"> </w:t>
      </w:r>
      <w:proofErr w:type="spellStart"/>
      <w:r w:rsidR="009746B7" w:rsidRPr="004C0FB8">
        <w:rPr>
          <w:highlight w:val="yellow"/>
        </w:rPr>
        <w:t>MapUnit</w:t>
      </w:r>
      <w:proofErr w:type="spellEnd"/>
      <w:r>
        <w:t xml:space="preserve"> propert</w:t>
      </w:r>
      <w:r w:rsidR="009746B7">
        <w:t xml:space="preserve">y; </w:t>
      </w:r>
      <w:proofErr w:type="spellStart"/>
      <w:r w:rsidR="009746B7">
        <w:t>ObservedMapUnit</w:t>
      </w:r>
      <w:proofErr w:type="spellEnd"/>
      <w:r w:rsidR="009746B7">
        <w:t xml:space="preserve"> is not in table but is </w:t>
      </w:r>
      <w:proofErr w:type="spellStart"/>
      <w:r w:rsidR="009746B7">
        <w:t>nilable</w:t>
      </w:r>
      <w:proofErr w:type="spellEnd"/>
      <w:r w:rsidR="009746B7">
        <w:t>;</w:t>
      </w:r>
      <w:r w:rsidR="009746B7" w:rsidRPr="009746B7">
        <w:rPr>
          <w:b/>
        </w:rPr>
        <w:t xml:space="preserve"> </w:t>
      </w:r>
      <w:r w:rsidR="004C0FB8" w:rsidRPr="004C0FB8">
        <w:rPr>
          <w:b/>
          <w:highlight w:val="yellow"/>
        </w:rPr>
        <w:t>add</w:t>
      </w:r>
      <w:r w:rsidR="009746B7" w:rsidRPr="004C0FB8">
        <w:rPr>
          <w:highlight w:val="yellow"/>
        </w:rPr>
        <w:t xml:space="preserve"> </w:t>
      </w:r>
      <w:proofErr w:type="spellStart"/>
      <w:r w:rsidR="009746B7" w:rsidRPr="004C0FB8">
        <w:rPr>
          <w:highlight w:val="yellow"/>
        </w:rPr>
        <w:t>LocationSourceID</w:t>
      </w:r>
      <w:proofErr w:type="spellEnd"/>
      <w:r w:rsidR="009746B7">
        <w:t xml:space="preserve"> in addition to </w:t>
      </w:r>
      <w:proofErr w:type="spellStart"/>
      <w:r w:rsidR="009746B7">
        <w:t>DataSourceID</w:t>
      </w:r>
      <w:proofErr w:type="spellEnd"/>
      <w:r w:rsidR="009746B7">
        <w:t xml:space="preserve">; </w:t>
      </w:r>
      <w:r w:rsidR="009746B7" w:rsidRPr="004C0FB8">
        <w:rPr>
          <w:highlight w:val="yellow"/>
        </w:rPr>
        <w:t>change</w:t>
      </w:r>
      <w:r w:rsidR="009746B7">
        <w:t xml:space="preserve"> PK field name from </w:t>
      </w:r>
      <w:proofErr w:type="spellStart"/>
      <w:r w:rsidR="009746B7">
        <w:t>StationPoint_ID</w:t>
      </w:r>
      <w:proofErr w:type="spellEnd"/>
      <w:r w:rsidR="009746B7">
        <w:t xml:space="preserve"> to '</w:t>
      </w:r>
      <w:proofErr w:type="spellStart"/>
      <w:r w:rsidR="009746B7">
        <w:t>Stations_ID</w:t>
      </w:r>
      <w:proofErr w:type="spellEnd"/>
      <w:r w:rsidR="009746B7">
        <w:t>'.</w:t>
      </w:r>
    </w:p>
    <w:p w:rsidR="002925AC" w:rsidRPr="009746B7" w:rsidRDefault="0042650B">
      <w:proofErr w:type="spellStart"/>
      <w:r>
        <w:lastRenderedPageBreak/>
        <w:t>GeologicLines</w:t>
      </w:r>
      <w:proofErr w:type="spellEnd"/>
      <w:r>
        <w:t xml:space="preserve">: </w:t>
      </w:r>
      <w:r w:rsidR="002925AC">
        <w:t xml:space="preserve"> renamed </w:t>
      </w:r>
      <w:proofErr w:type="spellStart"/>
      <w:r w:rsidR="002925AC">
        <w:t>OtherLines</w:t>
      </w:r>
      <w:proofErr w:type="spellEnd"/>
      <w:r w:rsidR="002925AC">
        <w:t xml:space="preserve"> in </w:t>
      </w:r>
      <w:r w:rsidR="009746B7">
        <w:t xml:space="preserve">AZGS, </w:t>
      </w:r>
      <w:r w:rsidR="009746B7" w:rsidRPr="009746B7">
        <w:rPr>
          <w:b/>
        </w:rPr>
        <w:t>change</w:t>
      </w:r>
      <w:r w:rsidR="009746B7">
        <w:t xml:space="preserve"> to </w:t>
      </w:r>
      <w:proofErr w:type="spellStart"/>
      <w:proofErr w:type="gramStart"/>
      <w:r w:rsidR="009746B7">
        <w:t>GeologicLines</w:t>
      </w:r>
      <w:proofErr w:type="spellEnd"/>
      <w:r>
        <w:t xml:space="preserve"> ;</w:t>
      </w:r>
      <w:proofErr w:type="gramEnd"/>
      <w:r>
        <w:t xml:space="preserve"> missing </w:t>
      </w:r>
      <w:proofErr w:type="spellStart"/>
      <w:r>
        <w:t>IsConcealed</w:t>
      </w:r>
      <w:proofErr w:type="spellEnd"/>
      <w:r>
        <w:t xml:space="preserve">;   </w:t>
      </w:r>
      <w:proofErr w:type="spellStart"/>
      <w:r>
        <w:t>RuleID</w:t>
      </w:r>
      <w:proofErr w:type="spellEnd"/>
      <w:r>
        <w:t xml:space="preserve"> is renamed Symbol</w:t>
      </w:r>
      <w:r w:rsidR="00772F4F">
        <w:t xml:space="preserve">.  </w:t>
      </w:r>
      <w:r w:rsidR="009746B7">
        <w:rPr>
          <w:highlight w:val="yellow"/>
        </w:rPr>
        <w:t xml:space="preserve">Add </w:t>
      </w:r>
      <w:proofErr w:type="spellStart"/>
      <w:r w:rsidR="009746B7">
        <w:rPr>
          <w:highlight w:val="yellow"/>
        </w:rPr>
        <w:t>IsConcealed</w:t>
      </w:r>
      <w:proofErr w:type="spellEnd"/>
      <w:r w:rsidR="009746B7">
        <w:rPr>
          <w:highlight w:val="yellow"/>
        </w:rPr>
        <w:t xml:space="preserve">, </w:t>
      </w:r>
      <w:proofErr w:type="spellStart"/>
      <w:r w:rsidR="009746B7">
        <w:rPr>
          <w:highlight w:val="yellow"/>
        </w:rPr>
        <w:t>RuleID</w:t>
      </w:r>
      <w:proofErr w:type="spellEnd"/>
      <w:r w:rsidR="009746B7">
        <w:t>; change Symbol to text field.</w:t>
      </w:r>
    </w:p>
    <w:p w:rsidR="0042650B" w:rsidRDefault="0042650B">
      <w:proofErr w:type="spellStart"/>
      <w:r>
        <w:t>OtherPolys</w:t>
      </w:r>
      <w:proofErr w:type="spellEnd"/>
      <w:r>
        <w:t xml:space="preserve">: </w:t>
      </w:r>
      <w:r w:rsidR="00676352">
        <w:t>AZGS name is</w:t>
      </w:r>
      <w:r>
        <w:t xml:space="preserve"> </w:t>
      </w:r>
      <w:proofErr w:type="spellStart"/>
      <w:r>
        <w:t>OverlayPolys</w:t>
      </w:r>
      <w:proofErr w:type="spellEnd"/>
      <w:r w:rsidR="009746B7">
        <w:t xml:space="preserve">, </w:t>
      </w:r>
      <w:r w:rsidR="009746B7" w:rsidRPr="009746B7">
        <w:rPr>
          <w:b/>
        </w:rPr>
        <w:t>change</w:t>
      </w:r>
      <w:r w:rsidR="009746B7">
        <w:t xml:space="preserve"> name to </w:t>
      </w:r>
      <w:proofErr w:type="spellStart"/>
      <w:r w:rsidR="009746B7">
        <w:t>OtherPolys</w:t>
      </w:r>
      <w:proofErr w:type="spellEnd"/>
      <w:r w:rsidR="009746B7">
        <w:t xml:space="preserve">; Primary key </w:t>
      </w:r>
      <w:r w:rsidR="009746B7" w:rsidRPr="009746B7">
        <w:rPr>
          <w:b/>
        </w:rPr>
        <w:t>change</w:t>
      </w:r>
      <w:r w:rsidR="009746B7">
        <w:t xml:space="preserve"> from </w:t>
      </w:r>
      <w:proofErr w:type="spellStart"/>
      <w:r w:rsidR="009746B7">
        <w:t>OverlayPoly_ID</w:t>
      </w:r>
      <w:proofErr w:type="spellEnd"/>
      <w:r w:rsidR="009746B7">
        <w:t xml:space="preserve"> to </w:t>
      </w:r>
      <w:proofErr w:type="spellStart"/>
      <w:r w:rsidR="009746B7">
        <w:t>OtherPolys_ID</w:t>
      </w:r>
      <w:proofErr w:type="spellEnd"/>
      <w:r w:rsidR="009746B7">
        <w:t>. Change</w:t>
      </w:r>
      <w:r>
        <w:t xml:space="preserve"> </w:t>
      </w:r>
      <w:proofErr w:type="spellStart"/>
      <w:r w:rsidRPr="009746B7">
        <w:rPr>
          <w:b/>
        </w:rPr>
        <w:t>MapUnit</w:t>
      </w:r>
      <w:proofErr w:type="spellEnd"/>
      <w:r w:rsidR="009746B7">
        <w:t xml:space="preserve"> to Type</w:t>
      </w:r>
      <w:r>
        <w:t xml:space="preserve">; </w:t>
      </w:r>
      <w:r w:rsidR="009746B7" w:rsidRPr="009746B7">
        <w:rPr>
          <w:b/>
        </w:rPr>
        <w:t>add</w:t>
      </w:r>
      <w:r>
        <w:t xml:space="preserve"> </w:t>
      </w:r>
      <w:proofErr w:type="spellStart"/>
      <w:r>
        <w:t>RuleID</w:t>
      </w:r>
      <w:proofErr w:type="spellEnd"/>
      <w:r>
        <w:t xml:space="preserve"> and Override</w:t>
      </w:r>
      <w:r w:rsidR="00772F4F">
        <w:t xml:space="preserve">.  </w:t>
      </w:r>
      <w:r w:rsidR="00772F4F" w:rsidRPr="00772F4F">
        <w:rPr>
          <w:highlight w:val="yellow"/>
        </w:rPr>
        <w:t xml:space="preserve">Add Type, </w:t>
      </w:r>
      <w:proofErr w:type="spellStart"/>
      <w:r w:rsidR="00772F4F" w:rsidRPr="00772F4F">
        <w:rPr>
          <w:highlight w:val="yellow"/>
        </w:rPr>
        <w:t>RuleID</w:t>
      </w:r>
      <w:proofErr w:type="spellEnd"/>
      <w:r w:rsidR="00772F4F" w:rsidRPr="00772F4F">
        <w:rPr>
          <w:highlight w:val="yellow"/>
        </w:rPr>
        <w:t>, Override</w:t>
      </w:r>
    </w:p>
    <w:p w:rsidR="0042650B" w:rsidRDefault="0042650B"/>
    <w:sectPr w:rsidR="0042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D0626"/>
    <w:multiLevelType w:val="hybridMultilevel"/>
    <w:tmpl w:val="00D0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2E"/>
    <w:rsid w:val="001270FA"/>
    <w:rsid w:val="00275408"/>
    <w:rsid w:val="002925AC"/>
    <w:rsid w:val="002A357B"/>
    <w:rsid w:val="0030335A"/>
    <w:rsid w:val="003A2833"/>
    <w:rsid w:val="0042650B"/>
    <w:rsid w:val="004C0FB8"/>
    <w:rsid w:val="00676352"/>
    <w:rsid w:val="00683C1D"/>
    <w:rsid w:val="0076601A"/>
    <w:rsid w:val="00772F4F"/>
    <w:rsid w:val="00937F53"/>
    <w:rsid w:val="00970964"/>
    <w:rsid w:val="009746B7"/>
    <w:rsid w:val="009C462E"/>
    <w:rsid w:val="00B35B66"/>
    <w:rsid w:val="00C03094"/>
    <w:rsid w:val="00C0781B"/>
    <w:rsid w:val="00C465AC"/>
    <w:rsid w:val="00C92D5D"/>
    <w:rsid w:val="00D674B9"/>
    <w:rsid w:val="00DB2263"/>
    <w:rsid w:val="00F5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5D"/>
    <w:pPr>
      <w:ind w:left="720"/>
      <w:contextualSpacing/>
    </w:pPr>
  </w:style>
  <w:style w:type="paragraph" w:styleId="NoSpacing">
    <w:name w:val="No Spacing"/>
    <w:uiPriority w:val="1"/>
    <w:qFormat/>
    <w:rsid w:val="00C92D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5D"/>
    <w:pPr>
      <w:ind w:left="720"/>
      <w:contextualSpacing/>
    </w:pPr>
  </w:style>
  <w:style w:type="paragraph" w:styleId="NoSpacing">
    <w:name w:val="No Spacing"/>
    <w:uiPriority w:val="1"/>
    <w:qFormat/>
    <w:rsid w:val="00C92D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3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Richard2</dc:creator>
  <cp:lastModifiedBy>Stephen Richard</cp:lastModifiedBy>
  <cp:revision>10</cp:revision>
  <dcterms:created xsi:type="dcterms:W3CDTF">2013-03-01T16:33:00Z</dcterms:created>
  <dcterms:modified xsi:type="dcterms:W3CDTF">2013-08-20T00:00:00Z</dcterms:modified>
</cp:coreProperties>
</file>