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4C7" w:rsidRDefault="004B44C7" w:rsidP="00C33124">
      <w:pPr>
        <w:rPr>
          <w:b/>
        </w:rPr>
      </w:pPr>
      <w:r>
        <w:rPr>
          <w:b/>
        </w:rPr>
        <w:t>Home Page</w:t>
      </w:r>
    </w:p>
    <w:p w:rsidR="006E1AE8" w:rsidRDefault="006E1AE8" w:rsidP="004B44C7">
      <w:pPr>
        <w:pStyle w:val="ListParagraph"/>
        <w:numPr>
          <w:ilvl w:val="0"/>
          <w:numId w:val="3"/>
        </w:numPr>
      </w:pPr>
      <w:r>
        <w:t>Will I be able to see the names and email addresses of all the users who download</w:t>
      </w:r>
      <w:r w:rsidR="001F4B0B">
        <w:t>/click on ‘get it now’</w:t>
      </w:r>
      <w:r>
        <w:t xml:space="preserve"> the free </w:t>
      </w:r>
      <w:r w:rsidR="00E5481A">
        <w:t>cheat</w:t>
      </w:r>
      <w:r>
        <w:t xml:space="preserve"> sheet in </w:t>
      </w:r>
      <w:r w:rsidR="00E5481A">
        <w:t xml:space="preserve">my </w:t>
      </w:r>
      <w:proofErr w:type="spellStart"/>
      <w:r w:rsidR="00E5481A">
        <w:t>M</w:t>
      </w:r>
      <w:r>
        <w:t>ailchimp</w:t>
      </w:r>
      <w:proofErr w:type="spellEnd"/>
      <w:r w:rsidR="00E5481A">
        <w:t xml:space="preserve"> </w:t>
      </w:r>
      <w:proofErr w:type="gramStart"/>
      <w:r w:rsidR="00E5481A">
        <w:t>account</w:t>
      </w:r>
      <w:r>
        <w:t xml:space="preserve"> ?.</w:t>
      </w:r>
      <w:proofErr w:type="gramEnd"/>
      <w:r>
        <w:t xml:space="preserve"> Can you test this please because by clicking and downloading the cheat sheet, I will like to have all the email addresses of the readers who download t</w:t>
      </w:r>
      <w:r w:rsidR="00E5481A">
        <w:t xml:space="preserve">he cheat sheet in my </w:t>
      </w:r>
      <w:proofErr w:type="spellStart"/>
      <w:r w:rsidR="00E5481A">
        <w:t>M</w:t>
      </w:r>
      <w:r w:rsidR="001F4B0B">
        <w:t>ail</w:t>
      </w:r>
      <w:r>
        <w:t>chimp</w:t>
      </w:r>
      <w:proofErr w:type="spellEnd"/>
      <w:r w:rsidR="00E5481A">
        <w:t xml:space="preserve"> </w:t>
      </w:r>
      <w:proofErr w:type="gramStart"/>
      <w:r w:rsidR="00E5481A">
        <w:t>account</w:t>
      </w:r>
      <w:r>
        <w:t xml:space="preserve"> ?</w:t>
      </w:r>
      <w:proofErr w:type="gramEnd"/>
    </w:p>
    <w:p w:rsidR="004B44C7" w:rsidRPr="006E1AE8" w:rsidRDefault="006E1AE8" w:rsidP="004B44C7">
      <w:pPr>
        <w:pStyle w:val="ListParagraph"/>
        <w:numPr>
          <w:ilvl w:val="0"/>
          <w:numId w:val="3"/>
        </w:numPr>
      </w:pPr>
      <w:r>
        <w:t>The pop up</w:t>
      </w:r>
      <w:r w:rsidR="001F4B0B">
        <w:t xml:space="preserve"> on the home page</w:t>
      </w:r>
      <w:r>
        <w:t xml:space="preserve"> should be</w:t>
      </w:r>
      <w:r w:rsidR="001F4B0B">
        <w:t xml:space="preserve"> changed to</w:t>
      </w:r>
      <w:r>
        <w:t xml:space="preserve"> the </w:t>
      </w:r>
      <w:r w:rsidRPr="006E1AE8">
        <w:t xml:space="preserve">below so that readers know immediately what they are getting. Please use this one </w:t>
      </w:r>
      <w:r w:rsidR="00E5481A">
        <w:t xml:space="preserve">below </w:t>
      </w:r>
      <w:r w:rsidRPr="006E1AE8">
        <w:t xml:space="preserve">as the pop up lead magnet </w:t>
      </w:r>
    </w:p>
    <w:p w:rsidR="004B44C7" w:rsidRDefault="006E1AE8" w:rsidP="00C33124">
      <w:pPr>
        <w:rPr>
          <w:b/>
        </w:rPr>
      </w:pPr>
      <w:r>
        <w:rPr>
          <w:noProof/>
        </w:rPr>
        <w:drawing>
          <wp:inline distT="0" distB="0" distL="0" distR="0" wp14:anchorId="06A82960" wp14:editId="7C47EF49">
            <wp:extent cx="2955851" cy="207334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2645" t="23701" r="25755" b="12987"/>
                    <a:stretch/>
                  </pic:blipFill>
                  <pic:spPr bwMode="auto">
                    <a:xfrm>
                      <a:off x="0" y="0"/>
                      <a:ext cx="2957483" cy="2074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4B0B" w:rsidRDefault="001F4B0B" w:rsidP="001F4B0B">
      <w:pPr>
        <w:pStyle w:val="ListParagraph"/>
        <w:numPr>
          <w:ilvl w:val="0"/>
          <w:numId w:val="3"/>
        </w:numPr>
      </w:pPr>
      <w:r w:rsidRPr="001F4B0B">
        <w:t xml:space="preserve">The </w:t>
      </w:r>
      <w:r>
        <w:t>subscription box</w:t>
      </w:r>
      <w:r w:rsidR="00E5481A">
        <w:t xml:space="preserve"> below</w:t>
      </w:r>
      <w:r>
        <w:t xml:space="preserve"> </w:t>
      </w:r>
      <w:r w:rsidR="00E5481A">
        <w:t>should be changed to</w:t>
      </w:r>
      <w:r>
        <w:t xml:space="preserve"> the pop up in the picture above </w:t>
      </w:r>
      <w:proofErr w:type="gramStart"/>
      <w:r>
        <w:t>in  number</w:t>
      </w:r>
      <w:proofErr w:type="gramEnd"/>
      <w:r>
        <w:t xml:space="preserve"> 2</w:t>
      </w:r>
      <w:r w:rsidR="00E5481A">
        <w:t xml:space="preserve"> above</w:t>
      </w:r>
      <w:r>
        <w:t xml:space="preserve">. </w:t>
      </w:r>
    </w:p>
    <w:p w:rsidR="001F4B0B" w:rsidRDefault="00E3513F" w:rsidP="001F4B0B">
      <w:r>
        <w:rPr>
          <w:noProof/>
        </w:rPr>
        <w:drawing>
          <wp:inline distT="0" distB="0" distL="0" distR="0" wp14:anchorId="38F0261B" wp14:editId="6FF2AC14">
            <wp:extent cx="2860158" cy="1329070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3194" t="33871" r="26892" b="25806"/>
                    <a:stretch/>
                  </pic:blipFill>
                  <pic:spPr bwMode="auto">
                    <a:xfrm>
                      <a:off x="0" y="0"/>
                      <a:ext cx="2860808" cy="1329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4B0B" w:rsidRPr="001F4B0B" w:rsidRDefault="00E3513F" w:rsidP="001F4B0B">
      <w:pPr>
        <w:pStyle w:val="ListParagraph"/>
        <w:numPr>
          <w:ilvl w:val="0"/>
          <w:numId w:val="3"/>
        </w:numPr>
      </w:pPr>
      <w:r w:rsidRPr="00E3513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3DE2A8" wp14:editId="122D3721">
                <wp:simplePos x="0" y="0"/>
                <wp:positionH relativeFrom="column">
                  <wp:posOffset>2860158</wp:posOffset>
                </wp:positionH>
                <wp:positionV relativeFrom="paragraph">
                  <wp:posOffset>906086</wp:posOffset>
                </wp:positionV>
                <wp:extent cx="2374265" cy="1010093"/>
                <wp:effectExtent l="0" t="0" r="1270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0100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513F" w:rsidRDefault="00E3513F">
                            <w:r w:rsidRPr="001F4B0B">
                              <w:rPr>
                                <w:b/>
                                <w:bCs/>
                              </w:rPr>
                              <w:t>Receive our latest blog posts, hints and tips on how to succeed throughout the job recruitment process and how to prepare for excellence in the workplace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5.2pt;margin-top:71.35pt;width:186.95pt;height:79.55pt;z-index:25166233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mFHJQIAAEcEAAAOAAAAZHJzL2Uyb0RvYy54bWysU9uO2yAQfa/Uf0C8N3acZHdjxVlts01V&#10;aXuRdvsBBOMYFRgKJHb69R2wN01vL1V5QAwzHGbOmVnd9lqRo3BegqnodJJTIgyHWpp9RT8/bV/d&#10;UOIDMzVTYERFT8LT2/XLF6vOlqKAFlQtHEEQ48vOVrQNwZZZ5nkrNPMTsMKgswGnWUDT7bPasQ7R&#10;tcqKPL/KOnC1dcCF93h7PzjpOuE3jeDhY9N4EYiqKOYW0u7Svot7tl6xcu+YbSUf02D/kIVm0uCn&#10;Z6h7Fhg5OPkblJbcgYcmTDjoDJpGcpFqwGqm+S/VPLbMilQLkuPtmSb//2D5h+MnR2Rd0Vl+TYlh&#10;GkV6En0gr6EnReSns77EsEeLgaHHa9Q51ertA/AvnhjYtMzsxZ1z0LWC1ZjfNL7MLp4OOD6C7Lr3&#10;UOM37BAgAfWN05E8pIMgOup0OmsTU+F4Wcyu58XVghKOvilylS9n6Q9WPj+3zoe3AjSJh4o6FD/B&#10;s+ODDzEdVj6HxN88KFlvpVLJcPvdRjlyZNgo27RG9J/ClCFdRZeLYjEw8FeIPK0/QWgZsOOV1BW9&#10;OQexMvL2xtSpHwOTajhjysqMREbuBhZDv+tHYXZQn5BSB0Nn4yTioQX3jZIOu7qi/uuBOUGJemdQ&#10;luV0Po9jkIz54rpAw116dpceZjhCVTRQMhw3IY1OJMzAHcrXyERs1HnIZMwVuzXxPU5WHIdLO0X9&#10;mP/1dwAAAP//AwBQSwMEFAAGAAgAAAAhAAzIYNjgAAAACwEAAA8AAABkcnMvZG93bnJldi54bWxM&#10;j8FuwjAQRO+V+g/WIvVWnITQRiEOqpC4cGuKWo4m3saGeB3FBsLf1z21x9U8zbyt1pPt2RVHbxwJ&#10;SOcJMKTWKUOdgP3H9rkA5oMkJXtHKOCOHtb140MlS+Vu9I7XJnQslpAvpQAdwlBy7luNVvq5G5Bi&#10;9u1GK0M8x46rUd5iue15liQv3EpDcUHLATca23NzsQL8Od0uv9xprw+7u25OB/NpdhshnmbT2wpY&#10;wCn8wfCrH9Whjk5HdyHlWS8gXyZ5RGOQZ6/AIlFk+QLYUcAiSQvgdcX//1D/AAAA//8DAFBLAQIt&#10;ABQABgAIAAAAIQC2gziS/gAAAOEBAAATAAAAAAAAAAAAAAAAAAAAAABbQ29udGVudF9UeXBlc10u&#10;eG1sUEsBAi0AFAAGAAgAAAAhADj9If/WAAAAlAEAAAsAAAAAAAAAAAAAAAAALwEAAF9yZWxzLy5y&#10;ZWxzUEsBAi0AFAAGAAgAAAAhAFIiYUclAgAARwQAAA4AAAAAAAAAAAAAAAAALgIAAGRycy9lMm9E&#10;b2MueG1sUEsBAi0AFAAGAAgAAAAhAAzIYNjgAAAACwEAAA8AAAAAAAAAAAAAAAAAfwQAAGRycy9k&#10;b3ducmV2LnhtbFBLBQYAAAAABAAEAPMAAACMBQAAAAA=&#10;">
                <v:textbox>
                  <w:txbxContent>
                    <w:p w:rsidR="00E3513F" w:rsidRDefault="00E3513F">
                      <w:r w:rsidRPr="001F4B0B">
                        <w:rPr>
                          <w:b/>
                          <w:bCs/>
                        </w:rPr>
                        <w:t>Receive our latest blog posts, hints and tips on how to succeed throughout the job recruitment process and how to prepare for excellence in the workplace</w:t>
                      </w:r>
                    </w:p>
                  </w:txbxContent>
                </v:textbox>
              </v:shape>
            </w:pict>
          </mc:Fallback>
        </mc:AlternateContent>
      </w:r>
      <w:r w:rsidR="001F4B0B">
        <w:t>The text in the subscription box ….</w:t>
      </w:r>
      <w:r w:rsidR="001F4B0B" w:rsidRPr="001F4B0B">
        <w:rPr>
          <w:b/>
          <w:bCs/>
        </w:rPr>
        <w:t>Receive our latest blog posts, hints and tips on how to succeed throughout the job recruitment process and how to prepare for excellence in the workplace</w:t>
      </w:r>
      <w:proofErr w:type="gramStart"/>
      <w:r w:rsidR="001F4B0B">
        <w:rPr>
          <w:b/>
          <w:bCs/>
        </w:rPr>
        <w:t>..</w:t>
      </w:r>
      <w:proofErr w:type="gramEnd"/>
      <w:r w:rsidR="001F4B0B">
        <w:rPr>
          <w:b/>
          <w:bCs/>
        </w:rPr>
        <w:t xml:space="preserve"> </w:t>
      </w:r>
      <w:proofErr w:type="gramStart"/>
      <w:r w:rsidR="001F4B0B">
        <w:t>please</w:t>
      </w:r>
      <w:proofErr w:type="gramEnd"/>
      <w:r w:rsidR="001F4B0B">
        <w:t xml:space="preserve"> use it to update the existing orange subscription box</w:t>
      </w:r>
      <w:r w:rsidR="00496BB6">
        <w:t xml:space="preserve">es on the Website wherever it appears (home page, about page etc.. </w:t>
      </w:r>
      <w:proofErr w:type="spellStart"/>
      <w:r w:rsidR="00496BB6">
        <w:t>pls</w:t>
      </w:r>
      <w:proofErr w:type="spellEnd"/>
      <w:r w:rsidR="00496BB6">
        <w:t xml:space="preserve"> check the whole website)</w:t>
      </w:r>
      <w:r w:rsidR="001F4B0B">
        <w:t xml:space="preserve">. </w:t>
      </w:r>
    </w:p>
    <w:p w:rsidR="00E3513F" w:rsidRDefault="00496BB6" w:rsidP="00C33124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8F5112" wp14:editId="7A25DCE7">
                <wp:simplePos x="0" y="0"/>
                <wp:positionH relativeFrom="column">
                  <wp:posOffset>2508855</wp:posOffset>
                </wp:positionH>
                <wp:positionV relativeFrom="paragraph">
                  <wp:posOffset>291938</wp:posOffset>
                </wp:positionV>
                <wp:extent cx="351303" cy="0"/>
                <wp:effectExtent l="0" t="76200" r="10795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303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97.55pt;margin-top:23pt;width:27.6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Gv38AEAADoEAAAOAAAAZHJzL2Uyb0RvYy54bWysU8GO0zAQvSPxD5bvNMlWW0HVdIW6LBcE&#10;FQsf4Dp2Y8n2WGPTtH/P2EmzuyAOIHJw7My8efNexpu7s7PspDAa8C1vFjVnykvojD+2/Pu3hzdv&#10;OYtJ+E5Y8KrlFxX53fb1q80Q1uoGerCdQkZFfFwPoeV9SmFdVVH2yom4gKA8BTWgE4mOeKw6FANV&#10;d7a6qetVNQB2AUGqGOnr/Rjk21JfayXTF62jSsy2nHpLZcWyHvJabTdifUQReiOnNsQ/dOGE8UQ6&#10;l7oXSbAfaH4r5YxEiKDTQoKrQGsjVdFAapr6FzWPvQiqaCFzYphtiv+vrPx82iMzXctXnHnh6Bc9&#10;JhTm2Cf2HhEGtgPvyUZAtspuDSGuCbTze5xOMewxSz9rdPlNoti5OHyZHVbnxCR9XN42y3rJmbyG&#10;qidcwJg+KnAsb1oepzZm/qYYLE6fYiJmAl4BmdR6NtD8vatv65IWwZruwVibgxGPh51FdhI0Bbs6&#10;P1kKlXiRloSxH3zH0iWQDSKrn9Ksp+ysfNRaduli1cj8VWlykNSNHZbZVTOfkFL51MyVKDvDNPU2&#10;A6ee89D/CTjlZ6gqc/034BlRmMGnGeyMBxwde8mezteW9Zh/dWDUnS04QHcpU1CsoQEtlk6XKd+A&#10;5+cCf7ry258AAAD//wMAUEsDBBQABgAIAAAAIQCesmlf2gAAAAkBAAAPAAAAZHJzL2Rvd25yZXYu&#10;eG1sTI/BTsMwDIbvSLxDZCRuLC3rJihNJzQJ7hsc4JY1pulInNJkW/b2GHGAo+1fn7+/WWXvxBGn&#10;OARSUM4KEEhdMAP1Cl5fnm7uQMSkyWgXCBWcMcKqvbxodG3CiTZ43KZeMIRirRXYlMZaythZ9DrO&#10;wojEt48weZ14nHppJn1iuHfytiiW0uuB+IPVI64tdp/bg1cwX8d9lLbsn90XzjHv3/ObHZW6vsqP&#10;DyAS5vQXhh99VoeWnXbhQCYKx4z7RclRBdWSO3GgWhQViN3vQraN/N+g/QYAAP//AwBQSwECLQAU&#10;AAYACAAAACEAtoM4kv4AAADhAQAAEwAAAAAAAAAAAAAAAAAAAAAAW0NvbnRlbnRfVHlwZXNdLnht&#10;bFBLAQItABQABgAIAAAAIQA4/SH/1gAAAJQBAAALAAAAAAAAAAAAAAAAAC8BAABfcmVscy8ucmVs&#10;c1BLAQItABQABgAIAAAAIQD3QGv38AEAADoEAAAOAAAAAAAAAAAAAAAAAC4CAABkcnMvZTJvRG9j&#10;LnhtbFBLAQItABQABgAIAAAAIQCesmlf2gAAAAkBAAAPAAAAAAAAAAAAAAAAAEoEAABkcnMvZG93&#10;bnJldi54bWxQSwUGAAAAAAQABADzAAAAUQUAAAAA&#10;" strokecolor="#c00000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3BE5AB" wp14:editId="73E6C99A">
                <wp:simplePos x="0" y="0"/>
                <wp:positionH relativeFrom="column">
                  <wp:posOffset>85060</wp:posOffset>
                </wp:positionH>
                <wp:positionV relativeFrom="paragraph">
                  <wp:posOffset>68654</wp:posOffset>
                </wp:positionV>
                <wp:extent cx="2424224" cy="478465"/>
                <wp:effectExtent l="0" t="0" r="14605" b="1714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224" cy="4784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" o:spid="_x0000_s1026" style="position:absolute;margin-left:6.7pt;margin-top:5.4pt;width:190.9pt;height:37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HGdkQIAAIMFAAAOAAAAZHJzL2Uyb0RvYy54bWysVN1rGzEMfx/sfzB+Xy8Jl7YLvZSQ0jEo&#10;bWk7+uz47NyBz/JsJ5fsr5/k+2hYyx7GEvBJlvTThyVdXR8aw/bKhxpswadnE86UlVDWdlvwHy+3&#10;Xy45C1HYUhiwquBHFfj18vOnq9Yt1AwqMKXyDEFsWLSu4FWMbpFlQVaqEeEMnLIo1OAbEZH126z0&#10;okX0xmSzyeQ8a8GXzoNUIeDtTSfky4SvtZLxQeugIjMFx9hiOn06N3Rmyyux2Hrhqlr2YYh/iKIR&#10;tUWnI9SNiILtfP0OqqmlhwA6nkloMtC6lirlgNlMJ39k81wJp1IuWJzgxjKF/wcr7/ePntVlweec&#10;WdHgEz3shWFzqkzrwgIVnt2j77mAJKV50L6hLybADqmax7Ga6hCZxMtZjv9ZzplEWX5xmZ8n0OzN&#10;2vkQvyloGBEFV8bULlDCYiH2dyGiU9QetOjawm1tTHo0Y+kigKlLukuM327WxjNMoODrCf0oDcQ4&#10;UUOOTDNKrksnUfFoFGEY+6Q0FoQSSJGkVlQjrJBS2TjtRJUoVedtfuqMmpcskusESMgaoxyxe4BB&#10;swMZsLuYe30yVamTR+PJ3wLrjEeL5BlsHI2b2oL/CMBgVr3nTn8oUlcaqtIGyiO2i4dujoKTtzU+&#10;3Z0I8VF4HBwcMVwG8QEPbaAtOPQUZxX4Xx/dkz72M0o5a3EQCx5+7oRXnJnvFjv96zTPaXITk88v&#10;Zsj4U8nmVGJ3zRrw9ae4dpxMJOlHM5DaQ/OKO2NFXlEkrETfBZfRD8w6dgsCt45Uq1VSw2l1It7Z&#10;ZycJnKpKfflyeBXe9f0bsfPvYRjadz3c6ZKlhdUugq5Tg7/Vta83TnpqnH4r0So55ZPW2+5c/gYA&#10;AP//AwBQSwMEFAAGAAgAAAAhAHhgj5XfAAAACAEAAA8AAABkcnMvZG93bnJldi54bWxMj09LAzEQ&#10;xe+C3yGM4M0mbbXUdbNF/ANiQXSr4jHdjNnFzWRJ0nb99o4nPQ2P93jze+Vq9L3YY0xdIA3TiQKB&#10;1ATbkdPwurk/W4JI2ZA1fSDU8I0JVtXxUWkKGw70gvs6O8EllAqjoc15KKRMTYvepEkYkNj7DNGb&#10;zDI6aaM5cLnv5UyphfSmI/7QmgFvWmy+6p3XsH7brLv6Q9269/r57unxIbs4ZK1PT8brKxAZx/wX&#10;hl98RoeKmbZhRzaJnvX8nJN8FS9gf355MQOx1bBcTEFWpfw/oPoBAAD//wMAUEsBAi0AFAAGAAgA&#10;AAAhALaDOJL+AAAA4QEAABMAAAAAAAAAAAAAAAAAAAAAAFtDb250ZW50X1R5cGVzXS54bWxQSwEC&#10;LQAUAAYACAAAACEAOP0h/9YAAACUAQAACwAAAAAAAAAAAAAAAAAvAQAAX3JlbHMvLnJlbHNQSwEC&#10;LQAUAAYACAAAACEA09BxnZECAACDBQAADgAAAAAAAAAAAAAAAAAuAgAAZHJzL2Uyb0RvYy54bWxQ&#10;SwECLQAUAAYACAAAACEAeGCPld8AAAAIAQAADwAAAAAAAAAAAAAAAADrBAAAZHJzL2Rvd25yZXYu&#10;eG1sUEsFBgAAAAAEAAQA8wAAAPcFAAAAAA==&#10;" filled="f" strokecolor="#c00000" strokeweight="2pt"/>
            </w:pict>
          </mc:Fallback>
        </mc:AlternateContent>
      </w:r>
      <w:r w:rsidR="001F4B0B">
        <w:rPr>
          <w:noProof/>
        </w:rPr>
        <w:drawing>
          <wp:inline distT="0" distB="0" distL="0" distR="0" wp14:anchorId="77D11C24" wp14:editId="2C319361">
            <wp:extent cx="2413591" cy="1339702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7687" t="38064" r="21511" b="28710"/>
                    <a:stretch/>
                  </pic:blipFill>
                  <pic:spPr bwMode="auto">
                    <a:xfrm>
                      <a:off x="0" y="0"/>
                      <a:ext cx="2414141" cy="1340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96BB6">
        <w:rPr>
          <w:b/>
          <w:bCs/>
        </w:rPr>
        <w:t xml:space="preserve"> </w:t>
      </w:r>
    </w:p>
    <w:p w:rsidR="00E3513F" w:rsidRDefault="00E5481A" w:rsidP="00C33124">
      <w:pPr>
        <w:rPr>
          <w:noProof/>
        </w:rPr>
      </w:pPr>
      <w:r>
        <w:rPr>
          <w:noProof/>
        </w:rPr>
        <w:t>Or just use the subscription</w:t>
      </w:r>
      <w:r w:rsidR="00E3513F">
        <w:rPr>
          <w:noProof/>
        </w:rPr>
        <w:t xml:space="preserve"> box below which you created if easier for you</w:t>
      </w:r>
      <w:r>
        <w:rPr>
          <w:noProof/>
        </w:rPr>
        <w:t xml:space="preserve"> (i.e. to replace the orange box)</w:t>
      </w:r>
      <w:r w:rsidR="00E3513F">
        <w:rPr>
          <w:noProof/>
        </w:rPr>
        <w:t>:</w:t>
      </w:r>
    </w:p>
    <w:p w:rsidR="00E3513F" w:rsidRDefault="00E3513F" w:rsidP="00C3312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C63E367" wp14:editId="6F17AF9F">
            <wp:extent cx="1988288" cy="6911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1544" t="42581" r="33758" b="36451"/>
                    <a:stretch/>
                  </pic:blipFill>
                  <pic:spPr bwMode="auto">
                    <a:xfrm>
                      <a:off x="0" y="0"/>
                      <a:ext cx="1988740" cy="691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513F" w:rsidRDefault="00E3513F" w:rsidP="00C33124">
      <w:pPr>
        <w:rPr>
          <w:b/>
        </w:rPr>
      </w:pPr>
    </w:p>
    <w:p w:rsidR="00C9476A" w:rsidRPr="00C9476A" w:rsidRDefault="00C9476A" w:rsidP="00C33124">
      <w:pPr>
        <w:rPr>
          <w:b/>
        </w:rPr>
      </w:pPr>
      <w:r w:rsidRPr="00C9476A">
        <w:rPr>
          <w:b/>
        </w:rPr>
        <w:t>About Page:</w:t>
      </w:r>
    </w:p>
    <w:p w:rsidR="00BF7B50" w:rsidRDefault="00C9476A" w:rsidP="004B44C7">
      <w:pPr>
        <w:pStyle w:val="ListParagraph"/>
        <w:numPr>
          <w:ilvl w:val="0"/>
          <w:numId w:val="3"/>
        </w:numPr>
      </w:pPr>
      <w:r>
        <w:t>T</w:t>
      </w:r>
      <w:r w:rsidR="00C33124">
        <w:t xml:space="preserve">he lead magnet is not very obvious. Users must be able to see this when they click on the About Page. Can you add the below lead magnet as a Pop Up </w:t>
      </w:r>
      <w:r>
        <w:t xml:space="preserve">on the About Page </w:t>
      </w:r>
      <w:r w:rsidR="004B44C7">
        <w:t>OR</w:t>
      </w:r>
      <w:r w:rsidR="00C33124">
        <w:t xml:space="preserve"> on the right hand side of the page (maybe above the subscription box </w:t>
      </w:r>
      <w:r w:rsidR="00E5481A">
        <w:t xml:space="preserve">on the right hand side of </w:t>
      </w:r>
      <w:proofErr w:type="gramStart"/>
      <w:r w:rsidR="00E5481A">
        <w:t>the  About</w:t>
      </w:r>
      <w:proofErr w:type="gramEnd"/>
      <w:r w:rsidR="00E5481A">
        <w:t xml:space="preserve"> Page</w:t>
      </w:r>
      <w:r w:rsidR="00C33124">
        <w:t xml:space="preserve">?)  </w:t>
      </w:r>
      <w:r>
        <w:t>for readers to be able to see it well</w:t>
      </w:r>
    </w:p>
    <w:p w:rsidR="00C9476A" w:rsidRDefault="00C9476A" w:rsidP="00C9476A">
      <w:pPr>
        <w:pStyle w:val="ListParagraph"/>
      </w:pPr>
      <w:r>
        <w:rPr>
          <w:noProof/>
        </w:rPr>
        <w:drawing>
          <wp:inline distT="0" distB="0" distL="0" distR="0" wp14:anchorId="5D9D5424" wp14:editId="77B1D87E">
            <wp:extent cx="2955851" cy="207334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2645" t="23701" r="25755" b="12987"/>
                    <a:stretch/>
                  </pic:blipFill>
                  <pic:spPr bwMode="auto">
                    <a:xfrm>
                      <a:off x="0" y="0"/>
                      <a:ext cx="2957483" cy="2074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476A" w:rsidRDefault="00C9476A" w:rsidP="00C9476A">
      <w:pPr>
        <w:pStyle w:val="ListParagraph"/>
      </w:pPr>
    </w:p>
    <w:p w:rsidR="00C33124" w:rsidRDefault="00C33124" w:rsidP="004B44C7">
      <w:pPr>
        <w:pStyle w:val="ListParagraph"/>
        <w:numPr>
          <w:ilvl w:val="0"/>
          <w:numId w:val="3"/>
        </w:numPr>
      </w:pPr>
      <w:r>
        <w:t xml:space="preserve">The About Page click button says (download </w:t>
      </w:r>
      <w:proofErr w:type="spellStart"/>
      <w:r>
        <w:t>cheet</w:t>
      </w:r>
      <w:proofErr w:type="spellEnd"/>
      <w:r>
        <w:t xml:space="preserve"> </w:t>
      </w:r>
      <w:r w:rsidR="00C9476A">
        <w:t xml:space="preserve">sheet). The spelling </w:t>
      </w:r>
      <w:proofErr w:type="gramStart"/>
      <w:r w:rsidR="00C9476A">
        <w:t xml:space="preserve">is  </w:t>
      </w:r>
      <w:r w:rsidR="00C9476A" w:rsidRPr="00E5481A">
        <w:rPr>
          <w:b/>
        </w:rPr>
        <w:t>CHEAT</w:t>
      </w:r>
      <w:proofErr w:type="gramEnd"/>
      <w:r w:rsidR="00C9476A">
        <w:t xml:space="preserve"> not CHEET. Please change that blue click button </w:t>
      </w:r>
      <w:r w:rsidR="00E5481A">
        <w:t xml:space="preserve">text </w:t>
      </w:r>
      <w:r w:rsidR="00C9476A">
        <w:t>on the About Page to:</w:t>
      </w:r>
    </w:p>
    <w:p w:rsidR="00C9476A" w:rsidRDefault="00C9476A" w:rsidP="00C9476A">
      <w:pPr>
        <w:pStyle w:val="ListParagraph"/>
        <w:jc w:val="center"/>
      </w:pPr>
      <w:r>
        <w:t xml:space="preserve">Yours Free: 5 Quick Wins </w:t>
      </w:r>
      <w:proofErr w:type="gramStart"/>
      <w:r>
        <w:t>For</w:t>
      </w:r>
      <w:proofErr w:type="gramEnd"/>
      <w:r>
        <w:t xml:space="preserve"> An Outstanding Job Application</w:t>
      </w:r>
    </w:p>
    <w:p w:rsidR="00E5481A" w:rsidRDefault="00E5481A" w:rsidP="00C9476A">
      <w:pPr>
        <w:pStyle w:val="ListParagraph"/>
        <w:jc w:val="center"/>
      </w:pPr>
      <w:r>
        <w:t>Get It Now</w:t>
      </w:r>
    </w:p>
    <w:p w:rsidR="00C9476A" w:rsidRDefault="00C9476A" w:rsidP="00C9476A">
      <w:pPr>
        <w:pStyle w:val="ListParagraph"/>
        <w:jc w:val="center"/>
      </w:pPr>
      <w:bookmarkStart w:id="0" w:name="_GoBack"/>
      <w:bookmarkEnd w:id="0"/>
    </w:p>
    <w:p w:rsidR="00C9476A" w:rsidRDefault="00C9476A" w:rsidP="00C9476A">
      <w:pPr>
        <w:pStyle w:val="ListParagraph"/>
        <w:jc w:val="center"/>
      </w:pPr>
    </w:p>
    <w:p w:rsidR="00C9476A" w:rsidRPr="00C9476A" w:rsidRDefault="00C9476A" w:rsidP="00C9476A">
      <w:pPr>
        <w:pStyle w:val="ListParagraph"/>
        <w:ind w:left="0"/>
        <w:jc w:val="both"/>
        <w:rPr>
          <w:b/>
        </w:rPr>
      </w:pPr>
      <w:r w:rsidRPr="00C9476A">
        <w:rPr>
          <w:b/>
        </w:rPr>
        <w:t xml:space="preserve">Contact Page: </w:t>
      </w:r>
    </w:p>
    <w:p w:rsidR="00C9476A" w:rsidRDefault="00C9476A" w:rsidP="00C9476A">
      <w:pPr>
        <w:pStyle w:val="ListParagraph"/>
        <w:ind w:left="0"/>
        <w:jc w:val="both"/>
      </w:pPr>
    </w:p>
    <w:p w:rsidR="00C9476A" w:rsidRDefault="00C9476A" w:rsidP="004B44C7">
      <w:pPr>
        <w:pStyle w:val="ListParagraph"/>
        <w:numPr>
          <w:ilvl w:val="0"/>
          <w:numId w:val="3"/>
        </w:numPr>
        <w:jc w:val="both"/>
      </w:pPr>
      <w:r>
        <w:rPr>
          <w:lang w:val="en-US"/>
        </w:rPr>
        <w:t xml:space="preserve">My Enquiry </w:t>
      </w:r>
      <w:proofErr w:type="gramStart"/>
      <w:r>
        <w:rPr>
          <w:lang w:val="en-US"/>
        </w:rPr>
        <w:t>Relates</w:t>
      </w:r>
      <w:proofErr w:type="gramEnd"/>
      <w:r>
        <w:rPr>
          <w:lang w:val="en-US"/>
        </w:rPr>
        <w:t xml:space="preserve"> To: Select All That Apply</w:t>
      </w:r>
      <w:r>
        <w:rPr>
          <w:lang w:val="en-US"/>
        </w:rPr>
        <w:t xml:space="preserve"> – The ‘</w:t>
      </w:r>
      <w:proofErr w:type="spellStart"/>
      <w:r>
        <w:rPr>
          <w:lang w:val="en-US"/>
        </w:rPr>
        <w:t>M’y</w:t>
      </w:r>
      <w:proofErr w:type="spellEnd"/>
      <w:r>
        <w:rPr>
          <w:lang w:val="en-US"/>
        </w:rPr>
        <w:t xml:space="preserve"> is not on the same line as </w:t>
      </w:r>
      <w:r>
        <w:rPr>
          <w:lang w:val="en-US"/>
        </w:rPr>
        <w:t>My Enquiry Relates To: Select All That Apply</w:t>
      </w:r>
      <w:r>
        <w:rPr>
          <w:lang w:val="en-US"/>
        </w:rPr>
        <w:t>. The ‘M’ - My needs to be on the same line as the other words</w:t>
      </w:r>
    </w:p>
    <w:sectPr w:rsidR="00C94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10A4A"/>
    <w:multiLevelType w:val="hybridMultilevel"/>
    <w:tmpl w:val="41B2DCEE"/>
    <w:lvl w:ilvl="0" w:tplc="5B6A80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965079"/>
    <w:multiLevelType w:val="hybridMultilevel"/>
    <w:tmpl w:val="1BE699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D97175"/>
    <w:multiLevelType w:val="hybridMultilevel"/>
    <w:tmpl w:val="4D620C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124"/>
    <w:rsid w:val="001F4B0B"/>
    <w:rsid w:val="00496BB6"/>
    <w:rsid w:val="004B44C7"/>
    <w:rsid w:val="006E1AE8"/>
    <w:rsid w:val="008F3C9B"/>
    <w:rsid w:val="00AB79E3"/>
    <w:rsid w:val="00C33124"/>
    <w:rsid w:val="00C9476A"/>
    <w:rsid w:val="00E3513F"/>
    <w:rsid w:val="00E5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3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1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31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3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1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3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00CAF-BEF7-468E-851A-ABFF1F9B0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Nomura</Company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Otudeko, Fisayo (Operations/UK)</dc:creator>
  <cp:lastModifiedBy>Otudeko, Fisayo (Operations/UK)</cp:lastModifiedBy>
  <cp:revision>4</cp:revision>
  <dcterms:created xsi:type="dcterms:W3CDTF">2017-05-31T11:50:00Z</dcterms:created>
  <dcterms:modified xsi:type="dcterms:W3CDTF">2017-05-31T12:44:00Z</dcterms:modified>
</cp:coreProperties>
</file>