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9C56" w14:textId="77777777" w:rsidR="004F22AA" w:rsidRDefault="004F22AA" w:rsidP="00C172D9">
      <w:pPr>
        <w:pStyle w:val="Titel"/>
        <w:spacing w:line="360" w:lineRule="auto"/>
      </w:pPr>
      <w:r>
        <w:t>PhD Course</w:t>
      </w:r>
    </w:p>
    <w:p w14:paraId="6602AF46" w14:textId="16BBBD7F" w:rsidR="004F22AA" w:rsidRDefault="004F22AA" w:rsidP="005D0816">
      <w:pPr>
        <w:pStyle w:val="Titel"/>
        <w:spacing w:line="360" w:lineRule="auto"/>
      </w:pPr>
      <w:r w:rsidRPr="005D0816">
        <w:rPr>
          <w:rStyle w:val="TitelTegn"/>
          <w:b/>
          <w:bCs/>
        </w:rPr>
        <w:t xml:space="preserve">Introduction to the grand debates of political </w:t>
      </w:r>
      <w:proofErr w:type="spellStart"/>
      <w:r w:rsidRPr="005D0816">
        <w:rPr>
          <w:rStyle w:val="TitelTegn"/>
          <w:b/>
          <w:bCs/>
        </w:rPr>
        <w:t>behaviour</w:t>
      </w:r>
      <w:proofErr w:type="spellEnd"/>
      <w:r w:rsidRPr="005D0816">
        <w:rPr>
          <w:rStyle w:val="TitelTegn"/>
          <w:b/>
          <w:bCs/>
        </w:rPr>
        <w:t xml:space="preserve">: Established and promising seminal works </w:t>
      </w:r>
    </w:p>
    <w:p w14:paraId="43D9A32A" w14:textId="77777777" w:rsidR="005D0816" w:rsidRDefault="005D0816" w:rsidP="00BD0804">
      <w:pPr>
        <w:rPr>
          <w:b/>
          <w:bCs/>
        </w:rPr>
      </w:pPr>
    </w:p>
    <w:p w14:paraId="40C765FD" w14:textId="2DD79E1E" w:rsidR="00BD0804" w:rsidRPr="00BD0804" w:rsidRDefault="00BD0804" w:rsidP="00BD0804">
      <w:pPr>
        <w:rPr>
          <w:b/>
          <w:bCs/>
        </w:rPr>
      </w:pPr>
      <w:r>
        <w:rPr>
          <w:b/>
          <w:bCs/>
        </w:rPr>
        <w:t xml:space="preserve">Practicalities </w:t>
      </w:r>
    </w:p>
    <w:p w14:paraId="6898E4E7" w14:textId="247D0B45" w:rsidR="000A4C67" w:rsidRDefault="000A4C67" w:rsidP="00BD0804">
      <w:pPr>
        <w:pStyle w:val="Listeafsnit"/>
        <w:numPr>
          <w:ilvl w:val="0"/>
          <w:numId w:val="3"/>
        </w:numPr>
        <w:spacing w:line="360" w:lineRule="auto"/>
      </w:pPr>
      <w:r>
        <w:t>Ph</w:t>
      </w:r>
      <w:r w:rsidR="00E75FF0">
        <w:t>D</w:t>
      </w:r>
      <w:r w:rsidR="00FB02A0">
        <w:t xml:space="preserve"> c</w:t>
      </w:r>
      <w:r>
        <w:t>ourse (5 ECTS) under Department of Political Science, Aarhus University.</w:t>
      </w:r>
    </w:p>
    <w:p w14:paraId="2C8CA767" w14:textId="6C261AC6" w:rsidR="000A4C67" w:rsidRDefault="000A4C67" w:rsidP="00BD0804">
      <w:pPr>
        <w:pStyle w:val="Listeafsnit"/>
        <w:numPr>
          <w:ilvl w:val="0"/>
          <w:numId w:val="3"/>
        </w:numPr>
        <w:spacing w:line="360" w:lineRule="auto"/>
      </w:pPr>
      <w:r>
        <w:t xml:space="preserve">Eligibility: The course is open to </w:t>
      </w:r>
      <w:r w:rsidR="009144F3">
        <w:t>PhD</w:t>
      </w:r>
      <w:r>
        <w:t xml:space="preserve"> candidates involved in a relevant field, e.g.</w:t>
      </w:r>
      <w:r w:rsidR="00FB02A0">
        <w:t>,</w:t>
      </w:r>
      <w:r>
        <w:t xml:space="preserve"> Political Behavior. </w:t>
      </w:r>
    </w:p>
    <w:p w14:paraId="4BDE7CC1" w14:textId="0CDE0D6D" w:rsidR="000A4C67" w:rsidRDefault="000A4C67" w:rsidP="005D0816">
      <w:pPr>
        <w:pStyle w:val="Listeafsnit"/>
        <w:numPr>
          <w:ilvl w:val="0"/>
          <w:numId w:val="3"/>
        </w:numPr>
        <w:spacing w:line="360" w:lineRule="auto"/>
      </w:pPr>
      <w:r>
        <w:t>Sign-up: Mail to Louise Halberg Nielsen (</w:t>
      </w:r>
      <w:hyperlink r:id="rId5" w:history="1">
        <w:r w:rsidRPr="001A38B9">
          <w:rPr>
            <w:rStyle w:val="Hyperlink"/>
          </w:rPr>
          <w:t>lhn@ps.au.dk</w:t>
        </w:r>
      </w:hyperlink>
      <w:r>
        <w:t>) before December 15</w:t>
      </w:r>
      <w:r w:rsidRPr="00BD0804">
        <w:rPr>
          <w:vertAlign w:val="superscript"/>
        </w:rPr>
        <w:t>th</w:t>
      </w:r>
      <w:r w:rsidR="00FB02A0">
        <w:t>,</w:t>
      </w:r>
      <w:r>
        <w:t xml:space="preserve"> 2023.</w:t>
      </w:r>
    </w:p>
    <w:p w14:paraId="5282A1E5" w14:textId="77777777" w:rsidR="004F22AA" w:rsidRDefault="004F22AA" w:rsidP="00C172D9">
      <w:pPr>
        <w:spacing w:line="360" w:lineRule="auto"/>
        <w:rPr>
          <w:b/>
          <w:bCs/>
        </w:rPr>
      </w:pPr>
    </w:p>
    <w:p w14:paraId="087B4A54" w14:textId="308AA903" w:rsidR="000A4C67" w:rsidRPr="000A4C67" w:rsidRDefault="000A4C67" w:rsidP="00C172D9">
      <w:pPr>
        <w:spacing w:line="360" w:lineRule="auto"/>
        <w:rPr>
          <w:b/>
          <w:bCs/>
        </w:rPr>
      </w:pPr>
      <w:r>
        <w:rPr>
          <w:b/>
          <w:bCs/>
        </w:rPr>
        <w:t xml:space="preserve">Short description: </w:t>
      </w:r>
    </w:p>
    <w:p w14:paraId="7E3F40D0" w14:textId="511AEB23" w:rsidR="00C172D9" w:rsidRDefault="00C172D9" w:rsidP="00C172D9">
      <w:pPr>
        <w:spacing w:line="360" w:lineRule="auto"/>
      </w:pPr>
      <w:r>
        <w:t>The course Political Behavior is structured as a five-</w:t>
      </w:r>
      <w:r w:rsidR="00AC6C92">
        <w:t>session</w:t>
      </w:r>
      <w:r>
        <w:t xml:space="preserve"> course series with introduction to grand debates in the field of Political Behavior.</w:t>
      </w:r>
      <w:r w:rsidR="008E34DF">
        <w:t xml:space="preserve"> </w:t>
      </w:r>
      <w:r w:rsidR="00AC6C92">
        <w:t xml:space="preserve">We will cover the grand debates around partisan motivated reasoning, out-group prejudice and intolerance, political representation, social groups in politics as well as social media, </w:t>
      </w:r>
      <w:proofErr w:type="gramStart"/>
      <w:r w:rsidR="00AC6C92">
        <w:t>deliberation</w:t>
      </w:r>
      <w:proofErr w:type="gramEnd"/>
      <w:r w:rsidR="00AC6C92">
        <w:t xml:space="preserve"> and political polarization. Within these grand debates we will cover both seminal work and key theoretical perspectives as well as more contemporary work and recent contributions within the themes.</w:t>
      </w:r>
    </w:p>
    <w:p w14:paraId="428A01B7" w14:textId="50642ADA" w:rsidR="00D539F1" w:rsidRDefault="00D539F1" w:rsidP="00D539F1">
      <w:pPr>
        <w:spacing w:line="360" w:lineRule="auto"/>
      </w:pPr>
      <w:r>
        <w:t xml:space="preserve">Each session has approximately 100 pages of readings that participants must read and engage with before class as preparation. </w:t>
      </w:r>
      <w:r w:rsidR="00264CFD">
        <w:t xml:space="preserve">At each session we will engage with and discuss the readings and apply these on contemporary examples. </w:t>
      </w:r>
      <w:r>
        <w:t xml:space="preserve">For each course session a senior lecturer from Department of Political Science, Aarhus University will be brought in to teach the topic relevant to his/her expertise. </w:t>
      </w:r>
      <w:r w:rsidR="00264CFD">
        <w:t xml:space="preserve">After each session the participants will reflect on the session’s contents and their relation to his or her </w:t>
      </w:r>
      <w:r w:rsidR="009144F3">
        <w:t>PhD</w:t>
      </w:r>
      <w:r w:rsidR="00264CFD">
        <w:t xml:space="preserve"> project in a reflection paper.</w:t>
      </w:r>
      <w:r w:rsidR="00034617">
        <w:t xml:space="preserve"> These reflections will constitute the final exam paper of the course.</w:t>
      </w:r>
    </w:p>
    <w:p w14:paraId="08F449DE" w14:textId="0F5559ED" w:rsidR="00264CFD" w:rsidRDefault="00D539F1" w:rsidP="005D0816">
      <w:pPr>
        <w:spacing w:line="360" w:lineRule="auto"/>
        <w:rPr>
          <w:b/>
          <w:bCs/>
        </w:rPr>
      </w:pPr>
      <w:r>
        <w:lastRenderedPageBreak/>
        <w:t>The overarching goal of the course is to teach participants a robust understanding of selected themes within the field of political behavior and the contemporary research within these themes.</w:t>
      </w:r>
    </w:p>
    <w:p w14:paraId="1A8552AD" w14:textId="77777777" w:rsidR="005D0816" w:rsidRDefault="005D0816" w:rsidP="005D0816">
      <w:pPr>
        <w:spacing w:line="360" w:lineRule="auto"/>
        <w:rPr>
          <w:b/>
          <w:bCs/>
        </w:rPr>
      </w:pPr>
    </w:p>
    <w:p w14:paraId="0843D565" w14:textId="62A5AD40" w:rsidR="00C172D9" w:rsidRDefault="00C172D9" w:rsidP="00C172D9">
      <w:pPr>
        <w:spacing w:line="360" w:lineRule="auto"/>
        <w:rPr>
          <w:b/>
          <w:bCs/>
        </w:rPr>
      </w:pPr>
      <w:r>
        <w:rPr>
          <w:b/>
          <w:bCs/>
        </w:rPr>
        <w:t>Learning objectives</w:t>
      </w:r>
    </w:p>
    <w:p w14:paraId="0FCE45D3" w14:textId="4A6800EC" w:rsidR="00C172D9" w:rsidRDefault="00C172D9" w:rsidP="00264CFD">
      <w:pPr>
        <w:pStyle w:val="Listeafsnit"/>
        <w:numPr>
          <w:ilvl w:val="0"/>
          <w:numId w:val="5"/>
        </w:numPr>
        <w:spacing w:line="360" w:lineRule="auto"/>
      </w:pPr>
      <w:r>
        <w:t xml:space="preserve">Participants will acquire a fundamental understanding and wide introduction to the field of political behavior with a special focus on political representation, social groups in politics, partisanship and polarization, </w:t>
      </w:r>
      <w:r w:rsidR="00994D65">
        <w:t>prejudice and tolerance</w:t>
      </w:r>
      <w:r>
        <w:t xml:space="preserve">, and deliberation </w:t>
      </w:r>
      <w:r w:rsidR="00994D65">
        <w:t>on social media</w:t>
      </w:r>
      <w:r>
        <w:t xml:space="preserve">. </w:t>
      </w:r>
    </w:p>
    <w:p w14:paraId="29B03AC5" w14:textId="1700A354" w:rsidR="007C6AAB" w:rsidRDefault="007C6AAB" w:rsidP="00264CFD">
      <w:pPr>
        <w:pStyle w:val="Listeafsnit"/>
        <w:numPr>
          <w:ilvl w:val="0"/>
          <w:numId w:val="5"/>
        </w:numPr>
        <w:spacing w:line="360" w:lineRule="auto"/>
      </w:pPr>
      <w:r>
        <w:t>Participants will be able to apply the foundational theories within the themes on current debates and topics from today’s society</w:t>
      </w:r>
      <w:r w:rsidR="009144F3">
        <w:t>.</w:t>
      </w:r>
    </w:p>
    <w:p w14:paraId="05549D03" w14:textId="447CDBC4" w:rsidR="00C172D9" w:rsidRDefault="007C6AAB" w:rsidP="00264CFD">
      <w:pPr>
        <w:pStyle w:val="Listeafsnit"/>
        <w:numPr>
          <w:ilvl w:val="0"/>
          <w:numId w:val="5"/>
        </w:numPr>
        <w:spacing w:line="360" w:lineRule="auto"/>
      </w:pPr>
      <w:r>
        <w:t>Participants will be able to discuss seminal work within the themes against contemporary empirical applications of the theories</w:t>
      </w:r>
      <w:r w:rsidR="009144F3">
        <w:t>.</w:t>
      </w:r>
    </w:p>
    <w:p w14:paraId="1BE68AD4" w14:textId="2E595814" w:rsidR="007C6AAB" w:rsidRPr="00C172D9" w:rsidRDefault="0047013E" w:rsidP="00264CFD">
      <w:pPr>
        <w:pStyle w:val="Listeafsnit"/>
        <w:numPr>
          <w:ilvl w:val="0"/>
          <w:numId w:val="5"/>
        </w:numPr>
        <w:spacing w:line="360" w:lineRule="auto"/>
      </w:pPr>
      <w:r>
        <w:t xml:space="preserve">Participants will be able to critically assess work from the field of political behavior with a special focus on </w:t>
      </w:r>
      <w:r w:rsidR="00994D65">
        <w:t>political representation, social groups in politics, partisanship and polarization, prejudice and tolerance, and deliberation on social media.</w:t>
      </w:r>
    </w:p>
    <w:p w14:paraId="12BC3B31" w14:textId="77777777" w:rsidR="00C172D9" w:rsidRDefault="00C172D9" w:rsidP="00C172D9">
      <w:pPr>
        <w:spacing w:line="360" w:lineRule="auto"/>
      </w:pPr>
    </w:p>
    <w:p w14:paraId="0625BE36" w14:textId="3289A377" w:rsidR="00BD0804" w:rsidRDefault="00BD0804" w:rsidP="00C172D9">
      <w:pPr>
        <w:spacing w:line="360" w:lineRule="auto"/>
        <w:rPr>
          <w:b/>
          <w:bCs/>
        </w:rPr>
      </w:pPr>
      <w:r>
        <w:rPr>
          <w:b/>
          <w:bCs/>
        </w:rPr>
        <w:t>Exam</w:t>
      </w:r>
    </w:p>
    <w:p w14:paraId="6C85A779" w14:textId="2C9A850C" w:rsidR="00264CFD" w:rsidRDefault="00552DD1" w:rsidP="00C172D9">
      <w:pPr>
        <w:spacing w:line="360" w:lineRule="auto"/>
      </w:pPr>
      <w:r>
        <w:t xml:space="preserve">The exam will consist of a </w:t>
      </w:r>
      <w:r w:rsidR="00264CFD">
        <w:t xml:space="preserve">3-page </w:t>
      </w:r>
      <w:r>
        <w:t xml:space="preserve">reflection paper where each participant reflects on the themes and debates covered during the course and the relevance of these to </w:t>
      </w:r>
      <w:r w:rsidR="009144F3">
        <w:t>their</w:t>
      </w:r>
      <w:r>
        <w:t xml:space="preserve"> </w:t>
      </w:r>
      <w:r w:rsidR="009144F3">
        <w:t>PhD</w:t>
      </w:r>
      <w:r>
        <w:t xml:space="preserve"> project.</w:t>
      </w:r>
      <w:r w:rsidR="008E34DF">
        <w:t xml:space="preserve"> The reflection paper will be asse</w:t>
      </w:r>
      <w:r w:rsidR="00264CFD">
        <w:t>sse</w:t>
      </w:r>
      <w:r w:rsidR="008E34DF">
        <w:t xml:space="preserve">d by one of the </w:t>
      </w:r>
      <w:r w:rsidR="00264CFD">
        <w:t>external presenters.</w:t>
      </w:r>
      <w:r w:rsidR="008E34DF">
        <w:t xml:space="preserve"> </w:t>
      </w:r>
    </w:p>
    <w:p w14:paraId="52285386" w14:textId="77777777" w:rsidR="00264CFD" w:rsidRDefault="00264CFD">
      <w:r>
        <w:br w:type="page"/>
      </w:r>
    </w:p>
    <w:p w14:paraId="1E30B3C7" w14:textId="60858465" w:rsidR="00A114CE" w:rsidRDefault="00A114CE" w:rsidP="00231EEC">
      <w:pPr>
        <w:pStyle w:val="Overskrift1"/>
        <w:spacing w:before="400" w:beforeAutospacing="0" w:after="120" w:afterAutospacing="0" w:line="360" w:lineRule="auto"/>
        <w:rPr>
          <w:rFonts w:ascii="Georgia" w:hAnsi="Georgia" w:cs="Arial"/>
          <w:color w:val="000000"/>
          <w:sz w:val="32"/>
          <w:szCs w:val="32"/>
          <w:lang w:val="en-US"/>
        </w:rPr>
      </w:pPr>
      <w:r w:rsidRPr="00A114CE">
        <w:rPr>
          <w:rFonts w:ascii="Georgia" w:hAnsi="Georgia" w:cs="Arial"/>
          <w:color w:val="000000"/>
          <w:sz w:val="32"/>
          <w:szCs w:val="32"/>
          <w:lang w:val="en-US"/>
        </w:rPr>
        <w:lastRenderedPageBreak/>
        <w:t>Session 1: Partisan-motivated reasoning</w:t>
      </w:r>
    </w:p>
    <w:p w14:paraId="5977980B" w14:textId="0F86B992" w:rsidR="00983368" w:rsidRPr="00983368" w:rsidRDefault="00983368" w:rsidP="00231EEC">
      <w:pPr>
        <w:pStyle w:val="Overskrift1"/>
        <w:spacing w:before="400" w:beforeAutospacing="0" w:after="120" w:afterAutospacing="0" w:line="360" w:lineRule="auto"/>
        <w:rPr>
          <w:rFonts w:ascii="Georgia" w:hAnsi="Georgia" w:cs="Arial"/>
          <w:color w:val="000000"/>
          <w:sz w:val="24"/>
          <w:szCs w:val="24"/>
          <w:lang w:val="en-US"/>
        </w:rPr>
      </w:pPr>
      <w:r w:rsidRPr="00983368">
        <w:rPr>
          <w:rFonts w:ascii="Georgia" w:hAnsi="Georgia" w:cs="Arial"/>
          <w:color w:val="000000"/>
          <w:sz w:val="24"/>
          <w:szCs w:val="24"/>
          <w:lang w:val="en-US"/>
        </w:rPr>
        <w:t>18</w:t>
      </w:r>
      <w:r w:rsidRPr="00983368">
        <w:rPr>
          <w:rFonts w:ascii="Georgia" w:hAnsi="Georgia" w:cs="Arial"/>
          <w:color w:val="000000"/>
          <w:sz w:val="24"/>
          <w:szCs w:val="24"/>
          <w:vertAlign w:val="superscript"/>
          <w:lang w:val="en-US"/>
        </w:rPr>
        <w:t>th</w:t>
      </w:r>
      <w:r w:rsidRPr="00983368">
        <w:rPr>
          <w:rFonts w:ascii="Georgia" w:hAnsi="Georgia" w:cs="Arial"/>
          <w:color w:val="000000"/>
          <w:sz w:val="24"/>
          <w:szCs w:val="24"/>
          <w:lang w:val="en-US"/>
        </w:rPr>
        <w:t xml:space="preserve"> December 2023</w:t>
      </w:r>
      <w:r w:rsidR="00DC622D">
        <w:rPr>
          <w:rFonts w:ascii="Georgia" w:hAnsi="Georgia" w:cs="Arial"/>
          <w:color w:val="000000"/>
          <w:sz w:val="24"/>
          <w:szCs w:val="24"/>
          <w:lang w:val="en-US"/>
        </w:rPr>
        <w:t xml:space="preserve"> (13-16)</w:t>
      </w:r>
      <w:r w:rsidR="00F817CD">
        <w:rPr>
          <w:rFonts w:ascii="Georgia" w:hAnsi="Georgia" w:cs="Arial"/>
          <w:color w:val="000000"/>
          <w:sz w:val="24"/>
          <w:szCs w:val="24"/>
          <w:lang w:val="en-US"/>
        </w:rPr>
        <w:t>: 1323-118</w:t>
      </w:r>
    </w:p>
    <w:p w14:paraId="7CF02243" w14:textId="6EE1A51F" w:rsidR="00A114CE" w:rsidRPr="00A114CE" w:rsidRDefault="00A114CE" w:rsidP="00231EEC">
      <w:pPr>
        <w:pStyle w:val="NormalWeb"/>
        <w:spacing w:before="240" w:beforeAutospacing="0" w:after="240" w:afterAutospacing="0" w:line="360" w:lineRule="auto"/>
        <w:rPr>
          <w:rFonts w:ascii="Georgia" w:hAnsi="Georgia" w:cs="Arial"/>
          <w:color w:val="000000"/>
          <w:lang w:val="en-US"/>
        </w:rPr>
      </w:pPr>
      <w:r w:rsidRPr="00A114CE">
        <w:rPr>
          <w:rFonts w:ascii="Georgia" w:hAnsi="Georgia" w:cs="Arial"/>
          <w:b/>
          <w:bCs/>
          <w:color w:val="000000"/>
          <w:lang w:val="en-US"/>
        </w:rPr>
        <w:t>External presenter</w:t>
      </w:r>
      <w:r>
        <w:rPr>
          <w:rFonts w:ascii="Georgia" w:hAnsi="Georgia" w:cs="Arial"/>
          <w:b/>
          <w:bCs/>
          <w:color w:val="000000"/>
          <w:lang w:val="en-US"/>
        </w:rPr>
        <w:t xml:space="preserve">: </w:t>
      </w:r>
      <w:r>
        <w:rPr>
          <w:rFonts w:ascii="Georgia" w:hAnsi="Georgia" w:cs="Arial"/>
          <w:color w:val="000000"/>
          <w:lang w:val="en-US"/>
        </w:rPr>
        <w:t xml:space="preserve">Martin Bisgaard </w:t>
      </w:r>
      <w:r w:rsidR="00DC622D">
        <w:rPr>
          <w:rFonts w:ascii="Georgia" w:hAnsi="Georgia" w:cs="Arial"/>
          <w:color w:val="000000"/>
          <w:lang w:val="en-US"/>
        </w:rPr>
        <w:t>and Love Christensen</w:t>
      </w:r>
    </w:p>
    <w:p w14:paraId="31C07037" w14:textId="3EEEFB2C"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Description of the session</w:t>
      </w:r>
      <w:r>
        <w:rPr>
          <w:rFonts w:ascii="Georgia" w:hAnsi="Georgia"/>
          <w:lang w:val="en-US"/>
        </w:rPr>
        <w:t xml:space="preserve">: </w:t>
      </w:r>
      <w:r w:rsidRPr="00A114CE">
        <w:rPr>
          <w:rFonts w:ascii="Georgia" w:hAnsi="Georgia" w:cs="Arial"/>
          <w:color w:val="000000"/>
          <w:lang w:val="en-US"/>
        </w:rPr>
        <w:t xml:space="preserve">Partisan-motivated reasoning has been one of the leading theoretical accounts when trying to explain and understand public opinion formation. This perspective is compatible with the findings of numerous studies showing that the partisanship of voters shapes their political beliefs and attitudes. However, while offering a compelling and intuitive explanation to these patterns, partisan-motivated reasoning has become subject to </w:t>
      </w:r>
      <w:r w:rsidR="009144F3" w:rsidRPr="00A114CE">
        <w:rPr>
          <w:rFonts w:ascii="Georgia" w:hAnsi="Georgia" w:cs="Arial"/>
          <w:color w:val="000000"/>
          <w:lang w:val="en-US"/>
        </w:rPr>
        <w:t>skepticism</w:t>
      </w:r>
      <w:r w:rsidRPr="00A114CE">
        <w:rPr>
          <w:rFonts w:ascii="Georgia" w:hAnsi="Georgia" w:cs="Arial"/>
          <w:color w:val="000000"/>
          <w:lang w:val="en-US"/>
        </w:rPr>
        <w:t xml:space="preserve"> with several studies offering pushback both from a methodological and an empirical angle. In this session, we will engage with some of the newer articles in this field in discussion of the following questions which will structure the session:</w:t>
      </w:r>
    </w:p>
    <w:p w14:paraId="3E9DCBF1" w14:textId="272C0A2C" w:rsidR="00A114CE" w:rsidRPr="00A114CE" w:rsidRDefault="00A114CE" w:rsidP="00231EEC">
      <w:pPr>
        <w:pStyle w:val="NormalWeb"/>
        <w:numPr>
          <w:ilvl w:val="0"/>
          <w:numId w:val="6"/>
        </w:numPr>
        <w:spacing w:before="240" w:beforeAutospacing="0" w:after="0" w:afterAutospacing="0" w:line="360" w:lineRule="auto"/>
        <w:textAlignment w:val="baseline"/>
        <w:rPr>
          <w:rFonts w:ascii="Georgia" w:hAnsi="Georgia" w:cs="Arial"/>
          <w:color w:val="000000"/>
          <w:lang w:val="en-US"/>
        </w:rPr>
      </w:pPr>
      <w:proofErr w:type="spellStart"/>
      <w:r w:rsidRPr="00A114CE">
        <w:rPr>
          <w:rFonts w:ascii="Georgia" w:hAnsi="Georgia" w:cs="Arial"/>
          <w:color w:val="000000"/>
          <w:lang w:val="en-US"/>
        </w:rPr>
        <w:t>i</w:t>
      </w:r>
      <w:proofErr w:type="spellEnd"/>
      <w:r w:rsidRPr="00A114CE">
        <w:rPr>
          <w:rFonts w:ascii="Georgia" w:hAnsi="Georgia" w:cs="Arial"/>
          <w:color w:val="000000"/>
          <w:lang w:val="en-US"/>
        </w:rPr>
        <w:t>) What is partisan-motivated reasoning</w:t>
      </w:r>
      <w:r w:rsidR="009144F3">
        <w:rPr>
          <w:rFonts w:ascii="Georgia" w:hAnsi="Georgia" w:cs="Arial"/>
          <w:color w:val="000000"/>
          <w:lang w:val="en-US"/>
        </w:rPr>
        <w:t>,</w:t>
      </w:r>
      <w:r w:rsidRPr="00A114CE">
        <w:rPr>
          <w:rFonts w:ascii="Georgia" w:hAnsi="Georgia" w:cs="Arial"/>
          <w:color w:val="000000"/>
          <w:lang w:val="en-US"/>
        </w:rPr>
        <w:t xml:space="preserve"> and what evidence supports the theory?</w:t>
      </w:r>
    </w:p>
    <w:p w14:paraId="46A5ADD9" w14:textId="77777777" w:rsidR="00A114CE" w:rsidRPr="00A114CE" w:rsidRDefault="00A114CE" w:rsidP="00231EEC">
      <w:pPr>
        <w:pStyle w:val="NormalWeb"/>
        <w:numPr>
          <w:ilvl w:val="0"/>
          <w:numId w:val="6"/>
        </w:numPr>
        <w:spacing w:before="0" w:beforeAutospacing="0" w:after="0" w:afterAutospacing="0" w:line="360" w:lineRule="auto"/>
        <w:textAlignment w:val="baseline"/>
        <w:rPr>
          <w:rFonts w:ascii="Georgia" w:hAnsi="Georgia" w:cs="Arial"/>
          <w:color w:val="000000"/>
          <w:lang w:val="en-US"/>
        </w:rPr>
      </w:pPr>
      <w:r w:rsidRPr="00A114CE">
        <w:rPr>
          <w:rFonts w:ascii="Georgia" w:hAnsi="Georgia" w:cs="Arial"/>
          <w:color w:val="000000"/>
          <w:lang w:val="en-US"/>
        </w:rPr>
        <w:t>ii) What are the boundary conditions of partisan-motivated reasoning?</w:t>
      </w:r>
    </w:p>
    <w:p w14:paraId="44D10C51" w14:textId="38751B29" w:rsidR="00A114CE" w:rsidRPr="00A114CE" w:rsidRDefault="00A114CE" w:rsidP="00231EEC">
      <w:pPr>
        <w:pStyle w:val="NormalWeb"/>
        <w:numPr>
          <w:ilvl w:val="0"/>
          <w:numId w:val="6"/>
        </w:numPr>
        <w:spacing w:before="0" w:beforeAutospacing="0" w:after="240" w:afterAutospacing="0" w:line="360" w:lineRule="auto"/>
        <w:textAlignment w:val="baseline"/>
        <w:rPr>
          <w:rFonts w:ascii="Georgia" w:hAnsi="Georgia" w:cs="Arial"/>
          <w:color w:val="000000"/>
          <w:lang w:val="en-US"/>
        </w:rPr>
      </w:pPr>
      <w:r w:rsidRPr="00A114CE">
        <w:rPr>
          <w:rFonts w:ascii="Georgia" w:hAnsi="Georgia" w:cs="Arial"/>
          <w:color w:val="000000"/>
          <w:lang w:val="en-US"/>
        </w:rPr>
        <w:t>iii) Is the support of partisan-motivated reasoning really that clear and can the implications of the theory be disentangled from other more rational accounts of public opinion formation?</w:t>
      </w:r>
    </w:p>
    <w:p w14:paraId="12D96DDB" w14:textId="77777777" w:rsidR="00A114CE" w:rsidRPr="00A114CE" w:rsidRDefault="00A114CE" w:rsidP="00231EEC">
      <w:pPr>
        <w:pStyle w:val="NormalWeb"/>
        <w:spacing w:before="0" w:beforeAutospacing="0" w:after="240" w:afterAutospacing="0" w:line="360" w:lineRule="auto"/>
        <w:rPr>
          <w:rFonts w:ascii="Georgia" w:hAnsi="Georgia"/>
        </w:rPr>
      </w:pPr>
      <w:r w:rsidRPr="00A114CE">
        <w:rPr>
          <w:rFonts w:ascii="Georgia" w:hAnsi="Georgia" w:cs="Arial"/>
          <w:b/>
          <w:bCs/>
          <w:color w:val="000000"/>
        </w:rPr>
        <w:t>Readings</w:t>
      </w:r>
    </w:p>
    <w:p w14:paraId="3A583470" w14:textId="77777777" w:rsidR="00A114CE" w:rsidRPr="00A114CE" w:rsidRDefault="00A114CE" w:rsidP="00231EEC">
      <w:pPr>
        <w:pStyle w:val="NormalWeb"/>
        <w:numPr>
          <w:ilvl w:val="0"/>
          <w:numId w:val="7"/>
        </w:numPr>
        <w:spacing w:before="24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Bisgaard, Martin. 2019. "How getting the facts right can fuel partisan</w:t>
      </w:r>
      <w:r w:rsidRPr="00A114CE">
        <w:rPr>
          <w:color w:val="000000"/>
          <w:lang w:val="en-US"/>
        </w:rPr>
        <w:t>‐</w:t>
      </w:r>
      <w:r w:rsidRPr="00A114CE">
        <w:rPr>
          <w:rFonts w:ascii="Georgia" w:hAnsi="Georgia" w:cs="Arial"/>
          <w:color w:val="000000"/>
          <w:lang w:val="en-US"/>
        </w:rPr>
        <w:t xml:space="preserve">motivated reasoning." </w:t>
      </w:r>
      <w:r w:rsidRPr="00A114CE">
        <w:rPr>
          <w:rFonts w:ascii="Georgia" w:hAnsi="Georgia" w:cs="Arial"/>
          <w:color w:val="000000"/>
        </w:rPr>
        <w:t>American Journal of Political Science 63.4: 824-839. (16 pages)</w:t>
      </w:r>
    </w:p>
    <w:p w14:paraId="64E08A45" w14:textId="77777777" w:rsidR="00A114CE" w:rsidRPr="00A114CE" w:rsidRDefault="00A114CE" w:rsidP="00231EEC">
      <w:pPr>
        <w:pStyle w:val="NormalWeb"/>
        <w:numPr>
          <w:ilvl w:val="0"/>
          <w:numId w:val="7"/>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Krishnarajan, Suthan. 2023. "Rationalizing democracy: the perceptual bias and (un) democratic behavior." </w:t>
      </w:r>
      <w:r w:rsidRPr="00A114CE">
        <w:rPr>
          <w:rFonts w:ascii="Georgia" w:hAnsi="Georgia" w:cs="Arial"/>
          <w:color w:val="000000"/>
        </w:rPr>
        <w:t>American Political Science Review 117.2: 474-496. (23 pages)</w:t>
      </w:r>
    </w:p>
    <w:p w14:paraId="15257440" w14:textId="77777777" w:rsidR="00A114CE" w:rsidRPr="00A114CE" w:rsidRDefault="00A114CE" w:rsidP="00231EEC">
      <w:pPr>
        <w:pStyle w:val="NormalWeb"/>
        <w:numPr>
          <w:ilvl w:val="0"/>
          <w:numId w:val="7"/>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Druckman, James N., Erik Peterson, and Rune Slothuus. 2013. "How elite partisan polarization affects public opinion formation." </w:t>
      </w:r>
      <w:r w:rsidRPr="00A114CE">
        <w:rPr>
          <w:rFonts w:ascii="Georgia" w:hAnsi="Georgia" w:cs="Arial"/>
          <w:color w:val="000000"/>
        </w:rPr>
        <w:t xml:space="preserve">American political science </w:t>
      </w:r>
      <w:proofErr w:type="spellStart"/>
      <w:r w:rsidRPr="00A114CE">
        <w:rPr>
          <w:rFonts w:ascii="Georgia" w:hAnsi="Georgia" w:cs="Arial"/>
          <w:color w:val="000000"/>
        </w:rPr>
        <w:t>review</w:t>
      </w:r>
      <w:proofErr w:type="spellEnd"/>
      <w:r w:rsidRPr="00A114CE">
        <w:rPr>
          <w:rFonts w:ascii="Georgia" w:hAnsi="Georgia" w:cs="Arial"/>
          <w:color w:val="000000"/>
        </w:rPr>
        <w:t xml:space="preserve"> 107.1: 57-79. (23 pages)</w:t>
      </w:r>
    </w:p>
    <w:p w14:paraId="58E98667" w14:textId="77777777" w:rsidR="00A114CE" w:rsidRPr="00A114CE" w:rsidRDefault="00A114CE" w:rsidP="00231EEC">
      <w:pPr>
        <w:pStyle w:val="NormalWeb"/>
        <w:numPr>
          <w:ilvl w:val="0"/>
          <w:numId w:val="7"/>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Parker-Stephen, Evan. 2013. "Tides of disagreement: How reality facilitates (and inhibits) partisan public opinion." </w:t>
      </w:r>
      <w:r w:rsidRPr="00A114CE">
        <w:rPr>
          <w:rFonts w:ascii="Georgia" w:hAnsi="Georgia" w:cs="Arial"/>
          <w:color w:val="000000"/>
        </w:rPr>
        <w:t xml:space="preserve">The Journal of </w:t>
      </w:r>
      <w:proofErr w:type="spellStart"/>
      <w:r w:rsidRPr="00A114CE">
        <w:rPr>
          <w:rFonts w:ascii="Georgia" w:hAnsi="Georgia" w:cs="Arial"/>
          <w:color w:val="000000"/>
        </w:rPr>
        <w:t>Politics</w:t>
      </w:r>
      <w:proofErr w:type="spellEnd"/>
      <w:r w:rsidRPr="00A114CE">
        <w:rPr>
          <w:rFonts w:ascii="Georgia" w:hAnsi="Georgia" w:cs="Arial"/>
          <w:color w:val="000000"/>
        </w:rPr>
        <w:t xml:space="preserve"> 75.4: 1077-1088. (12 sider)</w:t>
      </w:r>
    </w:p>
    <w:p w14:paraId="11D5FE61" w14:textId="77777777" w:rsidR="00A114CE" w:rsidRPr="00A114CE" w:rsidRDefault="00A114CE" w:rsidP="00231EEC">
      <w:pPr>
        <w:pStyle w:val="NormalWeb"/>
        <w:numPr>
          <w:ilvl w:val="0"/>
          <w:numId w:val="7"/>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lastRenderedPageBreak/>
        <w:t xml:space="preserve">Tappin, Ben M., Gordon Pennycook, and David G. Rand. 2020. "Thinking clearly about causal inferences of politically motivated reasoning: Why paradigmatic study designs often undermine causal inference." </w:t>
      </w:r>
      <w:proofErr w:type="spellStart"/>
      <w:r w:rsidRPr="00A114CE">
        <w:rPr>
          <w:rFonts w:ascii="Georgia" w:hAnsi="Georgia" w:cs="Arial"/>
          <w:color w:val="000000"/>
        </w:rPr>
        <w:t>Current</w:t>
      </w:r>
      <w:proofErr w:type="spellEnd"/>
      <w:r w:rsidRPr="00A114CE">
        <w:rPr>
          <w:rFonts w:ascii="Georgia" w:hAnsi="Georgia" w:cs="Arial"/>
          <w:color w:val="000000"/>
        </w:rPr>
        <w:t xml:space="preserve"> Opinion in </w:t>
      </w:r>
      <w:proofErr w:type="spellStart"/>
      <w:r w:rsidRPr="00A114CE">
        <w:rPr>
          <w:rFonts w:ascii="Georgia" w:hAnsi="Georgia" w:cs="Arial"/>
          <w:color w:val="000000"/>
        </w:rPr>
        <w:t>Behavioral</w:t>
      </w:r>
      <w:proofErr w:type="spellEnd"/>
      <w:r w:rsidRPr="00A114CE">
        <w:rPr>
          <w:rFonts w:ascii="Georgia" w:hAnsi="Georgia" w:cs="Arial"/>
          <w:color w:val="000000"/>
        </w:rPr>
        <w:t xml:space="preserve"> Sciences 34: 81-87. (7 pages)</w:t>
      </w:r>
    </w:p>
    <w:p w14:paraId="598C845C" w14:textId="77777777" w:rsidR="00A114CE" w:rsidRPr="00A114CE" w:rsidRDefault="00A114CE" w:rsidP="00231EEC">
      <w:pPr>
        <w:pStyle w:val="NormalWeb"/>
        <w:numPr>
          <w:ilvl w:val="0"/>
          <w:numId w:val="7"/>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Coppock, Alexander. 2022. Persuasion in parallel: How information changes minds about politics. </w:t>
      </w:r>
      <w:r w:rsidRPr="00A114CE">
        <w:rPr>
          <w:rFonts w:ascii="Georgia" w:hAnsi="Georgia" w:cs="Arial"/>
          <w:color w:val="000000"/>
        </w:rPr>
        <w:t xml:space="preserve">University of Chicago Press. </w:t>
      </w:r>
      <w:proofErr w:type="spellStart"/>
      <w:r w:rsidRPr="00A114CE">
        <w:rPr>
          <w:rFonts w:ascii="Georgia" w:hAnsi="Georgia" w:cs="Arial"/>
          <w:color w:val="000000"/>
        </w:rPr>
        <w:t>Chapter</w:t>
      </w:r>
      <w:proofErr w:type="spellEnd"/>
      <w:r w:rsidRPr="00A114CE">
        <w:rPr>
          <w:rFonts w:ascii="Georgia" w:hAnsi="Georgia" w:cs="Arial"/>
          <w:color w:val="000000"/>
        </w:rPr>
        <w:t xml:space="preserve"> 1. (16 pages)</w:t>
      </w:r>
    </w:p>
    <w:p w14:paraId="7EBEB54E" w14:textId="77777777" w:rsidR="00A114CE" w:rsidRPr="00A114CE" w:rsidRDefault="00A114CE" w:rsidP="00231EEC">
      <w:pPr>
        <w:pStyle w:val="NormalWeb"/>
        <w:numPr>
          <w:ilvl w:val="0"/>
          <w:numId w:val="7"/>
        </w:numPr>
        <w:spacing w:before="0" w:beforeAutospacing="0" w:after="240" w:afterAutospacing="0" w:line="360" w:lineRule="auto"/>
        <w:textAlignment w:val="baseline"/>
        <w:rPr>
          <w:rFonts w:ascii="Georgia" w:hAnsi="Georgia" w:cs="Arial"/>
          <w:color w:val="000000"/>
        </w:rPr>
      </w:pPr>
      <w:r w:rsidRPr="00A114CE">
        <w:rPr>
          <w:rFonts w:ascii="Georgia" w:hAnsi="Georgia" w:cs="Arial"/>
          <w:color w:val="000000"/>
          <w:lang w:val="en-US"/>
        </w:rPr>
        <w:t xml:space="preserve">Graham, Matthew H., and Shikhar Singh. 2023. "An Outbreak of Selective Attribution: Partisanship and Blame in the COVID-19 Pandemic." </w:t>
      </w:r>
      <w:r w:rsidRPr="00A114CE">
        <w:rPr>
          <w:rFonts w:ascii="Georgia" w:hAnsi="Georgia" w:cs="Arial"/>
          <w:color w:val="000000"/>
        </w:rPr>
        <w:t>American Political Science Review: 1-19. (19 pages)</w:t>
      </w:r>
    </w:p>
    <w:p w14:paraId="753E6326" w14:textId="77777777" w:rsidR="00A114CE" w:rsidRDefault="00A114CE" w:rsidP="00231EEC">
      <w:pPr>
        <w:pStyle w:val="NormalWeb"/>
        <w:spacing w:before="240" w:beforeAutospacing="0" w:after="240" w:afterAutospacing="0" w:line="360" w:lineRule="auto"/>
        <w:rPr>
          <w:rFonts w:ascii="Georgia" w:hAnsi="Georgia" w:cs="Arial"/>
          <w:color w:val="000000"/>
        </w:rPr>
      </w:pPr>
      <w:r w:rsidRPr="00A114CE">
        <w:rPr>
          <w:rFonts w:ascii="Georgia" w:hAnsi="Georgia" w:cs="Arial"/>
          <w:color w:val="000000"/>
        </w:rPr>
        <w:t>(Total 116 pages)</w:t>
      </w:r>
    </w:p>
    <w:p w14:paraId="43990DE5" w14:textId="77777777" w:rsidR="00231EEC" w:rsidRPr="00A114CE" w:rsidRDefault="00231EEC" w:rsidP="00231EEC">
      <w:pPr>
        <w:pStyle w:val="NormalWeb"/>
        <w:spacing w:before="240" w:beforeAutospacing="0" w:after="240" w:afterAutospacing="0" w:line="360" w:lineRule="auto"/>
        <w:rPr>
          <w:rFonts w:ascii="Georgia" w:hAnsi="Georgia"/>
        </w:rPr>
      </w:pPr>
    </w:p>
    <w:p w14:paraId="532305A3" w14:textId="77777777" w:rsidR="00231EEC" w:rsidRDefault="00231EEC">
      <w:pPr>
        <w:rPr>
          <w:rFonts w:eastAsia="Times New Roman" w:cs="Arial"/>
          <w:b/>
          <w:bCs/>
          <w:color w:val="000000"/>
          <w:kern w:val="0"/>
          <w:sz w:val="32"/>
          <w:szCs w:val="32"/>
          <w:lang w:eastAsia="da-DK"/>
          <w14:ligatures w14:val="none"/>
        </w:rPr>
      </w:pPr>
      <w:r>
        <w:rPr>
          <w:rFonts w:cs="Arial"/>
          <w:b/>
          <w:bCs/>
          <w:color w:val="000000"/>
          <w:sz w:val="32"/>
          <w:szCs w:val="32"/>
        </w:rPr>
        <w:br w:type="page"/>
      </w:r>
    </w:p>
    <w:p w14:paraId="34E51186" w14:textId="5CB97DFC" w:rsidR="00A114CE" w:rsidRDefault="00A114CE" w:rsidP="00231EEC">
      <w:pPr>
        <w:pStyle w:val="NormalWeb"/>
        <w:spacing w:before="240" w:beforeAutospacing="0" w:after="240" w:afterAutospacing="0" w:line="360" w:lineRule="auto"/>
        <w:rPr>
          <w:rFonts w:ascii="Georgia" w:hAnsi="Georgia" w:cs="Arial"/>
          <w:b/>
          <w:bCs/>
          <w:color w:val="000000"/>
          <w:sz w:val="32"/>
          <w:szCs w:val="32"/>
          <w:lang w:val="en-US"/>
        </w:rPr>
      </w:pPr>
      <w:r w:rsidRPr="00A114CE">
        <w:rPr>
          <w:rFonts w:ascii="Georgia" w:hAnsi="Georgia" w:cs="Arial"/>
          <w:b/>
          <w:bCs/>
          <w:color w:val="000000"/>
          <w:sz w:val="32"/>
          <w:szCs w:val="32"/>
          <w:lang w:val="en-US"/>
        </w:rPr>
        <w:lastRenderedPageBreak/>
        <w:t>Session 2: Out-group prejudice and (in)tolerance</w:t>
      </w:r>
    </w:p>
    <w:p w14:paraId="71AE6FA4" w14:textId="5758DF26" w:rsidR="00983368" w:rsidRPr="00983368" w:rsidRDefault="00DC622D" w:rsidP="00231EEC">
      <w:pPr>
        <w:pStyle w:val="NormalWeb"/>
        <w:spacing w:before="240" w:beforeAutospacing="0" w:after="240" w:afterAutospacing="0" w:line="360" w:lineRule="auto"/>
        <w:rPr>
          <w:rFonts w:ascii="Georgia" w:hAnsi="Georgia"/>
          <w:b/>
          <w:bCs/>
          <w:lang w:val="en-US"/>
        </w:rPr>
      </w:pPr>
      <w:proofErr w:type="gramStart"/>
      <w:r w:rsidRPr="00DC622D">
        <w:rPr>
          <w:rFonts w:ascii="Georgia" w:hAnsi="Georgia" w:cs="Arial"/>
          <w:b/>
          <w:bCs/>
          <w:color w:val="000000"/>
          <w:lang w:val="en-US"/>
        </w:rPr>
        <w:t>5</w:t>
      </w:r>
      <w:r w:rsidR="00983368" w:rsidRPr="00983368">
        <w:rPr>
          <w:rFonts w:ascii="Georgia" w:hAnsi="Georgia" w:cs="Arial"/>
          <w:b/>
          <w:bCs/>
          <w:color w:val="000000"/>
          <w:vertAlign w:val="superscript"/>
          <w:lang w:val="en-US"/>
        </w:rPr>
        <w:t>rd</w:t>
      </w:r>
      <w:proofErr w:type="gramEnd"/>
      <w:r w:rsidR="00983368">
        <w:rPr>
          <w:rFonts w:ascii="Georgia" w:hAnsi="Georgia" w:cs="Arial"/>
          <w:b/>
          <w:bCs/>
          <w:color w:val="000000"/>
          <w:lang w:val="en-US"/>
        </w:rPr>
        <w:t xml:space="preserve"> January 2024 </w:t>
      </w:r>
      <w:r>
        <w:rPr>
          <w:rFonts w:ascii="Georgia" w:hAnsi="Georgia" w:cs="Arial"/>
          <w:b/>
          <w:bCs/>
          <w:color w:val="000000"/>
          <w:lang w:val="en-US"/>
        </w:rPr>
        <w:t>(9-12)</w:t>
      </w:r>
      <w:r w:rsidR="00F817CD">
        <w:rPr>
          <w:rFonts w:ascii="Georgia" w:hAnsi="Georgia" w:cs="Arial"/>
          <w:b/>
          <w:bCs/>
          <w:color w:val="000000"/>
          <w:lang w:val="en-US"/>
        </w:rPr>
        <w:t>: 1330-018</w:t>
      </w:r>
    </w:p>
    <w:p w14:paraId="2CFAF8B0" w14:textId="41620B2D" w:rsidR="00A114CE" w:rsidRPr="00A114CE" w:rsidRDefault="00A114CE" w:rsidP="00231EEC">
      <w:pPr>
        <w:pStyle w:val="Overskrift1"/>
        <w:spacing w:before="240" w:beforeAutospacing="0" w:after="240" w:afterAutospacing="0" w:line="360" w:lineRule="auto"/>
        <w:rPr>
          <w:rFonts w:ascii="Georgia" w:hAnsi="Georgia" w:cs="Arial"/>
          <w:b w:val="0"/>
          <w:bCs w:val="0"/>
          <w:color w:val="000000"/>
          <w:sz w:val="24"/>
          <w:szCs w:val="24"/>
          <w:shd w:val="clear" w:color="auto" w:fill="FFFF00"/>
          <w:lang w:val="en-US"/>
        </w:rPr>
      </w:pPr>
      <w:r w:rsidRPr="00A114CE">
        <w:rPr>
          <w:rFonts w:ascii="Georgia" w:hAnsi="Georgia" w:cs="Arial"/>
          <w:color w:val="000000"/>
          <w:sz w:val="24"/>
          <w:szCs w:val="24"/>
          <w:lang w:val="en-US"/>
        </w:rPr>
        <w:t>External presenter</w:t>
      </w:r>
      <w:r>
        <w:rPr>
          <w:rFonts w:ascii="Georgia" w:hAnsi="Georgia" w:cs="Arial"/>
          <w:color w:val="000000"/>
          <w:sz w:val="24"/>
          <w:szCs w:val="24"/>
          <w:lang w:val="en-US"/>
        </w:rPr>
        <w:t xml:space="preserve">: </w:t>
      </w:r>
      <w:r>
        <w:rPr>
          <w:rFonts w:ascii="Georgia" w:hAnsi="Georgia" w:cs="Arial"/>
          <w:b w:val="0"/>
          <w:bCs w:val="0"/>
          <w:color w:val="000000"/>
          <w:sz w:val="24"/>
          <w:szCs w:val="24"/>
          <w:lang w:val="en-US"/>
        </w:rPr>
        <w:t>Kristina Bakkær Simonsen (</w:t>
      </w:r>
      <w:r w:rsidR="00E54133">
        <w:rPr>
          <w:rFonts w:ascii="Georgia" w:hAnsi="Georgia" w:cs="Arial"/>
          <w:b w:val="0"/>
          <w:bCs w:val="0"/>
          <w:color w:val="000000"/>
          <w:sz w:val="24"/>
          <w:szCs w:val="24"/>
          <w:lang w:val="en-US"/>
        </w:rPr>
        <w:t>tbc</w:t>
      </w:r>
      <w:r>
        <w:rPr>
          <w:rFonts w:ascii="Georgia" w:hAnsi="Georgia" w:cs="Arial"/>
          <w:b w:val="0"/>
          <w:bCs w:val="0"/>
          <w:color w:val="000000"/>
          <w:sz w:val="24"/>
          <w:szCs w:val="24"/>
          <w:lang w:val="en-US"/>
        </w:rPr>
        <w:t>)</w:t>
      </w:r>
    </w:p>
    <w:p w14:paraId="770010B3" w14:textId="6D472DFD"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Description of the session:</w:t>
      </w:r>
      <w:r>
        <w:rPr>
          <w:rFonts w:ascii="Georgia" w:hAnsi="Georgia" w:cs="Arial"/>
          <w:b/>
          <w:bCs/>
          <w:color w:val="000000"/>
          <w:lang w:val="en-US"/>
        </w:rPr>
        <w:t xml:space="preserve"> </w:t>
      </w:r>
      <w:r w:rsidRPr="00A114CE">
        <w:rPr>
          <w:rFonts w:ascii="Georgia" w:hAnsi="Georgia" w:cs="Arial"/>
          <w:color w:val="000000"/>
          <w:lang w:val="en-US"/>
        </w:rPr>
        <w:t>Throughout history, inter-group conflicts have shaped politics and societal debates - and so do they today. In recent years, open hostility and violence against different minority groups have seen a drastic increase. Though problematic in and of itself, this development further threatens democratic cohesion in increasingly diverse societies. Therefore, we will discuss different causes of out-group intolerance and what we can do against it, all while looking at different contexts and using various empirical methods.</w:t>
      </w:r>
    </w:p>
    <w:p w14:paraId="588D936B"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color w:val="000000"/>
          <w:lang w:val="en-US"/>
        </w:rPr>
        <w:t>In the first part of the session, we start by reviewing the classical explanations of out-group prejudice and intolerance, including realistic group conflict, psychological predispositions, and social identity theory. Building upon this, we will discuss two recent studies applying these theories in real-world contexts.</w:t>
      </w:r>
    </w:p>
    <w:p w14:paraId="4A5D5B65"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color w:val="000000"/>
          <w:lang w:val="en-US"/>
        </w:rPr>
        <w:t xml:space="preserve">While these explanations focus on relatively stable factors causing out-group intolerance, we will look at the dynamics of out-group intolerance in the second part of the session. </w:t>
      </w:r>
      <w:proofErr w:type="gramStart"/>
      <w:r w:rsidRPr="00A114CE">
        <w:rPr>
          <w:rFonts w:ascii="Georgia" w:hAnsi="Georgia" w:cs="Arial"/>
          <w:color w:val="000000"/>
          <w:lang w:val="en-US"/>
        </w:rPr>
        <w:t>In particular, we</w:t>
      </w:r>
      <w:proofErr w:type="gramEnd"/>
      <w:r w:rsidRPr="00A114CE">
        <w:rPr>
          <w:rFonts w:ascii="Georgia" w:hAnsi="Georgia" w:cs="Arial"/>
          <w:color w:val="000000"/>
          <w:lang w:val="en-US"/>
        </w:rPr>
        <w:t xml:space="preserve"> will discuss the role of inter-group contact in reducing prejudices, as well as the influence of political elites.</w:t>
      </w:r>
    </w:p>
    <w:p w14:paraId="7A87FE44"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Readings:</w:t>
      </w:r>
    </w:p>
    <w:p w14:paraId="4E3268F8" w14:textId="77777777" w:rsidR="00A114CE" w:rsidRPr="00A114CE" w:rsidRDefault="00A114CE" w:rsidP="00231EEC">
      <w:pPr>
        <w:pStyle w:val="NormalWeb"/>
        <w:spacing w:before="240" w:beforeAutospacing="0" w:after="0" w:afterAutospacing="0" w:line="360" w:lineRule="auto"/>
        <w:rPr>
          <w:rFonts w:ascii="Georgia" w:hAnsi="Georgia"/>
          <w:lang w:val="en-US"/>
        </w:rPr>
      </w:pPr>
      <w:r w:rsidRPr="00A114CE">
        <w:rPr>
          <w:rFonts w:ascii="Georgia" w:hAnsi="Georgia" w:cs="Arial"/>
          <w:i/>
          <w:iCs/>
          <w:color w:val="000000"/>
          <w:lang w:val="en-US"/>
        </w:rPr>
        <w:t>First part: Classical explanations of prejudice and out-group tolerance</w:t>
      </w:r>
    </w:p>
    <w:p w14:paraId="7EF1CC14" w14:textId="77777777" w:rsidR="00A114CE" w:rsidRPr="00A114CE" w:rsidRDefault="00A114CE" w:rsidP="00231EEC">
      <w:pPr>
        <w:pStyle w:val="NormalWeb"/>
        <w:numPr>
          <w:ilvl w:val="0"/>
          <w:numId w:val="8"/>
        </w:numPr>
        <w:spacing w:before="240" w:beforeAutospacing="0" w:after="0" w:afterAutospacing="0" w:line="360" w:lineRule="auto"/>
        <w:textAlignment w:val="baseline"/>
        <w:rPr>
          <w:rFonts w:ascii="Georgia" w:hAnsi="Georgia" w:cs="Arial"/>
          <w:color w:val="000000"/>
        </w:rPr>
      </w:pPr>
      <w:r w:rsidRPr="00A114CE">
        <w:rPr>
          <w:rFonts w:ascii="Georgia" w:hAnsi="Georgia" w:cs="Arial"/>
          <w:color w:val="222222"/>
        </w:rPr>
        <w:t xml:space="preserve">Kinder, D. R., &amp; Kam, C. D. (2010). </w:t>
      </w:r>
      <w:r w:rsidRPr="00A114CE">
        <w:rPr>
          <w:rFonts w:ascii="Georgia" w:hAnsi="Georgia" w:cs="Arial"/>
          <w:i/>
          <w:iCs/>
          <w:color w:val="222222"/>
          <w:lang w:val="en-US"/>
        </w:rPr>
        <w:t>Us against them: Ethnocentric foundations of American opinion</w:t>
      </w:r>
      <w:r w:rsidRPr="00A114CE">
        <w:rPr>
          <w:rFonts w:ascii="Georgia" w:hAnsi="Georgia" w:cs="Arial"/>
          <w:color w:val="222222"/>
          <w:lang w:val="en-US"/>
        </w:rPr>
        <w:t xml:space="preserve">. </w:t>
      </w:r>
      <w:r w:rsidRPr="00A114CE">
        <w:rPr>
          <w:rFonts w:ascii="Georgia" w:hAnsi="Georgia" w:cs="Arial"/>
          <w:i/>
          <w:iCs/>
          <w:color w:val="222222"/>
          <w:lang w:val="en-US"/>
        </w:rPr>
        <w:t>Chapter 1: Four Theories in Search of Ethnocentrism</w:t>
      </w:r>
      <w:r w:rsidRPr="00A114CE">
        <w:rPr>
          <w:rFonts w:ascii="Georgia" w:hAnsi="Georgia" w:cs="Arial"/>
          <w:color w:val="222222"/>
          <w:lang w:val="en-US"/>
        </w:rPr>
        <w:t xml:space="preserve">. University of Chicago Press. </w:t>
      </w:r>
      <w:r w:rsidRPr="00A114CE">
        <w:rPr>
          <w:rFonts w:ascii="Georgia" w:hAnsi="Georgia" w:cs="Arial"/>
          <w:color w:val="222222"/>
        </w:rPr>
        <w:t>(24 pages)</w:t>
      </w:r>
    </w:p>
    <w:p w14:paraId="1D2F213D" w14:textId="0CA089CD" w:rsidR="00A114CE" w:rsidRPr="00A114CE" w:rsidRDefault="00A114CE" w:rsidP="00231EEC">
      <w:pPr>
        <w:pStyle w:val="NormalWeb"/>
        <w:numPr>
          <w:ilvl w:val="0"/>
          <w:numId w:val="8"/>
        </w:numPr>
        <w:spacing w:before="0" w:beforeAutospacing="0" w:after="0" w:afterAutospacing="0" w:line="360" w:lineRule="auto"/>
        <w:textAlignment w:val="baseline"/>
        <w:rPr>
          <w:rFonts w:ascii="Georgia" w:hAnsi="Georgia" w:cs="Arial"/>
          <w:color w:val="000000"/>
        </w:rPr>
      </w:pPr>
      <w:proofErr w:type="spellStart"/>
      <w:r w:rsidRPr="00A114CE">
        <w:rPr>
          <w:rFonts w:ascii="Georgia" w:hAnsi="Georgia" w:cs="Arial"/>
          <w:color w:val="000000"/>
          <w:lang w:val="en-US"/>
        </w:rPr>
        <w:t>Duckitt</w:t>
      </w:r>
      <w:proofErr w:type="spellEnd"/>
      <w:r w:rsidRPr="00A114CE">
        <w:rPr>
          <w:rFonts w:ascii="Georgia" w:hAnsi="Georgia" w:cs="Arial"/>
          <w:color w:val="000000"/>
          <w:lang w:val="en-US"/>
        </w:rPr>
        <w:t xml:space="preserve">, John. "Differential effects of </w:t>
      </w:r>
      <w:proofErr w:type="gramStart"/>
      <w:r w:rsidRPr="00A114CE">
        <w:rPr>
          <w:rFonts w:ascii="Georgia" w:hAnsi="Georgia" w:cs="Arial"/>
          <w:color w:val="000000"/>
          <w:lang w:val="en-US"/>
        </w:rPr>
        <w:t>right wing</w:t>
      </w:r>
      <w:proofErr w:type="gramEnd"/>
      <w:r w:rsidRPr="00A114CE">
        <w:rPr>
          <w:rFonts w:ascii="Georgia" w:hAnsi="Georgia" w:cs="Arial"/>
          <w:color w:val="000000"/>
          <w:lang w:val="en-US"/>
        </w:rPr>
        <w:t xml:space="preserve"> authoritarianism and social dominance orientation on outgroup attitudes and their mediation by threat from and competitiveness to outgroups." </w:t>
      </w:r>
      <w:r w:rsidRPr="00A114CE">
        <w:rPr>
          <w:rFonts w:ascii="Georgia" w:hAnsi="Georgia" w:cs="Arial"/>
          <w:i/>
          <w:iCs/>
          <w:color w:val="000000"/>
        </w:rPr>
        <w:t xml:space="preserve">Personality and Social </w:t>
      </w:r>
      <w:proofErr w:type="spellStart"/>
      <w:r w:rsidRPr="00A114CE">
        <w:rPr>
          <w:rFonts w:ascii="Georgia" w:hAnsi="Georgia" w:cs="Arial"/>
          <w:i/>
          <w:iCs/>
          <w:color w:val="000000"/>
        </w:rPr>
        <w:t>Psychology</w:t>
      </w:r>
      <w:proofErr w:type="spellEnd"/>
      <w:r w:rsidRPr="00A114CE">
        <w:rPr>
          <w:rFonts w:ascii="Georgia" w:hAnsi="Georgia" w:cs="Arial"/>
          <w:i/>
          <w:iCs/>
          <w:color w:val="000000"/>
        </w:rPr>
        <w:t xml:space="preserve"> Bulletin</w:t>
      </w:r>
      <w:r w:rsidRPr="00A114CE">
        <w:rPr>
          <w:rFonts w:ascii="Georgia" w:hAnsi="Georgia" w:cs="Arial"/>
          <w:color w:val="000000"/>
        </w:rPr>
        <w:t xml:space="preserve"> 32.5 (2006): 684-696. (13 pages)</w:t>
      </w:r>
    </w:p>
    <w:p w14:paraId="341AF24F" w14:textId="77777777" w:rsidR="00A114CE" w:rsidRPr="00A114CE" w:rsidRDefault="00A114CE" w:rsidP="00231EEC">
      <w:pPr>
        <w:pStyle w:val="NormalWeb"/>
        <w:numPr>
          <w:ilvl w:val="0"/>
          <w:numId w:val="8"/>
        </w:numPr>
        <w:spacing w:before="0" w:beforeAutospacing="0" w:after="240" w:afterAutospacing="0" w:line="360" w:lineRule="auto"/>
        <w:textAlignment w:val="baseline"/>
        <w:rPr>
          <w:rFonts w:ascii="Georgia" w:hAnsi="Georgia" w:cs="Arial"/>
          <w:color w:val="000000"/>
        </w:rPr>
      </w:pPr>
      <w:r w:rsidRPr="00A114CE">
        <w:rPr>
          <w:rFonts w:ascii="Georgia" w:hAnsi="Georgia" w:cs="Arial"/>
          <w:color w:val="000000"/>
          <w:lang w:val="en-US"/>
        </w:rPr>
        <w:lastRenderedPageBreak/>
        <w:t xml:space="preserve">Homola, Jonathan, Miguel M. Pereira, and Margit </w:t>
      </w:r>
      <w:proofErr w:type="spellStart"/>
      <w:r w:rsidRPr="00A114CE">
        <w:rPr>
          <w:rFonts w:ascii="Georgia" w:hAnsi="Georgia" w:cs="Arial"/>
          <w:color w:val="000000"/>
          <w:lang w:val="en-US"/>
        </w:rPr>
        <w:t>Tavits</w:t>
      </w:r>
      <w:proofErr w:type="spellEnd"/>
      <w:r w:rsidRPr="00A114CE">
        <w:rPr>
          <w:rFonts w:ascii="Georgia" w:hAnsi="Georgia" w:cs="Arial"/>
          <w:color w:val="000000"/>
          <w:lang w:val="en-US"/>
        </w:rPr>
        <w:t xml:space="preserve">. "Legacies of the Third Reich: Concentration camps and out-group intolerance." </w:t>
      </w:r>
      <w:r w:rsidRPr="00A114CE">
        <w:rPr>
          <w:rFonts w:ascii="Georgia" w:hAnsi="Georgia" w:cs="Arial"/>
          <w:i/>
          <w:iCs/>
          <w:color w:val="000000"/>
        </w:rPr>
        <w:t>American Political Science Review</w:t>
      </w:r>
      <w:r w:rsidRPr="00A114CE">
        <w:rPr>
          <w:rFonts w:ascii="Georgia" w:hAnsi="Georgia" w:cs="Arial"/>
          <w:color w:val="000000"/>
        </w:rPr>
        <w:t xml:space="preserve"> 114.2 (2020): 573-590. (18 pages)</w:t>
      </w:r>
    </w:p>
    <w:p w14:paraId="08CE8FAD" w14:textId="77777777" w:rsidR="00A114CE" w:rsidRPr="00A114CE" w:rsidRDefault="00A114CE" w:rsidP="00231EEC">
      <w:pPr>
        <w:pStyle w:val="NormalWeb"/>
        <w:spacing w:before="240" w:beforeAutospacing="0" w:after="0" w:afterAutospacing="0" w:line="360" w:lineRule="auto"/>
        <w:rPr>
          <w:rFonts w:ascii="Georgia" w:hAnsi="Georgia"/>
          <w:lang w:val="en-US"/>
        </w:rPr>
      </w:pPr>
      <w:r w:rsidRPr="00A114CE">
        <w:rPr>
          <w:rFonts w:ascii="Georgia" w:hAnsi="Georgia" w:cs="Arial"/>
          <w:i/>
          <w:iCs/>
          <w:color w:val="000000"/>
          <w:lang w:val="en-US"/>
        </w:rPr>
        <w:t>Second part: Dynamics of prejudice and out-group tolerance</w:t>
      </w:r>
    </w:p>
    <w:p w14:paraId="776AA48E" w14:textId="77777777" w:rsidR="00A114CE" w:rsidRPr="00A114CE" w:rsidRDefault="00A114CE" w:rsidP="00231EEC">
      <w:pPr>
        <w:pStyle w:val="NormalWeb"/>
        <w:numPr>
          <w:ilvl w:val="0"/>
          <w:numId w:val="9"/>
        </w:numPr>
        <w:spacing w:before="24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Enos, Ryan D. "Causal effect of intergroup contact on exclusionary attitudes." </w:t>
      </w:r>
      <w:proofErr w:type="spellStart"/>
      <w:r w:rsidRPr="00A114CE">
        <w:rPr>
          <w:rFonts w:ascii="Georgia" w:hAnsi="Georgia" w:cs="Arial"/>
          <w:i/>
          <w:iCs/>
          <w:color w:val="000000"/>
        </w:rPr>
        <w:t>Proceedings</w:t>
      </w:r>
      <w:proofErr w:type="spellEnd"/>
      <w:r w:rsidRPr="00A114CE">
        <w:rPr>
          <w:rFonts w:ascii="Georgia" w:hAnsi="Georgia" w:cs="Arial"/>
          <w:i/>
          <w:iCs/>
          <w:color w:val="000000"/>
        </w:rPr>
        <w:t xml:space="preserve"> of the National Academy of Sciences</w:t>
      </w:r>
      <w:r w:rsidRPr="00A114CE">
        <w:rPr>
          <w:rFonts w:ascii="Georgia" w:hAnsi="Georgia" w:cs="Arial"/>
          <w:color w:val="000000"/>
        </w:rPr>
        <w:t xml:space="preserve"> 111.10 (2014): 3699-3704. (6 pages)</w:t>
      </w:r>
    </w:p>
    <w:p w14:paraId="5137CB14" w14:textId="77777777" w:rsidR="00A114CE" w:rsidRPr="00A114CE" w:rsidRDefault="00A114CE" w:rsidP="00231EEC">
      <w:pPr>
        <w:pStyle w:val="NormalWeb"/>
        <w:numPr>
          <w:ilvl w:val="0"/>
          <w:numId w:val="9"/>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Weiss, C. M. (2021). Diversity in health care institutions reduces Israeli patients’ prejudice toward Arabs. </w:t>
      </w:r>
      <w:proofErr w:type="spellStart"/>
      <w:r w:rsidRPr="00A114CE">
        <w:rPr>
          <w:rFonts w:ascii="Georgia" w:hAnsi="Georgia" w:cs="Arial"/>
          <w:i/>
          <w:iCs/>
          <w:color w:val="000000"/>
        </w:rPr>
        <w:t>Proceedings</w:t>
      </w:r>
      <w:proofErr w:type="spellEnd"/>
      <w:r w:rsidRPr="00A114CE">
        <w:rPr>
          <w:rFonts w:ascii="Georgia" w:hAnsi="Georgia" w:cs="Arial"/>
          <w:i/>
          <w:iCs/>
          <w:color w:val="000000"/>
        </w:rPr>
        <w:t xml:space="preserve"> of the National Academy of Sciences</w:t>
      </w:r>
      <w:r w:rsidRPr="00A114CE">
        <w:rPr>
          <w:rFonts w:ascii="Georgia" w:hAnsi="Georgia" w:cs="Arial"/>
          <w:color w:val="000000"/>
        </w:rPr>
        <w:t xml:space="preserve">, </w:t>
      </w:r>
      <w:r w:rsidRPr="00A114CE">
        <w:rPr>
          <w:rFonts w:ascii="Georgia" w:hAnsi="Georgia" w:cs="Arial"/>
          <w:i/>
          <w:iCs/>
          <w:color w:val="000000"/>
        </w:rPr>
        <w:t>118</w:t>
      </w:r>
      <w:r w:rsidRPr="00A114CE">
        <w:rPr>
          <w:rFonts w:ascii="Georgia" w:hAnsi="Georgia" w:cs="Arial"/>
          <w:color w:val="000000"/>
        </w:rPr>
        <w:t>(14), e2022634118. (6 pages)</w:t>
      </w:r>
    </w:p>
    <w:p w14:paraId="6476A2E4" w14:textId="77777777" w:rsidR="00A114CE" w:rsidRPr="00A114CE" w:rsidRDefault="00A114CE" w:rsidP="00231EEC">
      <w:pPr>
        <w:pStyle w:val="NormalWeb"/>
        <w:numPr>
          <w:ilvl w:val="0"/>
          <w:numId w:val="9"/>
        </w:numPr>
        <w:spacing w:before="0" w:beforeAutospacing="0" w:after="240" w:afterAutospacing="0" w:line="360" w:lineRule="auto"/>
        <w:textAlignment w:val="baseline"/>
        <w:rPr>
          <w:rFonts w:ascii="Georgia" w:hAnsi="Georgia" w:cs="Arial"/>
          <w:color w:val="000000"/>
        </w:rPr>
      </w:pPr>
      <w:r w:rsidRPr="00A114CE">
        <w:rPr>
          <w:rFonts w:ascii="Georgia" w:hAnsi="Georgia" w:cs="Arial"/>
          <w:color w:val="222222"/>
          <w:shd w:val="clear" w:color="auto" w:fill="FFFFFF"/>
          <w:lang w:val="en-US"/>
        </w:rPr>
        <w:t xml:space="preserve">Newman, B., Merolla, J. L., Shah, S., </w:t>
      </w:r>
      <w:proofErr w:type="spellStart"/>
      <w:r w:rsidRPr="00A114CE">
        <w:rPr>
          <w:rFonts w:ascii="Georgia" w:hAnsi="Georgia" w:cs="Arial"/>
          <w:color w:val="222222"/>
          <w:shd w:val="clear" w:color="auto" w:fill="FFFFFF"/>
          <w:lang w:val="en-US"/>
        </w:rPr>
        <w:t>Lemi</w:t>
      </w:r>
      <w:proofErr w:type="spellEnd"/>
      <w:r w:rsidRPr="00A114CE">
        <w:rPr>
          <w:rFonts w:ascii="Georgia" w:hAnsi="Georgia" w:cs="Arial"/>
          <w:color w:val="222222"/>
          <w:shd w:val="clear" w:color="auto" w:fill="FFFFFF"/>
          <w:lang w:val="en-US"/>
        </w:rPr>
        <w:t xml:space="preserve">, D. C., Collingwood, L., &amp; Ramakrishnan, S. K. (2021). The Trump effect: An experimental investigation of the emboldening effect of racially inflammatory elite communication. </w:t>
      </w:r>
      <w:r w:rsidRPr="00A114CE">
        <w:rPr>
          <w:rFonts w:ascii="Georgia" w:hAnsi="Georgia" w:cs="Arial"/>
          <w:i/>
          <w:iCs/>
          <w:color w:val="222222"/>
          <w:shd w:val="clear" w:color="auto" w:fill="FFFFFF"/>
        </w:rPr>
        <w:t>British Journal of Political Science</w:t>
      </w:r>
      <w:r w:rsidRPr="00A114CE">
        <w:rPr>
          <w:rFonts w:ascii="Georgia" w:hAnsi="Georgia" w:cs="Arial"/>
          <w:color w:val="222222"/>
          <w:shd w:val="clear" w:color="auto" w:fill="FFFFFF"/>
        </w:rPr>
        <w:t xml:space="preserve">, </w:t>
      </w:r>
      <w:r w:rsidRPr="00A114CE">
        <w:rPr>
          <w:rFonts w:ascii="Georgia" w:hAnsi="Georgia" w:cs="Arial"/>
          <w:i/>
          <w:iCs/>
          <w:color w:val="222222"/>
          <w:shd w:val="clear" w:color="auto" w:fill="FFFFFF"/>
        </w:rPr>
        <w:t>51</w:t>
      </w:r>
      <w:r w:rsidRPr="00A114CE">
        <w:rPr>
          <w:rFonts w:ascii="Georgia" w:hAnsi="Georgia" w:cs="Arial"/>
          <w:color w:val="222222"/>
          <w:shd w:val="clear" w:color="auto" w:fill="FFFFFF"/>
        </w:rPr>
        <w:t>(3), 1138-1159. (22 pages)</w:t>
      </w:r>
    </w:p>
    <w:p w14:paraId="365402DC" w14:textId="77777777" w:rsidR="00A114CE" w:rsidRDefault="00A114CE" w:rsidP="00231EEC">
      <w:pPr>
        <w:pStyle w:val="NormalWeb"/>
        <w:spacing w:before="240" w:beforeAutospacing="0" w:after="240" w:afterAutospacing="0" w:line="360" w:lineRule="auto"/>
        <w:rPr>
          <w:rFonts w:ascii="Georgia" w:hAnsi="Georgia" w:cs="Arial"/>
          <w:color w:val="222222"/>
          <w:shd w:val="clear" w:color="auto" w:fill="FFFFFF"/>
        </w:rPr>
      </w:pPr>
      <w:r w:rsidRPr="00A114CE">
        <w:rPr>
          <w:rFonts w:ascii="Georgia" w:hAnsi="Georgia" w:cs="Arial"/>
          <w:color w:val="222222"/>
          <w:shd w:val="clear" w:color="auto" w:fill="FFFFFF"/>
        </w:rPr>
        <w:t>Total: 89 Pages</w:t>
      </w:r>
    </w:p>
    <w:p w14:paraId="40AA34D4" w14:textId="77777777" w:rsidR="00231EEC" w:rsidRDefault="00231EEC" w:rsidP="00231EEC">
      <w:pPr>
        <w:pStyle w:val="NormalWeb"/>
        <w:spacing w:before="240" w:beforeAutospacing="0" w:after="240" w:afterAutospacing="0" w:line="360" w:lineRule="auto"/>
        <w:rPr>
          <w:rFonts w:ascii="Georgia" w:hAnsi="Georgia" w:cs="Arial"/>
          <w:color w:val="222222"/>
          <w:shd w:val="clear" w:color="auto" w:fill="FFFFFF"/>
        </w:rPr>
      </w:pPr>
    </w:p>
    <w:p w14:paraId="5C2884B2" w14:textId="77777777" w:rsidR="00231EEC" w:rsidRDefault="00231EEC">
      <w:pPr>
        <w:rPr>
          <w:rFonts w:eastAsia="Times New Roman" w:cs="Arial"/>
          <w:b/>
          <w:bCs/>
          <w:color w:val="000000"/>
          <w:kern w:val="36"/>
          <w:sz w:val="32"/>
          <w:szCs w:val="32"/>
          <w:lang w:eastAsia="da-DK"/>
          <w14:ligatures w14:val="none"/>
        </w:rPr>
      </w:pPr>
      <w:r>
        <w:rPr>
          <w:rFonts w:cs="Arial"/>
          <w:color w:val="000000"/>
          <w:sz w:val="32"/>
          <w:szCs w:val="32"/>
        </w:rPr>
        <w:br w:type="page"/>
      </w:r>
    </w:p>
    <w:p w14:paraId="4FFE7954" w14:textId="019C16EF" w:rsidR="00A114CE" w:rsidRDefault="00A114CE" w:rsidP="00231EEC">
      <w:pPr>
        <w:pStyle w:val="Overskrift1"/>
        <w:spacing w:before="0" w:beforeAutospacing="0" w:after="240" w:afterAutospacing="0" w:line="360" w:lineRule="auto"/>
        <w:rPr>
          <w:rFonts w:ascii="Georgia" w:hAnsi="Georgia" w:cs="Arial"/>
          <w:color w:val="000000"/>
          <w:sz w:val="32"/>
          <w:szCs w:val="32"/>
          <w:lang w:val="en-US"/>
        </w:rPr>
      </w:pPr>
      <w:r w:rsidRPr="00A114CE">
        <w:rPr>
          <w:rFonts w:ascii="Georgia" w:hAnsi="Georgia" w:cs="Arial"/>
          <w:color w:val="000000"/>
          <w:sz w:val="32"/>
          <w:szCs w:val="32"/>
          <w:lang w:val="en-US"/>
        </w:rPr>
        <w:lastRenderedPageBreak/>
        <w:t>Session 3: Political Representation</w:t>
      </w:r>
    </w:p>
    <w:p w14:paraId="65175AE3" w14:textId="20628484" w:rsidR="00983368" w:rsidRPr="00983368" w:rsidRDefault="00983368" w:rsidP="00231EEC">
      <w:pPr>
        <w:pStyle w:val="Overskrift1"/>
        <w:spacing w:before="0" w:beforeAutospacing="0" w:after="240" w:afterAutospacing="0" w:line="360" w:lineRule="auto"/>
        <w:rPr>
          <w:rFonts w:ascii="Georgia" w:hAnsi="Georgia"/>
          <w:sz w:val="24"/>
          <w:szCs w:val="24"/>
        </w:rPr>
      </w:pPr>
      <w:r w:rsidRPr="00983368">
        <w:rPr>
          <w:rFonts w:ascii="Georgia" w:hAnsi="Georgia" w:cs="Arial"/>
          <w:color w:val="000000"/>
          <w:sz w:val="24"/>
          <w:szCs w:val="24"/>
        </w:rPr>
        <w:t>5</w:t>
      </w:r>
      <w:r w:rsidRPr="00983368">
        <w:rPr>
          <w:rFonts w:ascii="Georgia" w:hAnsi="Georgia" w:cs="Arial"/>
          <w:color w:val="000000"/>
          <w:sz w:val="24"/>
          <w:szCs w:val="24"/>
          <w:vertAlign w:val="superscript"/>
        </w:rPr>
        <w:t>th</w:t>
      </w:r>
      <w:r w:rsidRPr="00983368">
        <w:rPr>
          <w:rFonts w:ascii="Georgia" w:hAnsi="Georgia" w:cs="Arial"/>
          <w:color w:val="000000"/>
          <w:sz w:val="24"/>
          <w:szCs w:val="24"/>
        </w:rPr>
        <w:t xml:space="preserve"> </w:t>
      </w:r>
      <w:proofErr w:type="spellStart"/>
      <w:r w:rsidRPr="00983368">
        <w:rPr>
          <w:rFonts w:ascii="Georgia" w:hAnsi="Georgia" w:cs="Arial"/>
          <w:color w:val="000000"/>
          <w:sz w:val="24"/>
          <w:szCs w:val="24"/>
        </w:rPr>
        <w:t>Ja</w:t>
      </w:r>
      <w:r>
        <w:rPr>
          <w:rFonts w:ascii="Georgia" w:hAnsi="Georgia" w:cs="Arial"/>
          <w:color w:val="000000"/>
          <w:sz w:val="24"/>
          <w:szCs w:val="24"/>
        </w:rPr>
        <w:t>nuary</w:t>
      </w:r>
      <w:proofErr w:type="spellEnd"/>
      <w:r>
        <w:rPr>
          <w:rFonts w:ascii="Georgia" w:hAnsi="Georgia" w:cs="Arial"/>
          <w:color w:val="000000"/>
          <w:sz w:val="24"/>
          <w:szCs w:val="24"/>
        </w:rPr>
        <w:t xml:space="preserve"> 2024 </w:t>
      </w:r>
      <w:r w:rsidR="00DC622D">
        <w:rPr>
          <w:rFonts w:ascii="Georgia" w:hAnsi="Georgia" w:cs="Arial"/>
          <w:color w:val="000000"/>
          <w:sz w:val="24"/>
          <w:szCs w:val="24"/>
        </w:rPr>
        <w:t>(13-16)</w:t>
      </w:r>
      <w:r w:rsidR="00F817CD">
        <w:rPr>
          <w:rFonts w:ascii="Georgia" w:hAnsi="Georgia" w:cs="Arial"/>
          <w:color w:val="000000"/>
          <w:sz w:val="24"/>
          <w:szCs w:val="24"/>
        </w:rPr>
        <w:t>: 1330-018</w:t>
      </w:r>
    </w:p>
    <w:p w14:paraId="1CB3C8FF" w14:textId="7259286E" w:rsidR="00A114CE" w:rsidRPr="00983368" w:rsidRDefault="00A114CE" w:rsidP="00231EEC">
      <w:pPr>
        <w:pStyle w:val="NormalWeb"/>
        <w:spacing w:before="0" w:beforeAutospacing="0" w:after="240" w:afterAutospacing="0" w:line="360" w:lineRule="auto"/>
        <w:rPr>
          <w:rFonts w:ascii="Georgia" w:hAnsi="Georgia"/>
        </w:rPr>
      </w:pPr>
      <w:proofErr w:type="spellStart"/>
      <w:r w:rsidRPr="00983368">
        <w:rPr>
          <w:rFonts w:ascii="Georgia" w:hAnsi="Georgia" w:cs="Arial"/>
          <w:b/>
          <w:bCs/>
          <w:color w:val="222222"/>
          <w:shd w:val="clear" w:color="auto" w:fill="FFFFFF"/>
        </w:rPr>
        <w:t>External</w:t>
      </w:r>
      <w:proofErr w:type="spellEnd"/>
      <w:r w:rsidRPr="00983368">
        <w:rPr>
          <w:rFonts w:ascii="Georgia" w:hAnsi="Georgia" w:cs="Arial"/>
          <w:b/>
          <w:bCs/>
          <w:color w:val="222222"/>
          <w:shd w:val="clear" w:color="auto" w:fill="FFFFFF"/>
        </w:rPr>
        <w:t xml:space="preserve"> presenter</w:t>
      </w:r>
      <w:r w:rsidRPr="00983368">
        <w:rPr>
          <w:rFonts w:ascii="Georgia" w:hAnsi="Georgia" w:cs="Arial"/>
          <w:color w:val="222222"/>
          <w:shd w:val="clear" w:color="auto" w:fill="FFFFFF"/>
        </w:rPr>
        <w:t>: Helene Helboe Pedersen</w:t>
      </w:r>
    </w:p>
    <w:p w14:paraId="0AED883D" w14:textId="000B4BBE" w:rsidR="00A114CE" w:rsidRPr="00A114CE" w:rsidRDefault="00A114CE" w:rsidP="00231EEC">
      <w:pPr>
        <w:pStyle w:val="NormalWeb"/>
        <w:spacing w:before="0" w:beforeAutospacing="0" w:after="240" w:afterAutospacing="0" w:line="360" w:lineRule="auto"/>
        <w:rPr>
          <w:rFonts w:ascii="Georgia" w:hAnsi="Georgia"/>
          <w:lang w:val="en-US"/>
        </w:rPr>
      </w:pPr>
      <w:r w:rsidRPr="00A114CE">
        <w:rPr>
          <w:rFonts w:ascii="Georgia" w:hAnsi="Georgia" w:cs="Arial"/>
          <w:b/>
          <w:bCs/>
          <w:color w:val="000000"/>
          <w:lang w:val="en-US"/>
        </w:rPr>
        <w:t>Description of the session</w:t>
      </w:r>
      <w:r>
        <w:rPr>
          <w:rFonts w:ascii="Georgia" w:hAnsi="Georgia" w:cs="Arial"/>
          <w:b/>
          <w:bCs/>
          <w:color w:val="000000"/>
          <w:lang w:val="en-US"/>
        </w:rPr>
        <w:t xml:space="preserve">: </w:t>
      </w:r>
      <w:r w:rsidRPr="00A114CE">
        <w:rPr>
          <w:rFonts w:ascii="Georgia" w:hAnsi="Georgia" w:cs="Arial"/>
          <w:color w:val="000000"/>
          <w:shd w:val="clear" w:color="auto" w:fill="FFFFFF"/>
          <w:lang w:val="en-US"/>
        </w:rPr>
        <w:t>Political representation is at the core of every representative democracy and holds important implications for various aspects of political behavior and society. In the session, we will cover three general topics:</w:t>
      </w:r>
    </w:p>
    <w:p w14:paraId="55905178" w14:textId="77777777" w:rsidR="00A114CE" w:rsidRPr="00A114CE" w:rsidRDefault="00A114CE" w:rsidP="00231EEC">
      <w:pPr>
        <w:pStyle w:val="NormalWeb"/>
        <w:numPr>
          <w:ilvl w:val="0"/>
          <w:numId w:val="10"/>
        </w:numPr>
        <w:spacing w:before="0" w:beforeAutospacing="0" w:after="0" w:afterAutospacing="0" w:line="360" w:lineRule="auto"/>
        <w:textAlignment w:val="baseline"/>
        <w:rPr>
          <w:rFonts w:ascii="Georgia" w:hAnsi="Georgia" w:cs="Arial"/>
          <w:color w:val="000000"/>
          <w:lang w:val="en-US"/>
        </w:rPr>
      </w:pPr>
      <w:r w:rsidRPr="00A114CE">
        <w:rPr>
          <w:rFonts w:ascii="Georgia" w:hAnsi="Georgia" w:cs="Arial"/>
          <w:color w:val="000000"/>
          <w:shd w:val="clear" w:color="auto" w:fill="FFFFFF"/>
          <w:lang w:val="en-US"/>
        </w:rPr>
        <w:t>Classical and contemporary conceptualizations of representation</w:t>
      </w:r>
    </w:p>
    <w:p w14:paraId="1C92431C" w14:textId="7208AF6B" w:rsidR="00A114CE" w:rsidRPr="00A114CE" w:rsidRDefault="00A114CE" w:rsidP="00231EEC">
      <w:pPr>
        <w:pStyle w:val="NormalWeb"/>
        <w:numPr>
          <w:ilvl w:val="0"/>
          <w:numId w:val="10"/>
        </w:numPr>
        <w:spacing w:before="0" w:beforeAutospacing="0" w:after="0" w:afterAutospacing="0" w:line="360" w:lineRule="auto"/>
        <w:textAlignment w:val="baseline"/>
        <w:rPr>
          <w:rFonts w:ascii="Georgia" w:hAnsi="Georgia" w:cs="Arial"/>
          <w:color w:val="000000"/>
        </w:rPr>
      </w:pPr>
      <w:proofErr w:type="spellStart"/>
      <w:r w:rsidRPr="00A114CE">
        <w:rPr>
          <w:rFonts w:ascii="Georgia" w:hAnsi="Georgia" w:cs="Arial"/>
          <w:color w:val="000000"/>
          <w:shd w:val="clear" w:color="auto" w:fill="FFFFFF"/>
        </w:rPr>
        <w:t>Experimental</w:t>
      </w:r>
      <w:proofErr w:type="spellEnd"/>
      <w:r w:rsidRPr="00A114CE">
        <w:rPr>
          <w:rFonts w:ascii="Georgia" w:hAnsi="Georgia" w:cs="Arial"/>
          <w:color w:val="000000"/>
          <w:shd w:val="clear" w:color="auto" w:fill="FFFFFF"/>
        </w:rPr>
        <w:t xml:space="preserve"> </w:t>
      </w:r>
      <w:r w:rsidR="009144F3">
        <w:rPr>
          <w:rFonts w:ascii="Georgia" w:hAnsi="Georgia" w:cs="Arial"/>
          <w:color w:val="000000"/>
          <w:shd w:val="clear" w:color="auto" w:fill="FFFFFF"/>
        </w:rPr>
        <w:t>s</w:t>
      </w:r>
      <w:r w:rsidRPr="00A114CE">
        <w:rPr>
          <w:rFonts w:ascii="Georgia" w:hAnsi="Georgia" w:cs="Arial"/>
          <w:color w:val="000000"/>
          <w:shd w:val="clear" w:color="auto" w:fill="FFFFFF"/>
        </w:rPr>
        <w:t xml:space="preserve">tudies of </w:t>
      </w:r>
      <w:proofErr w:type="spellStart"/>
      <w:r w:rsidR="009144F3">
        <w:rPr>
          <w:rFonts w:ascii="Georgia" w:hAnsi="Georgia" w:cs="Arial"/>
          <w:color w:val="000000"/>
          <w:shd w:val="clear" w:color="auto" w:fill="FFFFFF"/>
        </w:rPr>
        <w:t>r</w:t>
      </w:r>
      <w:r w:rsidRPr="00A114CE">
        <w:rPr>
          <w:rFonts w:ascii="Georgia" w:hAnsi="Georgia" w:cs="Arial"/>
          <w:color w:val="000000"/>
          <w:shd w:val="clear" w:color="auto" w:fill="FFFFFF"/>
        </w:rPr>
        <w:t>epresentation</w:t>
      </w:r>
      <w:proofErr w:type="spellEnd"/>
      <w:r w:rsidRPr="00A114CE">
        <w:rPr>
          <w:rStyle w:val="apple-tab-span"/>
          <w:rFonts w:ascii="Georgia" w:hAnsi="Georgia" w:cs="Arial"/>
          <w:color w:val="000000"/>
          <w:shd w:val="clear" w:color="auto" w:fill="FFFFFF"/>
        </w:rPr>
        <w:tab/>
      </w:r>
    </w:p>
    <w:p w14:paraId="5C01620A" w14:textId="7062F9F6" w:rsidR="00A114CE" w:rsidRPr="00A114CE" w:rsidRDefault="00A114CE" w:rsidP="00231EEC">
      <w:pPr>
        <w:pStyle w:val="NormalWeb"/>
        <w:numPr>
          <w:ilvl w:val="0"/>
          <w:numId w:val="11"/>
        </w:numPr>
        <w:spacing w:before="0" w:beforeAutospacing="0" w:after="240" w:afterAutospacing="0" w:line="360" w:lineRule="auto"/>
        <w:textAlignment w:val="baseline"/>
        <w:rPr>
          <w:rFonts w:ascii="Georgia" w:hAnsi="Georgia" w:cs="Arial"/>
          <w:color w:val="000000"/>
          <w:lang w:val="en-US"/>
        </w:rPr>
      </w:pPr>
      <w:r w:rsidRPr="00A114CE">
        <w:rPr>
          <w:rFonts w:ascii="Georgia" w:hAnsi="Georgia" w:cs="Arial"/>
          <w:color w:val="000000"/>
          <w:shd w:val="clear" w:color="auto" w:fill="FFFFFF"/>
          <w:lang w:val="en-US"/>
        </w:rPr>
        <w:t>Innovation in the measurement of representation</w:t>
      </w:r>
    </w:p>
    <w:p w14:paraId="2135B24E" w14:textId="4DE021AD" w:rsidR="00A114CE" w:rsidRPr="00A114CE" w:rsidRDefault="00A114CE" w:rsidP="00231EEC">
      <w:pPr>
        <w:pStyle w:val="NormalWeb"/>
        <w:spacing w:before="0" w:beforeAutospacing="0" w:after="240" w:afterAutospacing="0" w:line="360" w:lineRule="auto"/>
        <w:rPr>
          <w:rFonts w:ascii="Georgia" w:hAnsi="Georgia"/>
          <w:lang w:val="en-US"/>
        </w:rPr>
      </w:pPr>
      <w:r w:rsidRPr="00A114CE">
        <w:rPr>
          <w:rFonts w:ascii="Georgia" w:hAnsi="Georgia" w:cs="Arial"/>
          <w:color w:val="000000"/>
          <w:shd w:val="clear" w:color="auto" w:fill="FFFFFF"/>
          <w:lang w:val="en-US"/>
        </w:rPr>
        <w:t>The first topic unpacks the conceptualization of representation by visiting both classical and more contemporary definitions of the concept. We’ll cover various conceptualizations and their intricate relations to concepts such as responsiveness, descriptive representation, substantive representation, and symbolic representation, as well as recent definitions. The second topic discusses recent developments in how experimental designs can be used to study the causal effects of representation using audio and video treatments. The third and final topic covers the innovations in measuring representation, specifically using text and audio data from parliamentary speeches and images on social media. </w:t>
      </w:r>
    </w:p>
    <w:p w14:paraId="24062D6F" w14:textId="77777777" w:rsidR="00A114CE" w:rsidRPr="00A114CE" w:rsidRDefault="00A114CE" w:rsidP="00231EEC">
      <w:pPr>
        <w:pStyle w:val="NormalWeb"/>
        <w:spacing w:before="0" w:beforeAutospacing="0" w:after="240" w:afterAutospacing="0" w:line="360" w:lineRule="auto"/>
        <w:rPr>
          <w:rFonts w:ascii="Georgia" w:hAnsi="Georgia"/>
        </w:rPr>
      </w:pPr>
      <w:proofErr w:type="spellStart"/>
      <w:r w:rsidRPr="00A114CE">
        <w:rPr>
          <w:rFonts w:ascii="Georgia" w:hAnsi="Georgia" w:cs="Arial"/>
          <w:b/>
          <w:bCs/>
          <w:color w:val="000000"/>
        </w:rPr>
        <w:t>Literature</w:t>
      </w:r>
      <w:proofErr w:type="spellEnd"/>
      <w:r w:rsidRPr="00A114CE">
        <w:rPr>
          <w:rFonts w:ascii="Georgia" w:hAnsi="Georgia" w:cs="Arial"/>
          <w:b/>
          <w:bCs/>
          <w:color w:val="000000"/>
        </w:rPr>
        <w:t>: </w:t>
      </w:r>
    </w:p>
    <w:p w14:paraId="1C09BFA9" w14:textId="77777777" w:rsidR="00A114CE" w:rsidRPr="00A114CE" w:rsidRDefault="00A114CE" w:rsidP="00231EEC">
      <w:pPr>
        <w:pStyle w:val="NormalWeb"/>
        <w:numPr>
          <w:ilvl w:val="0"/>
          <w:numId w:val="12"/>
        </w:numPr>
        <w:spacing w:before="0" w:beforeAutospacing="0" w:after="0" w:afterAutospacing="0" w:line="360" w:lineRule="auto"/>
        <w:textAlignment w:val="baseline"/>
        <w:rPr>
          <w:rFonts w:ascii="Georgia" w:hAnsi="Georgia" w:cs="Arial"/>
          <w:color w:val="222222"/>
        </w:rPr>
      </w:pPr>
      <w:proofErr w:type="spellStart"/>
      <w:r w:rsidRPr="00A114CE">
        <w:rPr>
          <w:rFonts w:ascii="Georgia" w:hAnsi="Georgia" w:cs="Arial"/>
          <w:color w:val="222222"/>
          <w:shd w:val="clear" w:color="auto" w:fill="FFFFFF"/>
        </w:rPr>
        <w:t>Topic</w:t>
      </w:r>
      <w:proofErr w:type="spellEnd"/>
      <w:r w:rsidRPr="00A114CE">
        <w:rPr>
          <w:rFonts w:ascii="Georgia" w:hAnsi="Georgia" w:cs="Arial"/>
          <w:color w:val="222222"/>
          <w:shd w:val="clear" w:color="auto" w:fill="FFFFFF"/>
        </w:rPr>
        <w:t xml:space="preserve"> 1 (21+14=35 pages):</w:t>
      </w:r>
    </w:p>
    <w:p w14:paraId="3D0A830C" w14:textId="77777777" w:rsidR="00A114CE" w:rsidRPr="00A114CE" w:rsidRDefault="00A114CE" w:rsidP="00231EEC">
      <w:pPr>
        <w:pStyle w:val="NormalWeb"/>
        <w:numPr>
          <w:ilvl w:val="1"/>
          <w:numId w:val="12"/>
        </w:numPr>
        <w:spacing w:before="0" w:beforeAutospacing="0" w:after="0" w:afterAutospacing="0" w:line="360" w:lineRule="auto"/>
        <w:textAlignment w:val="baseline"/>
        <w:rPr>
          <w:rFonts w:ascii="Georgia" w:hAnsi="Georgia" w:cs="Arial"/>
          <w:color w:val="222222"/>
        </w:rPr>
      </w:pPr>
      <w:r w:rsidRPr="00A114CE">
        <w:rPr>
          <w:rFonts w:ascii="Georgia" w:hAnsi="Georgia" w:cs="Arial"/>
          <w:color w:val="222222"/>
          <w:shd w:val="clear" w:color="auto" w:fill="FFFFFF"/>
          <w:lang w:val="en-US"/>
        </w:rPr>
        <w:t xml:space="preserve">Schwindt-Bayer, Leslie A., and William Mishler. "An integrated model of women's representation." </w:t>
      </w:r>
      <w:r w:rsidRPr="00A114CE">
        <w:rPr>
          <w:rFonts w:ascii="Georgia" w:hAnsi="Georgia" w:cs="Arial"/>
          <w:i/>
          <w:iCs/>
          <w:color w:val="222222"/>
          <w:shd w:val="clear" w:color="auto" w:fill="FFFFFF"/>
        </w:rPr>
        <w:t xml:space="preserve">The Journal of </w:t>
      </w:r>
      <w:proofErr w:type="spellStart"/>
      <w:r w:rsidRPr="00A114CE">
        <w:rPr>
          <w:rFonts w:ascii="Georgia" w:hAnsi="Georgia" w:cs="Arial"/>
          <w:i/>
          <w:iCs/>
          <w:color w:val="222222"/>
          <w:shd w:val="clear" w:color="auto" w:fill="FFFFFF"/>
        </w:rPr>
        <w:t>Politics</w:t>
      </w:r>
      <w:proofErr w:type="spellEnd"/>
      <w:r w:rsidRPr="00A114CE">
        <w:rPr>
          <w:rFonts w:ascii="Georgia" w:hAnsi="Georgia" w:cs="Arial"/>
          <w:color w:val="222222"/>
          <w:shd w:val="clear" w:color="auto" w:fill="FFFFFF"/>
        </w:rPr>
        <w:t xml:space="preserve"> 67.2 (2005): 407-428.</w:t>
      </w:r>
    </w:p>
    <w:p w14:paraId="5752363B" w14:textId="77777777" w:rsidR="00A114CE" w:rsidRPr="00A114CE" w:rsidRDefault="00A114CE" w:rsidP="00231EEC">
      <w:pPr>
        <w:pStyle w:val="NormalWeb"/>
        <w:numPr>
          <w:ilvl w:val="1"/>
          <w:numId w:val="12"/>
        </w:numPr>
        <w:spacing w:before="0" w:beforeAutospacing="0" w:after="0" w:afterAutospacing="0" w:line="360" w:lineRule="auto"/>
        <w:textAlignment w:val="baseline"/>
        <w:rPr>
          <w:rFonts w:ascii="Georgia" w:hAnsi="Georgia" w:cs="Arial"/>
          <w:color w:val="222222"/>
          <w:lang w:val="en-US"/>
        </w:rPr>
      </w:pPr>
      <w:r w:rsidRPr="00A114CE">
        <w:rPr>
          <w:rFonts w:ascii="Georgia" w:hAnsi="Georgia" w:cs="Arial"/>
          <w:color w:val="222222"/>
          <w:shd w:val="clear" w:color="auto" w:fill="FFFFFF"/>
          <w:lang w:val="en-US"/>
        </w:rPr>
        <w:t xml:space="preserve">Wolkenstein, Fabio, and Christopher Wratil. "Multidimensional representation." </w:t>
      </w:r>
      <w:r w:rsidRPr="00A114CE">
        <w:rPr>
          <w:rFonts w:ascii="Georgia" w:hAnsi="Georgia" w:cs="Arial"/>
          <w:i/>
          <w:iCs/>
          <w:color w:val="222222"/>
          <w:shd w:val="clear" w:color="auto" w:fill="FFFFFF"/>
          <w:lang w:val="en-US"/>
        </w:rPr>
        <w:t>American Journal of Political Science</w:t>
      </w:r>
      <w:r w:rsidRPr="00A114CE">
        <w:rPr>
          <w:rFonts w:ascii="Georgia" w:hAnsi="Georgia" w:cs="Arial"/>
          <w:color w:val="222222"/>
          <w:shd w:val="clear" w:color="auto" w:fill="FFFFFF"/>
          <w:lang w:val="en-US"/>
        </w:rPr>
        <w:t xml:space="preserve"> 65.4 (2021): 862-876 </w:t>
      </w:r>
    </w:p>
    <w:p w14:paraId="07F74B3B" w14:textId="77777777" w:rsidR="00A114CE" w:rsidRPr="00A114CE" w:rsidRDefault="00A114CE" w:rsidP="00231EEC">
      <w:pPr>
        <w:pStyle w:val="NormalWeb"/>
        <w:numPr>
          <w:ilvl w:val="0"/>
          <w:numId w:val="12"/>
        </w:numPr>
        <w:spacing w:before="0" w:beforeAutospacing="0" w:after="0" w:afterAutospacing="0" w:line="360" w:lineRule="auto"/>
        <w:textAlignment w:val="baseline"/>
        <w:rPr>
          <w:rFonts w:ascii="Georgia" w:hAnsi="Georgia" w:cs="Arial"/>
          <w:color w:val="222222"/>
        </w:rPr>
      </w:pPr>
      <w:proofErr w:type="spellStart"/>
      <w:r w:rsidRPr="00A114CE">
        <w:rPr>
          <w:rFonts w:ascii="Georgia" w:hAnsi="Georgia" w:cs="Arial"/>
          <w:color w:val="222222"/>
          <w:shd w:val="clear" w:color="auto" w:fill="FFFFFF"/>
        </w:rPr>
        <w:t>Topic</w:t>
      </w:r>
      <w:proofErr w:type="spellEnd"/>
      <w:r w:rsidRPr="00A114CE">
        <w:rPr>
          <w:rFonts w:ascii="Georgia" w:hAnsi="Georgia" w:cs="Arial"/>
          <w:color w:val="222222"/>
          <w:shd w:val="clear" w:color="auto" w:fill="FFFFFF"/>
        </w:rPr>
        <w:t xml:space="preserve"> 2: (17+23=40 pages)</w:t>
      </w:r>
    </w:p>
    <w:p w14:paraId="350DC916" w14:textId="77777777" w:rsidR="00A114CE" w:rsidRPr="00A114CE" w:rsidRDefault="00A114CE" w:rsidP="00231EEC">
      <w:pPr>
        <w:pStyle w:val="NormalWeb"/>
        <w:numPr>
          <w:ilvl w:val="1"/>
          <w:numId w:val="12"/>
        </w:numPr>
        <w:spacing w:before="0" w:beforeAutospacing="0" w:after="0" w:afterAutospacing="0" w:line="360" w:lineRule="auto"/>
        <w:textAlignment w:val="baseline"/>
        <w:rPr>
          <w:rFonts w:ascii="Georgia" w:hAnsi="Georgia" w:cs="Arial"/>
          <w:color w:val="222222"/>
        </w:rPr>
      </w:pPr>
      <w:r w:rsidRPr="00A114CE">
        <w:rPr>
          <w:rFonts w:ascii="Georgia" w:hAnsi="Georgia" w:cs="Arial"/>
          <w:color w:val="222222"/>
          <w:shd w:val="clear" w:color="auto" w:fill="FFFFFF"/>
          <w:lang w:val="en-US"/>
        </w:rPr>
        <w:t xml:space="preserve">Zárate, Marques G., Enrique Quezada-Llanes, and Angel D. Armenta. "Se Habla Español: Spanish-Language Appeals and Candidate Evaluations in the United States." </w:t>
      </w:r>
      <w:r w:rsidRPr="00A114CE">
        <w:rPr>
          <w:rFonts w:ascii="Georgia" w:hAnsi="Georgia" w:cs="Arial"/>
          <w:i/>
          <w:iCs/>
          <w:color w:val="222222"/>
          <w:shd w:val="clear" w:color="auto" w:fill="FFFFFF"/>
        </w:rPr>
        <w:t>American Political Science Review</w:t>
      </w:r>
      <w:r w:rsidRPr="00A114CE">
        <w:rPr>
          <w:rFonts w:ascii="Georgia" w:hAnsi="Georgia" w:cs="Arial"/>
          <w:color w:val="222222"/>
          <w:shd w:val="clear" w:color="auto" w:fill="FFFFFF"/>
        </w:rPr>
        <w:t xml:space="preserve"> (2023): 1-17.</w:t>
      </w:r>
    </w:p>
    <w:p w14:paraId="6CE822BD" w14:textId="77777777" w:rsidR="00A114CE" w:rsidRPr="00A114CE" w:rsidRDefault="00A114CE" w:rsidP="00231EEC">
      <w:pPr>
        <w:pStyle w:val="NormalWeb"/>
        <w:numPr>
          <w:ilvl w:val="1"/>
          <w:numId w:val="12"/>
        </w:numPr>
        <w:spacing w:before="0" w:beforeAutospacing="0" w:after="0" w:afterAutospacing="0" w:line="360" w:lineRule="auto"/>
        <w:textAlignment w:val="baseline"/>
        <w:rPr>
          <w:rFonts w:ascii="Georgia" w:hAnsi="Georgia" w:cs="Arial"/>
          <w:color w:val="222222"/>
        </w:rPr>
      </w:pPr>
      <w:r w:rsidRPr="00A114CE">
        <w:rPr>
          <w:rFonts w:ascii="Georgia" w:hAnsi="Georgia" w:cs="Arial"/>
          <w:color w:val="222222"/>
          <w:shd w:val="clear" w:color="auto" w:fill="FFFFFF"/>
          <w:lang w:val="en-US"/>
        </w:rPr>
        <w:lastRenderedPageBreak/>
        <w:t xml:space="preserve">Clayton, Amanda, Diana Z. O'Brien, and Jennifer M. Piscopo. "Founding Narratives and Men's Political Ambition: Experimental Evidence from US Civics Lessons." </w:t>
      </w:r>
      <w:r w:rsidRPr="00A114CE">
        <w:rPr>
          <w:rFonts w:ascii="Georgia" w:hAnsi="Georgia" w:cs="Arial"/>
          <w:i/>
          <w:iCs/>
          <w:color w:val="222222"/>
          <w:shd w:val="clear" w:color="auto" w:fill="FFFFFF"/>
        </w:rPr>
        <w:t>British Journal of Political Science</w:t>
      </w:r>
      <w:r w:rsidRPr="00A114CE">
        <w:rPr>
          <w:rFonts w:ascii="Georgia" w:hAnsi="Georgia" w:cs="Arial"/>
          <w:color w:val="222222"/>
          <w:shd w:val="clear" w:color="auto" w:fill="FFFFFF"/>
        </w:rPr>
        <w:t xml:space="preserve"> (2023): 1-23.</w:t>
      </w:r>
    </w:p>
    <w:p w14:paraId="20898D05" w14:textId="77777777" w:rsidR="00A114CE" w:rsidRPr="00A114CE" w:rsidRDefault="00A114CE" w:rsidP="00231EEC">
      <w:pPr>
        <w:pStyle w:val="NormalWeb"/>
        <w:numPr>
          <w:ilvl w:val="0"/>
          <w:numId w:val="12"/>
        </w:numPr>
        <w:spacing w:before="0" w:beforeAutospacing="0" w:after="0" w:afterAutospacing="0" w:line="360" w:lineRule="auto"/>
        <w:textAlignment w:val="baseline"/>
        <w:rPr>
          <w:rFonts w:ascii="Georgia" w:hAnsi="Georgia" w:cs="Arial"/>
          <w:color w:val="222222"/>
        </w:rPr>
      </w:pPr>
      <w:proofErr w:type="spellStart"/>
      <w:r w:rsidRPr="00A114CE">
        <w:rPr>
          <w:rFonts w:ascii="Georgia" w:hAnsi="Georgia" w:cs="Arial"/>
          <w:color w:val="222222"/>
          <w:shd w:val="clear" w:color="auto" w:fill="FFFFFF"/>
        </w:rPr>
        <w:t>Topic</w:t>
      </w:r>
      <w:proofErr w:type="spellEnd"/>
      <w:r w:rsidRPr="00A114CE">
        <w:rPr>
          <w:rFonts w:ascii="Georgia" w:hAnsi="Georgia" w:cs="Arial"/>
          <w:color w:val="222222"/>
          <w:shd w:val="clear" w:color="auto" w:fill="FFFFFF"/>
        </w:rPr>
        <w:t xml:space="preserve"> 3 (21+11=32 pages):</w:t>
      </w:r>
    </w:p>
    <w:p w14:paraId="57F3C312" w14:textId="77777777" w:rsidR="00A114CE" w:rsidRPr="00A114CE" w:rsidRDefault="00A114CE" w:rsidP="00231EEC">
      <w:pPr>
        <w:pStyle w:val="NormalWeb"/>
        <w:numPr>
          <w:ilvl w:val="1"/>
          <w:numId w:val="12"/>
        </w:numPr>
        <w:spacing w:before="0" w:beforeAutospacing="0" w:after="0" w:afterAutospacing="0" w:line="360" w:lineRule="auto"/>
        <w:textAlignment w:val="baseline"/>
        <w:rPr>
          <w:rFonts w:ascii="Georgia" w:hAnsi="Georgia" w:cs="Arial"/>
          <w:color w:val="222222"/>
        </w:rPr>
      </w:pPr>
      <w:r w:rsidRPr="00A114CE">
        <w:rPr>
          <w:rFonts w:ascii="Georgia" w:hAnsi="Georgia" w:cs="Arial"/>
          <w:color w:val="222222"/>
          <w:shd w:val="clear" w:color="auto" w:fill="FFFFFF"/>
          <w:lang w:val="en-US"/>
        </w:rPr>
        <w:t xml:space="preserve">Dietrich, Bryce J., Matthew Hayes, and Diana Z. O’Brien. "Pitch perfect: Vocal pitch and the emotional intensity of congressional speech." </w:t>
      </w:r>
      <w:r w:rsidRPr="00A114CE">
        <w:rPr>
          <w:rFonts w:ascii="Georgia" w:hAnsi="Georgia" w:cs="Arial"/>
          <w:i/>
          <w:iCs/>
          <w:color w:val="222222"/>
          <w:shd w:val="clear" w:color="auto" w:fill="FFFFFF"/>
        </w:rPr>
        <w:t>American Political Science Review</w:t>
      </w:r>
      <w:r w:rsidRPr="00A114CE">
        <w:rPr>
          <w:rFonts w:ascii="Georgia" w:hAnsi="Georgia" w:cs="Arial"/>
          <w:color w:val="222222"/>
          <w:shd w:val="clear" w:color="auto" w:fill="FFFFFF"/>
        </w:rPr>
        <w:t xml:space="preserve"> 113.4 (2019): 941-962.</w:t>
      </w:r>
    </w:p>
    <w:p w14:paraId="3D8F639A" w14:textId="77777777" w:rsidR="00A114CE" w:rsidRPr="00A114CE" w:rsidRDefault="00A114CE" w:rsidP="00231EEC">
      <w:pPr>
        <w:pStyle w:val="NormalWeb"/>
        <w:numPr>
          <w:ilvl w:val="1"/>
          <w:numId w:val="12"/>
        </w:numPr>
        <w:spacing w:before="0" w:beforeAutospacing="0" w:after="0" w:afterAutospacing="0" w:line="360" w:lineRule="auto"/>
        <w:textAlignment w:val="baseline"/>
        <w:rPr>
          <w:rFonts w:ascii="Georgia" w:hAnsi="Georgia" w:cs="Arial"/>
          <w:color w:val="222222"/>
        </w:rPr>
      </w:pPr>
      <w:r w:rsidRPr="00A114CE">
        <w:rPr>
          <w:rFonts w:ascii="Georgia" w:hAnsi="Georgia" w:cs="Arial"/>
          <w:color w:val="222222"/>
          <w:shd w:val="clear" w:color="auto" w:fill="FFFFFF"/>
          <w:lang w:val="en-US"/>
        </w:rPr>
        <w:t xml:space="preserve">XI, Nan, et al. Understanding the political ideology of legislators from social media images. In: </w:t>
      </w:r>
      <w:r w:rsidRPr="00A114CE">
        <w:rPr>
          <w:rFonts w:ascii="Georgia" w:hAnsi="Georgia" w:cs="Arial"/>
          <w:i/>
          <w:iCs/>
          <w:color w:val="222222"/>
          <w:shd w:val="clear" w:color="auto" w:fill="FFFFFF"/>
          <w:lang w:val="en-US"/>
        </w:rPr>
        <w:t xml:space="preserve">Proceedings of the international </w:t>
      </w:r>
      <w:proofErr w:type="spellStart"/>
      <w:r w:rsidRPr="00A114CE">
        <w:rPr>
          <w:rFonts w:ascii="Georgia" w:hAnsi="Georgia" w:cs="Arial"/>
          <w:i/>
          <w:iCs/>
          <w:color w:val="222222"/>
          <w:shd w:val="clear" w:color="auto" w:fill="FFFFFF"/>
          <w:lang w:val="en-US"/>
        </w:rPr>
        <w:t>aaai</w:t>
      </w:r>
      <w:proofErr w:type="spellEnd"/>
      <w:r w:rsidRPr="00A114CE">
        <w:rPr>
          <w:rFonts w:ascii="Georgia" w:hAnsi="Georgia" w:cs="Arial"/>
          <w:i/>
          <w:iCs/>
          <w:color w:val="222222"/>
          <w:shd w:val="clear" w:color="auto" w:fill="FFFFFF"/>
          <w:lang w:val="en-US"/>
        </w:rPr>
        <w:t xml:space="preserve"> conference on web and social media</w:t>
      </w:r>
      <w:r w:rsidRPr="00A114CE">
        <w:rPr>
          <w:rFonts w:ascii="Georgia" w:hAnsi="Georgia" w:cs="Arial"/>
          <w:color w:val="222222"/>
          <w:shd w:val="clear" w:color="auto" w:fill="FFFFFF"/>
          <w:lang w:val="en-US"/>
        </w:rPr>
        <w:t xml:space="preserve">. </w:t>
      </w:r>
      <w:r w:rsidRPr="00A114CE">
        <w:rPr>
          <w:rFonts w:ascii="Georgia" w:hAnsi="Georgia" w:cs="Arial"/>
          <w:color w:val="222222"/>
          <w:shd w:val="clear" w:color="auto" w:fill="FFFFFF"/>
        </w:rPr>
        <w:t>2020. p. 726-737.</w:t>
      </w:r>
    </w:p>
    <w:p w14:paraId="40ECF186" w14:textId="77777777" w:rsidR="00A114CE" w:rsidRPr="00A114CE" w:rsidRDefault="00A114CE" w:rsidP="00231EEC">
      <w:pPr>
        <w:spacing w:after="240" w:line="360" w:lineRule="auto"/>
        <w:rPr>
          <w:rFonts w:cs="Times New Roman"/>
        </w:rPr>
      </w:pPr>
    </w:p>
    <w:p w14:paraId="5CFA6EB4" w14:textId="77777777" w:rsidR="00A114CE" w:rsidRPr="00A114CE" w:rsidRDefault="00A114CE" w:rsidP="00231EEC">
      <w:pPr>
        <w:pStyle w:val="NormalWeb"/>
        <w:spacing w:before="0" w:beforeAutospacing="0" w:after="240" w:afterAutospacing="0" w:line="360" w:lineRule="auto"/>
        <w:rPr>
          <w:rFonts w:ascii="Georgia" w:hAnsi="Georgia"/>
        </w:rPr>
      </w:pPr>
      <w:r w:rsidRPr="00A114CE">
        <w:rPr>
          <w:rFonts w:ascii="Georgia" w:hAnsi="Georgia" w:cs="Arial"/>
          <w:color w:val="222222"/>
          <w:shd w:val="clear" w:color="auto" w:fill="FFFFFF"/>
        </w:rPr>
        <w:t>(Total pages: 107)</w:t>
      </w:r>
    </w:p>
    <w:p w14:paraId="7133FB54" w14:textId="77777777" w:rsidR="00A114CE" w:rsidRDefault="00A114CE" w:rsidP="00231EEC">
      <w:pPr>
        <w:pStyle w:val="Overskrift1"/>
        <w:spacing w:before="240" w:beforeAutospacing="0" w:after="240" w:afterAutospacing="0" w:line="360" w:lineRule="auto"/>
        <w:rPr>
          <w:rFonts w:ascii="Georgia" w:hAnsi="Georgia" w:cs="Arial"/>
          <w:b w:val="0"/>
          <w:bCs w:val="0"/>
          <w:color w:val="000000"/>
          <w:sz w:val="24"/>
          <w:szCs w:val="24"/>
          <w:lang w:val="en-US"/>
        </w:rPr>
      </w:pPr>
    </w:p>
    <w:p w14:paraId="4472B136" w14:textId="77777777" w:rsidR="00A114CE" w:rsidRDefault="00A114CE" w:rsidP="00231EEC">
      <w:pPr>
        <w:pStyle w:val="Overskrift1"/>
        <w:spacing w:before="240" w:beforeAutospacing="0" w:after="240" w:afterAutospacing="0" w:line="360" w:lineRule="auto"/>
        <w:rPr>
          <w:rFonts w:ascii="Georgia" w:hAnsi="Georgia" w:cs="Arial"/>
          <w:b w:val="0"/>
          <w:bCs w:val="0"/>
          <w:color w:val="000000"/>
          <w:sz w:val="24"/>
          <w:szCs w:val="24"/>
          <w:lang w:val="en-US"/>
        </w:rPr>
      </w:pPr>
    </w:p>
    <w:p w14:paraId="1B15FC4C" w14:textId="77777777" w:rsidR="00231EEC" w:rsidRDefault="00231EEC">
      <w:pPr>
        <w:rPr>
          <w:rFonts w:eastAsia="Times New Roman" w:cs="Arial"/>
          <w:b/>
          <w:bCs/>
          <w:color w:val="000000"/>
          <w:kern w:val="36"/>
          <w:sz w:val="32"/>
          <w:szCs w:val="32"/>
          <w:lang w:eastAsia="da-DK"/>
          <w14:ligatures w14:val="none"/>
        </w:rPr>
      </w:pPr>
      <w:r>
        <w:rPr>
          <w:rFonts w:cs="Arial"/>
          <w:color w:val="000000"/>
          <w:sz w:val="32"/>
          <w:szCs w:val="32"/>
        </w:rPr>
        <w:br w:type="page"/>
      </w:r>
    </w:p>
    <w:p w14:paraId="0E75E51B" w14:textId="65BFAE5E" w:rsidR="00A114CE" w:rsidRDefault="00A114CE" w:rsidP="00231EEC">
      <w:pPr>
        <w:pStyle w:val="Overskrift1"/>
        <w:spacing w:before="240" w:beforeAutospacing="0" w:after="240" w:afterAutospacing="0" w:line="360" w:lineRule="auto"/>
        <w:rPr>
          <w:rFonts w:ascii="Georgia" w:hAnsi="Georgia" w:cs="Arial"/>
          <w:color w:val="000000"/>
          <w:sz w:val="32"/>
          <w:szCs w:val="32"/>
          <w:lang w:val="en-US"/>
        </w:rPr>
      </w:pPr>
      <w:r w:rsidRPr="00A114CE">
        <w:rPr>
          <w:rFonts w:ascii="Georgia" w:hAnsi="Georgia" w:cs="Arial"/>
          <w:color w:val="000000"/>
          <w:sz w:val="32"/>
          <w:szCs w:val="32"/>
          <w:lang w:val="en-US"/>
        </w:rPr>
        <w:lastRenderedPageBreak/>
        <w:t>Session 4: Social media, deliberation</w:t>
      </w:r>
      <w:r w:rsidR="009144F3">
        <w:rPr>
          <w:rFonts w:ascii="Georgia" w:hAnsi="Georgia" w:cs="Arial"/>
          <w:color w:val="000000"/>
          <w:sz w:val="32"/>
          <w:szCs w:val="32"/>
          <w:lang w:val="en-US"/>
        </w:rPr>
        <w:t>,</w:t>
      </w:r>
      <w:r w:rsidRPr="00A114CE">
        <w:rPr>
          <w:rFonts w:ascii="Georgia" w:hAnsi="Georgia" w:cs="Arial"/>
          <w:color w:val="000000"/>
          <w:sz w:val="32"/>
          <w:szCs w:val="32"/>
          <w:lang w:val="en-US"/>
        </w:rPr>
        <w:t xml:space="preserve"> and political polarization</w:t>
      </w:r>
    </w:p>
    <w:p w14:paraId="2F21F17D" w14:textId="3C5CF086" w:rsidR="00983368" w:rsidRPr="00983368" w:rsidRDefault="00983368" w:rsidP="00231EEC">
      <w:pPr>
        <w:pStyle w:val="Overskrift1"/>
        <w:spacing w:before="240" w:beforeAutospacing="0" w:after="240" w:afterAutospacing="0" w:line="360" w:lineRule="auto"/>
        <w:rPr>
          <w:rFonts w:ascii="Georgia" w:hAnsi="Georgia"/>
          <w:sz w:val="24"/>
          <w:szCs w:val="24"/>
          <w:lang w:val="en-US"/>
        </w:rPr>
      </w:pPr>
      <w:r>
        <w:rPr>
          <w:rFonts w:ascii="Georgia" w:hAnsi="Georgia" w:cs="Arial"/>
          <w:color w:val="000000"/>
          <w:sz w:val="24"/>
          <w:szCs w:val="24"/>
          <w:lang w:val="en-US"/>
        </w:rPr>
        <w:t>11</w:t>
      </w:r>
      <w:r w:rsidRPr="00983368">
        <w:rPr>
          <w:rFonts w:ascii="Georgia" w:hAnsi="Georgia" w:cs="Arial"/>
          <w:color w:val="000000"/>
          <w:sz w:val="24"/>
          <w:szCs w:val="24"/>
          <w:vertAlign w:val="superscript"/>
          <w:lang w:val="en-US"/>
        </w:rPr>
        <w:t>th</w:t>
      </w:r>
      <w:r>
        <w:rPr>
          <w:rFonts w:ascii="Georgia" w:hAnsi="Georgia" w:cs="Arial"/>
          <w:color w:val="000000"/>
          <w:sz w:val="24"/>
          <w:szCs w:val="24"/>
          <w:lang w:val="en-US"/>
        </w:rPr>
        <w:t xml:space="preserve"> January 2024</w:t>
      </w:r>
      <w:r w:rsidR="00DC622D">
        <w:rPr>
          <w:rFonts w:ascii="Georgia" w:hAnsi="Georgia" w:cs="Arial"/>
          <w:color w:val="000000"/>
          <w:sz w:val="24"/>
          <w:szCs w:val="24"/>
          <w:lang w:val="en-US"/>
        </w:rPr>
        <w:t xml:space="preserve"> (9-12)</w:t>
      </w:r>
      <w:r w:rsidR="00F817CD">
        <w:rPr>
          <w:rFonts w:ascii="Georgia" w:hAnsi="Georgia" w:cs="Arial"/>
          <w:color w:val="000000"/>
          <w:sz w:val="24"/>
          <w:szCs w:val="24"/>
          <w:lang w:val="en-US"/>
        </w:rPr>
        <w:t>: 1330-018</w:t>
      </w:r>
    </w:p>
    <w:p w14:paraId="2E36FA87"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External presenter:</w:t>
      </w:r>
      <w:r w:rsidRPr="00A114CE">
        <w:rPr>
          <w:rFonts w:ascii="Georgia" w:hAnsi="Georgia" w:cs="Arial"/>
          <w:color w:val="000000"/>
          <w:lang w:val="en-US"/>
        </w:rPr>
        <w:t xml:space="preserve"> Michael Bang Petersen</w:t>
      </w:r>
    </w:p>
    <w:p w14:paraId="389EEAB5" w14:textId="77777777" w:rsidR="00A114CE" w:rsidRDefault="00A114CE" w:rsidP="00231EEC">
      <w:pPr>
        <w:pStyle w:val="NormalWeb"/>
        <w:spacing w:before="240" w:beforeAutospacing="0" w:after="240" w:afterAutospacing="0" w:line="360" w:lineRule="auto"/>
        <w:rPr>
          <w:rFonts w:ascii="Georgia" w:hAnsi="Georgia" w:cs="Arial"/>
          <w:color w:val="000000"/>
          <w:lang w:val="en-US"/>
        </w:rPr>
      </w:pPr>
      <w:r w:rsidRPr="00A114CE">
        <w:rPr>
          <w:rFonts w:ascii="Georgia" w:hAnsi="Georgia" w:cs="Arial"/>
          <w:b/>
          <w:bCs/>
          <w:color w:val="000000"/>
          <w:lang w:val="en-US"/>
        </w:rPr>
        <w:t>Description of the session:</w:t>
      </w:r>
      <w:r>
        <w:rPr>
          <w:rFonts w:ascii="Georgia" w:hAnsi="Georgia" w:cs="Arial"/>
          <w:b/>
          <w:bCs/>
          <w:color w:val="000000"/>
          <w:lang w:val="en-US"/>
        </w:rPr>
        <w:t xml:space="preserve"> </w:t>
      </w:r>
      <w:r w:rsidRPr="00A114CE">
        <w:rPr>
          <w:rFonts w:ascii="Georgia" w:hAnsi="Georgia" w:cs="Arial"/>
          <w:color w:val="000000"/>
          <w:lang w:val="en-US"/>
        </w:rPr>
        <w:t>Discussions in heterogenous groups are seen as central to the normative model of deliberative democracy. Everyday political discussions between citizens take place on a large scale on social networking sites. These have the components of deliberative conversations, but they tend to go sour, and there is therefore a rising skepticism towards the potential of social networking sites as public spheres for political deliberation. Some research finds that online interactions between heterogenous groups exacerbate polarization, while others find that it reduces polarization.</w:t>
      </w:r>
    </w:p>
    <w:p w14:paraId="35E1CDD3" w14:textId="479EF80D"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color w:val="000000"/>
          <w:lang w:val="en-US"/>
        </w:rPr>
        <w:t>In this session we will address questions such as: How does opinion diversity influence participants’ experiences of deliberative discussions? Is like-minded deliberation sometimes preferable? And what is it that makes online deliberation so difficult - and how might we fix it?</w:t>
      </w:r>
    </w:p>
    <w:p w14:paraId="44F9E30A" w14:textId="77777777" w:rsid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Literature</w:t>
      </w:r>
    </w:p>
    <w:p w14:paraId="69690752" w14:textId="43523CF9"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Review (22 p):</w:t>
      </w:r>
    </w:p>
    <w:p w14:paraId="7D4ABF55" w14:textId="77777777" w:rsidR="00A114CE" w:rsidRPr="00A114CE" w:rsidRDefault="00A114CE" w:rsidP="00231EEC">
      <w:pPr>
        <w:pStyle w:val="NormalWeb"/>
        <w:spacing w:before="240" w:beforeAutospacing="0" w:after="240" w:afterAutospacing="0" w:line="360" w:lineRule="auto"/>
        <w:rPr>
          <w:rFonts w:ascii="Georgia" w:hAnsi="Georgia"/>
          <w:lang w:val="en-US"/>
        </w:rPr>
      </w:pPr>
      <w:proofErr w:type="spellStart"/>
      <w:r w:rsidRPr="00A114CE">
        <w:rPr>
          <w:rFonts w:ascii="Georgia" w:hAnsi="Georgia" w:cs="Arial"/>
          <w:color w:val="000000"/>
          <w:lang w:val="en-US"/>
        </w:rPr>
        <w:t>Barberá</w:t>
      </w:r>
      <w:proofErr w:type="spellEnd"/>
      <w:r w:rsidRPr="00A114CE">
        <w:rPr>
          <w:rFonts w:ascii="Georgia" w:hAnsi="Georgia" w:cs="Arial"/>
          <w:color w:val="000000"/>
          <w:lang w:val="en-US"/>
        </w:rPr>
        <w:t xml:space="preserve">, P. (2020). Social Media, Echo Chambers, and Political Polarization. In J. A. Tucker &amp; N. </w:t>
      </w:r>
      <w:proofErr w:type="spellStart"/>
      <w:r w:rsidRPr="00A114CE">
        <w:rPr>
          <w:rFonts w:ascii="Georgia" w:hAnsi="Georgia" w:cs="Arial"/>
          <w:color w:val="000000"/>
          <w:lang w:val="en-US"/>
        </w:rPr>
        <w:t>Persily</w:t>
      </w:r>
      <w:proofErr w:type="spellEnd"/>
      <w:r w:rsidRPr="00A114CE">
        <w:rPr>
          <w:rFonts w:ascii="Georgia" w:hAnsi="Georgia" w:cs="Arial"/>
          <w:color w:val="000000"/>
          <w:lang w:val="en-US"/>
        </w:rPr>
        <w:t xml:space="preserve"> (Eds.), </w:t>
      </w:r>
      <w:proofErr w:type="gramStart"/>
      <w:r w:rsidRPr="00A114CE">
        <w:rPr>
          <w:rFonts w:ascii="Georgia" w:hAnsi="Georgia" w:cs="Arial"/>
          <w:color w:val="000000"/>
          <w:lang w:val="en-US"/>
        </w:rPr>
        <w:t>Social Media</w:t>
      </w:r>
      <w:proofErr w:type="gramEnd"/>
      <w:r w:rsidRPr="00A114CE">
        <w:rPr>
          <w:rFonts w:ascii="Georgia" w:hAnsi="Georgia" w:cs="Arial"/>
          <w:color w:val="000000"/>
          <w:lang w:val="en-US"/>
        </w:rPr>
        <w:t xml:space="preserve"> and Democracy: The State of the Field, Prospects for Reform (pp. 34–55). Cambridge University Press.</w:t>
      </w:r>
      <w:hyperlink r:id="rId6" w:history="1">
        <w:r w:rsidRPr="00A114CE">
          <w:rPr>
            <w:rStyle w:val="Hyperlink"/>
            <w:rFonts w:ascii="Georgia" w:hAnsi="Georgia" w:cs="Arial"/>
            <w:color w:val="000000"/>
            <w:lang w:val="en-US"/>
          </w:rPr>
          <w:t xml:space="preserve"> </w:t>
        </w:r>
        <w:r w:rsidRPr="00A114CE">
          <w:rPr>
            <w:rStyle w:val="Hyperlink"/>
            <w:rFonts w:ascii="Georgia" w:hAnsi="Georgia" w:cs="Arial"/>
            <w:color w:val="1155CC"/>
            <w:lang w:val="en-US"/>
          </w:rPr>
          <w:t>https://www.cambridge.org/core/books/social-media-and-democracy/social-media-echo-chambers-and-political-polarization/333A5B4DE1B67EFF7876261118CCFE19</w:t>
        </w:r>
      </w:hyperlink>
      <w:r w:rsidRPr="00A114CE">
        <w:rPr>
          <w:rFonts w:ascii="Georgia" w:hAnsi="Georgia" w:cs="Arial"/>
          <w:color w:val="000000"/>
          <w:lang w:val="en-US"/>
        </w:rPr>
        <w:t xml:space="preserve"> </w:t>
      </w:r>
      <w:r w:rsidRPr="00A114CE">
        <w:rPr>
          <w:rFonts w:ascii="Georgia" w:hAnsi="Georgia" w:cs="Arial"/>
          <w:b/>
          <w:bCs/>
          <w:color w:val="000000"/>
          <w:lang w:val="en-US"/>
        </w:rPr>
        <w:t>(22 p.)</w:t>
      </w:r>
    </w:p>
    <w:p w14:paraId="379B2B52"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Do interactions between heterogenous groups exacerbate or reduce polarization (66 p.</w:t>
      </w:r>
      <w:proofErr w:type="gramStart"/>
      <w:r w:rsidRPr="00A114CE">
        <w:rPr>
          <w:rFonts w:ascii="Georgia" w:hAnsi="Georgia" w:cs="Arial"/>
          <w:b/>
          <w:bCs/>
          <w:color w:val="000000"/>
          <w:lang w:val="en-US"/>
        </w:rPr>
        <w:t>) :</w:t>
      </w:r>
      <w:proofErr w:type="gramEnd"/>
    </w:p>
    <w:p w14:paraId="56D9C3FA" w14:textId="77777777" w:rsidR="00A114CE" w:rsidRPr="00983368" w:rsidRDefault="00A114CE" w:rsidP="00231EEC">
      <w:pPr>
        <w:pStyle w:val="NormalWeb"/>
        <w:spacing w:before="240" w:beforeAutospacing="0" w:after="240" w:afterAutospacing="0" w:line="360" w:lineRule="auto"/>
        <w:rPr>
          <w:rFonts w:ascii="Georgia" w:hAnsi="Georgia"/>
        </w:rPr>
      </w:pPr>
      <w:r w:rsidRPr="00A114CE">
        <w:rPr>
          <w:rFonts w:ascii="Georgia" w:hAnsi="Georgia" w:cs="Arial"/>
          <w:color w:val="000000"/>
          <w:lang w:val="en-US"/>
        </w:rPr>
        <w:t xml:space="preserve">Nyhan, B. et al. (2023) ‘Like-minded sources on Facebook are prevalent but not polarizing’, Nature, pp. 1–8. </w:t>
      </w:r>
      <w:proofErr w:type="spellStart"/>
      <w:r w:rsidRPr="00983368">
        <w:rPr>
          <w:rFonts w:ascii="Georgia" w:hAnsi="Georgia" w:cs="Arial"/>
          <w:color w:val="000000"/>
        </w:rPr>
        <w:t>Available</w:t>
      </w:r>
      <w:proofErr w:type="spellEnd"/>
      <w:r w:rsidRPr="00983368">
        <w:rPr>
          <w:rFonts w:ascii="Georgia" w:hAnsi="Georgia" w:cs="Arial"/>
          <w:color w:val="000000"/>
        </w:rPr>
        <w:t xml:space="preserve"> at:</w:t>
      </w:r>
      <w:hyperlink r:id="rId7" w:history="1">
        <w:r w:rsidRPr="00983368">
          <w:rPr>
            <w:rStyle w:val="Hyperlink"/>
            <w:rFonts w:ascii="Georgia" w:hAnsi="Georgia" w:cs="Arial"/>
            <w:color w:val="000000"/>
          </w:rPr>
          <w:t xml:space="preserve"> </w:t>
        </w:r>
        <w:r w:rsidRPr="00983368">
          <w:rPr>
            <w:rStyle w:val="Hyperlink"/>
            <w:rFonts w:ascii="Georgia" w:hAnsi="Georgia" w:cs="Arial"/>
            <w:color w:val="1155CC"/>
          </w:rPr>
          <w:t>https://doi.org/10.1038/s41586-023-06297-w</w:t>
        </w:r>
      </w:hyperlink>
      <w:r w:rsidRPr="00983368">
        <w:rPr>
          <w:rFonts w:ascii="Georgia" w:hAnsi="Georgia" w:cs="Arial"/>
          <w:color w:val="000000"/>
        </w:rPr>
        <w:t>. (24 p.)</w:t>
      </w:r>
    </w:p>
    <w:p w14:paraId="7B4029D4" w14:textId="77777777" w:rsidR="00A114CE" w:rsidRPr="00A114CE" w:rsidRDefault="00A114CE" w:rsidP="00231EEC">
      <w:pPr>
        <w:pStyle w:val="NormalWeb"/>
        <w:spacing w:before="240" w:beforeAutospacing="0" w:after="240" w:afterAutospacing="0" w:line="360" w:lineRule="auto"/>
        <w:rPr>
          <w:rFonts w:ascii="Georgia" w:hAnsi="Georgia"/>
          <w:lang w:val="en-US"/>
        </w:rPr>
      </w:pPr>
      <w:proofErr w:type="spellStart"/>
      <w:r w:rsidRPr="005D0816">
        <w:rPr>
          <w:rFonts w:ascii="Georgia" w:hAnsi="Georgia" w:cs="Arial"/>
          <w:color w:val="000000"/>
        </w:rPr>
        <w:lastRenderedPageBreak/>
        <w:t>Druckman</w:t>
      </w:r>
      <w:proofErr w:type="spellEnd"/>
      <w:r w:rsidRPr="005D0816">
        <w:rPr>
          <w:rFonts w:ascii="Georgia" w:hAnsi="Georgia" w:cs="Arial"/>
          <w:color w:val="000000"/>
        </w:rPr>
        <w:t xml:space="preserve">, J. N., Klar, S., </w:t>
      </w:r>
      <w:proofErr w:type="spellStart"/>
      <w:r w:rsidRPr="005D0816">
        <w:rPr>
          <w:rFonts w:ascii="Georgia" w:hAnsi="Georgia" w:cs="Arial"/>
          <w:color w:val="000000"/>
        </w:rPr>
        <w:t>Krupnikov</w:t>
      </w:r>
      <w:proofErr w:type="spellEnd"/>
      <w:r w:rsidRPr="005D0816">
        <w:rPr>
          <w:rFonts w:ascii="Georgia" w:hAnsi="Georgia" w:cs="Arial"/>
          <w:color w:val="000000"/>
        </w:rPr>
        <w:t xml:space="preserve">, Y., </w:t>
      </w:r>
      <w:proofErr w:type="spellStart"/>
      <w:r w:rsidRPr="005D0816">
        <w:rPr>
          <w:rFonts w:ascii="Georgia" w:hAnsi="Georgia" w:cs="Arial"/>
          <w:color w:val="000000"/>
        </w:rPr>
        <w:t>Levendusky</w:t>
      </w:r>
      <w:proofErr w:type="spellEnd"/>
      <w:r w:rsidRPr="005D0816">
        <w:rPr>
          <w:rFonts w:ascii="Georgia" w:hAnsi="Georgia" w:cs="Arial"/>
          <w:color w:val="000000"/>
        </w:rPr>
        <w:t xml:space="preserve">, M., &amp; Ryan, J. B. (2022). </w:t>
      </w:r>
      <w:r w:rsidRPr="00A114CE">
        <w:rPr>
          <w:rFonts w:ascii="Georgia" w:hAnsi="Georgia" w:cs="Arial"/>
          <w:color w:val="000000"/>
          <w:lang w:val="en-US"/>
        </w:rPr>
        <w:t>(Mis)estimating Affective Polarization. The Journal of Politics, 84(2), 1106–1117.</w:t>
      </w:r>
      <w:hyperlink r:id="rId8" w:history="1">
        <w:r w:rsidRPr="00A114CE">
          <w:rPr>
            <w:rStyle w:val="Hyperlink"/>
            <w:rFonts w:ascii="Georgia" w:hAnsi="Georgia" w:cs="Arial"/>
            <w:color w:val="000000"/>
            <w:lang w:val="en-US"/>
          </w:rPr>
          <w:t xml:space="preserve"> </w:t>
        </w:r>
        <w:r w:rsidRPr="00A114CE">
          <w:rPr>
            <w:rStyle w:val="Hyperlink"/>
            <w:rFonts w:ascii="Georgia" w:hAnsi="Georgia" w:cs="Arial"/>
            <w:color w:val="1155CC"/>
            <w:lang w:val="en-US"/>
          </w:rPr>
          <w:t>https://doi.org/10.1086/715603</w:t>
        </w:r>
      </w:hyperlink>
      <w:r w:rsidRPr="00A114CE">
        <w:rPr>
          <w:rFonts w:ascii="Georgia" w:hAnsi="Georgia" w:cs="Arial"/>
          <w:color w:val="000000"/>
          <w:lang w:val="en-US"/>
        </w:rPr>
        <w:t xml:space="preserve"> (5 p.)</w:t>
      </w:r>
    </w:p>
    <w:p w14:paraId="6791AC50"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color w:val="000000"/>
          <w:lang w:val="en-US"/>
        </w:rPr>
        <w:t xml:space="preserve">Brady, W. J., McLoughlin, K. L., Torres, M. P., Luo, K. F., Gendron, M., &amp; Crockett, M. J. (2023). </w:t>
      </w:r>
      <w:proofErr w:type="spellStart"/>
      <w:r w:rsidRPr="00A114CE">
        <w:rPr>
          <w:rFonts w:ascii="Georgia" w:hAnsi="Georgia" w:cs="Arial"/>
          <w:color w:val="000000"/>
          <w:lang w:val="en-US"/>
        </w:rPr>
        <w:t>Overperception</w:t>
      </w:r>
      <w:proofErr w:type="spellEnd"/>
      <w:r w:rsidRPr="00A114CE">
        <w:rPr>
          <w:rFonts w:ascii="Georgia" w:hAnsi="Georgia" w:cs="Arial"/>
          <w:color w:val="000000"/>
          <w:lang w:val="en-US"/>
        </w:rPr>
        <w:t xml:space="preserve"> of moral outrage in online social networks inflates beliefs about intergroup hostility. Nature Human </w:t>
      </w:r>
      <w:proofErr w:type="spellStart"/>
      <w:r w:rsidRPr="00A114CE">
        <w:rPr>
          <w:rFonts w:ascii="Georgia" w:hAnsi="Georgia" w:cs="Arial"/>
          <w:color w:val="000000"/>
          <w:lang w:val="en-US"/>
        </w:rPr>
        <w:t>Behaviour</w:t>
      </w:r>
      <w:proofErr w:type="spellEnd"/>
      <w:r w:rsidRPr="00A114CE">
        <w:rPr>
          <w:rFonts w:ascii="Georgia" w:hAnsi="Georgia" w:cs="Arial"/>
          <w:color w:val="000000"/>
          <w:lang w:val="en-US"/>
        </w:rPr>
        <w:t>, 7(6), Article 6.</w:t>
      </w:r>
      <w:hyperlink r:id="rId9" w:history="1">
        <w:r w:rsidRPr="00A114CE">
          <w:rPr>
            <w:rStyle w:val="Hyperlink"/>
            <w:rFonts w:ascii="Georgia" w:hAnsi="Georgia" w:cs="Arial"/>
            <w:color w:val="000000"/>
            <w:lang w:val="en-US"/>
          </w:rPr>
          <w:t xml:space="preserve"> </w:t>
        </w:r>
        <w:r w:rsidRPr="00A114CE">
          <w:rPr>
            <w:rStyle w:val="Hyperlink"/>
            <w:rFonts w:ascii="Georgia" w:hAnsi="Georgia" w:cs="Arial"/>
            <w:color w:val="1155CC"/>
            <w:lang w:val="en-US"/>
          </w:rPr>
          <w:t>https://doi.org/10.1038/s41562-023-01582-0</w:t>
        </w:r>
      </w:hyperlink>
      <w:r w:rsidRPr="00A114CE">
        <w:rPr>
          <w:rFonts w:ascii="Georgia" w:hAnsi="Georgia" w:cs="Arial"/>
          <w:color w:val="000000"/>
          <w:lang w:val="en-US"/>
        </w:rPr>
        <w:t xml:space="preserve"> (14 p.)</w:t>
      </w:r>
    </w:p>
    <w:p w14:paraId="5A8C7478"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b/>
          <w:bCs/>
          <w:color w:val="000000"/>
          <w:lang w:val="en-US"/>
        </w:rPr>
        <w:t>Polarization and social media affordances (38 p.)</w:t>
      </w:r>
    </w:p>
    <w:p w14:paraId="5FC87E43" w14:textId="12F0BCA6" w:rsidR="00A114CE" w:rsidRPr="00A114CE" w:rsidRDefault="00A114CE" w:rsidP="00231EEC">
      <w:pPr>
        <w:pStyle w:val="NormalWeb"/>
        <w:spacing w:before="240" w:beforeAutospacing="0" w:after="240" w:afterAutospacing="0" w:line="360" w:lineRule="auto"/>
        <w:rPr>
          <w:rFonts w:ascii="Georgia" w:hAnsi="Georgia"/>
          <w:lang w:val="en-US"/>
        </w:rPr>
      </w:pPr>
      <w:proofErr w:type="spellStart"/>
      <w:r w:rsidRPr="00A114CE">
        <w:rPr>
          <w:rFonts w:ascii="Georgia" w:hAnsi="Georgia" w:cs="Arial"/>
          <w:color w:val="000000"/>
          <w:lang w:val="en-US"/>
        </w:rPr>
        <w:t>Jaidka</w:t>
      </w:r>
      <w:proofErr w:type="spellEnd"/>
      <w:r w:rsidRPr="00A114CE">
        <w:rPr>
          <w:rFonts w:ascii="Georgia" w:hAnsi="Georgia" w:cs="Arial"/>
          <w:color w:val="000000"/>
          <w:lang w:val="en-US"/>
        </w:rPr>
        <w:t>, K., Zhou, A., &amp; Lelkes, Y. (2019). Brevity is the Soul of Twitter: The Constraint Affordance and Political Discussion. Journal of Communication, 69(4), 345–372.</w:t>
      </w:r>
      <w:hyperlink r:id="rId10" w:history="1">
        <w:r w:rsidRPr="00A114CE">
          <w:rPr>
            <w:rStyle w:val="Hyperlink"/>
            <w:rFonts w:ascii="Georgia" w:hAnsi="Georgia" w:cs="Arial"/>
            <w:color w:val="000000"/>
            <w:lang w:val="en-US"/>
          </w:rPr>
          <w:t xml:space="preserve"> </w:t>
        </w:r>
        <w:r w:rsidRPr="00A114CE">
          <w:rPr>
            <w:rStyle w:val="Hyperlink"/>
            <w:rFonts w:ascii="Georgia" w:hAnsi="Georgia" w:cs="Arial"/>
            <w:color w:val="1155CC"/>
            <w:lang w:val="en-US"/>
          </w:rPr>
          <w:t>https://doi.org/10.1093/joc/jqz023</w:t>
        </w:r>
      </w:hyperlink>
      <w:r w:rsidRPr="005D0816">
        <w:rPr>
          <w:rFonts w:ascii="Georgia" w:hAnsi="Georgia"/>
          <w:lang w:val="en-US"/>
        </w:rPr>
        <w:t xml:space="preserve"> </w:t>
      </w:r>
      <w:r w:rsidRPr="00A114CE">
        <w:rPr>
          <w:rFonts w:ascii="Georgia" w:hAnsi="Georgia" w:cs="Arial"/>
          <w:color w:val="000000"/>
          <w:lang w:val="en-US"/>
        </w:rPr>
        <w:t>(27 p.)</w:t>
      </w:r>
    </w:p>
    <w:p w14:paraId="1417D39A" w14:textId="6A86C0E9"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color w:val="000000"/>
          <w:lang w:val="en-US"/>
        </w:rPr>
        <w:t xml:space="preserve">Combs, A., Tierney, G., Guay, B., </w:t>
      </w:r>
      <w:proofErr w:type="spellStart"/>
      <w:r w:rsidRPr="00A114CE">
        <w:rPr>
          <w:rFonts w:ascii="Georgia" w:hAnsi="Georgia" w:cs="Arial"/>
          <w:color w:val="000000"/>
          <w:lang w:val="en-US"/>
        </w:rPr>
        <w:t>Merhout</w:t>
      </w:r>
      <w:proofErr w:type="spellEnd"/>
      <w:r w:rsidRPr="00A114CE">
        <w:rPr>
          <w:rFonts w:ascii="Georgia" w:hAnsi="Georgia" w:cs="Arial"/>
          <w:color w:val="000000"/>
          <w:lang w:val="en-US"/>
        </w:rPr>
        <w:t xml:space="preserve">, F., Bail, C. A., </w:t>
      </w:r>
      <w:proofErr w:type="spellStart"/>
      <w:r w:rsidRPr="00A114CE">
        <w:rPr>
          <w:rFonts w:ascii="Georgia" w:hAnsi="Georgia" w:cs="Arial"/>
          <w:color w:val="000000"/>
          <w:lang w:val="en-US"/>
        </w:rPr>
        <w:t>Hillygus</w:t>
      </w:r>
      <w:proofErr w:type="spellEnd"/>
      <w:r w:rsidRPr="00A114CE">
        <w:rPr>
          <w:rFonts w:ascii="Georgia" w:hAnsi="Georgia" w:cs="Arial"/>
          <w:color w:val="000000"/>
          <w:lang w:val="en-US"/>
        </w:rPr>
        <w:t xml:space="preserve">, D. S., &amp; </w:t>
      </w:r>
      <w:proofErr w:type="spellStart"/>
      <w:r w:rsidRPr="00A114CE">
        <w:rPr>
          <w:rFonts w:ascii="Georgia" w:hAnsi="Georgia" w:cs="Arial"/>
          <w:color w:val="000000"/>
          <w:lang w:val="en-US"/>
        </w:rPr>
        <w:t>Volfovsky</w:t>
      </w:r>
      <w:proofErr w:type="spellEnd"/>
      <w:r w:rsidRPr="00A114CE">
        <w:rPr>
          <w:rFonts w:ascii="Georgia" w:hAnsi="Georgia" w:cs="Arial"/>
          <w:color w:val="000000"/>
          <w:lang w:val="en-US"/>
        </w:rPr>
        <w:t xml:space="preserve">, A. (2023). Reducing political polarization in the United States with a mobile chat platform. Nature Human </w:t>
      </w:r>
      <w:proofErr w:type="spellStart"/>
      <w:r w:rsidRPr="00A114CE">
        <w:rPr>
          <w:rFonts w:ascii="Georgia" w:hAnsi="Georgia" w:cs="Arial"/>
          <w:color w:val="000000"/>
          <w:lang w:val="en-US"/>
        </w:rPr>
        <w:t>Behaviour</w:t>
      </w:r>
      <w:proofErr w:type="spellEnd"/>
      <w:r w:rsidRPr="00A114CE">
        <w:rPr>
          <w:rFonts w:ascii="Georgia" w:hAnsi="Georgia" w:cs="Arial"/>
          <w:color w:val="000000"/>
          <w:lang w:val="en-US"/>
        </w:rPr>
        <w:t>, 1–8.</w:t>
      </w:r>
      <w:hyperlink r:id="rId11" w:history="1">
        <w:r w:rsidRPr="00A114CE">
          <w:rPr>
            <w:rStyle w:val="Hyperlink"/>
            <w:rFonts w:ascii="Georgia" w:hAnsi="Georgia" w:cs="Arial"/>
            <w:color w:val="000000"/>
            <w:lang w:val="en-US"/>
          </w:rPr>
          <w:t xml:space="preserve"> </w:t>
        </w:r>
        <w:r w:rsidRPr="00A114CE">
          <w:rPr>
            <w:rStyle w:val="Hyperlink"/>
            <w:rFonts w:ascii="Georgia" w:hAnsi="Georgia" w:cs="Arial"/>
            <w:color w:val="1155CC"/>
            <w:lang w:val="en-US"/>
          </w:rPr>
          <w:t>https://doi.org/10.1038/s41562-023-01655-0</w:t>
        </w:r>
      </w:hyperlink>
      <w:r w:rsidRPr="00A114CE">
        <w:rPr>
          <w:rFonts w:ascii="Georgia" w:hAnsi="Georgia"/>
          <w:lang w:val="en-US"/>
        </w:rPr>
        <w:t xml:space="preserve"> </w:t>
      </w:r>
      <w:r w:rsidRPr="00A114CE">
        <w:rPr>
          <w:rFonts w:ascii="Georgia" w:hAnsi="Georgia" w:cs="Arial"/>
          <w:color w:val="000000"/>
          <w:lang w:val="en-US"/>
        </w:rPr>
        <w:t>(11 p.)</w:t>
      </w:r>
    </w:p>
    <w:p w14:paraId="711D6EF1" w14:textId="77777777" w:rsidR="00A114CE" w:rsidRPr="00A114CE" w:rsidRDefault="00A114CE" w:rsidP="00231EEC">
      <w:pPr>
        <w:pStyle w:val="NormalWeb"/>
        <w:spacing w:before="240" w:beforeAutospacing="0" w:after="240" w:afterAutospacing="0" w:line="360" w:lineRule="auto"/>
        <w:rPr>
          <w:rFonts w:ascii="Georgia" w:hAnsi="Georgia"/>
          <w:lang w:val="en-US"/>
        </w:rPr>
      </w:pPr>
      <w:r w:rsidRPr="00A114CE">
        <w:rPr>
          <w:rFonts w:ascii="Georgia" w:hAnsi="Georgia" w:cs="Arial"/>
          <w:color w:val="000000"/>
          <w:lang w:val="en-US"/>
        </w:rPr>
        <w:t>Total: 103 pages</w:t>
      </w:r>
    </w:p>
    <w:p w14:paraId="11361601" w14:textId="77777777" w:rsidR="00A114CE" w:rsidRDefault="00A114CE" w:rsidP="00231EEC">
      <w:pPr>
        <w:spacing w:line="360" w:lineRule="auto"/>
      </w:pPr>
    </w:p>
    <w:p w14:paraId="0270A763" w14:textId="77777777" w:rsidR="00F146FD" w:rsidRPr="00A114CE" w:rsidRDefault="00F146FD" w:rsidP="00231EEC">
      <w:pPr>
        <w:spacing w:line="360" w:lineRule="auto"/>
      </w:pPr>
    </w:p>
    <w:p w14:paraId="0E23DFA5" w14:textId="77777777" w:rsidR="00231EEC" w:rsidRDefault="00231EEC">
      <w:pPr>
        <w:rPr>
          <w:rFonts w:eastAsia="Times New Roman" w:cs="Arial"/>
          <w:b/>
          <w:bCs/>
          <w:color w:val="000000"/>
          <w:kern w:val="36"/>
          <w:sz w:val="32"/>
          <w:szCs w:val="32"/>
          <w:lang w:eastAsia="da-DK"/>
          <w14:ligatures w14:val="none"/>
        </w:rPr>
      </w:pPr>
      <w:r>
        <w:rPr>
          <w:rFonts w:cs="Arial"/>
          <w:color w:val="000000"/>
          <w:sz w:val="32"/>
          <w:szCs w:val="32"/>
        </w:rPr>
        <w:br w:type="page"/>
      </w:r>
    </w:p>
    <w:p w14:paraId="62F6E0FA" w14:textId="357CC1CF" w:rsidR="00A114CE" w:rsidRDefault="00A114CE" w:rsidP="00231EEC">
      <w:pPr>
        <w:pStyle w:val="Overskrift1"/>
        <w:spacing w:before="240" w:beforeAutospacing="0" w:after="240" w:afterAutospacing="0" w:line="360" w:lineRule="auto"/>
        <w:rPr>
          <w:rFonts w:ascii="Georgia" w:hAnsi="Georgia" w:cs="Arial"/>
          <w:color w:val="000000"/>
          <w:sz w:val="32"/>
          <w:szCs w:val="32"/>
          <w:lang w:val="en-US"/>
        </w:rPr>
      </w:pPr>
      <w:r w:rsidRPr="00F146FD">
        <w:rPr>
          <w:rFonts w:ascii="Georgia" w:hAnsi="Georgia" w:cs="Arial"/>
          <w:color w:val="000000"/>
          <w:sz w:val="32"/>
          <w:szCs w:val="32"/>
          <w:lang w:val="en-US"/>
        </w:rPr>
        <w:lastRenderedPageBreak/>
        <w:t>Session 5 - Social groups in politics </w:t>
      </w:r>
    </w:p>
    <w:p w14:paraId="04A0FE37" w14:textId="7619CE42" w:rsidR="00983368" w:rsidRPr="00983368" w:rsidRDefault="00983368" w:rsidP="00231EEC">
      <w:pPr>
        <w:pStyle w:val="Overskrift1"/>
        <w:spacing w:before="240" w:beforeAutospacing="0" w:after="240" w:afterAutospacing="0" w:line="360" w:lineRule="auto"/>
        <w:rPr>
          <w:rFonts w:ascii="Georgia" w:hAnsi="Georgia"/>
          <w:sz w:val="24"/>
          <w:szCs w:val="24"/>
          <w:lang w:val="en-US"/>
        </w:rPr>
      </w:pPr>
      <w:r>
        <w:rPr>
          <w:rFonts w:ascii="Georgia" w:hAnsi="Georgia" w:cs="Arial"/>
          <w:color w:val="000000"/>
          <w:sz w:val="24"/>
          <w:szCs w:val="24"/>
          <w:lang w:val="en-US"/>
        </w:rPr>
        <w:t>17</w:t>
      </w:r>
      <w:r w:rsidRPr="00983368">
        <w:rPr>
          <w:rFonts w:ascii="Georgia" w:hAnsi="Georgia" w:cs="Arial"/>
          <w:color w:val="000000"/>
          <w:sz w:val="24"/>
          <w:szCs w:val="24"/>
          <w:vertAlign w:val="superscript"/>
          <w:lang w:val="en-US"/>
        </w:rPr>
        <w:t>th</w:t>
      </w:r>
      <w:r>
        <w:rPr>
          <w:rFonts w:ascii="Georgia" w:hAnsi="Georgia" w:cs="Arial"/>
          <w:color w:val="000000"/>
          <w:sz w:val="24"/>
          <w:szCs w:val="24"/>
          <w:lang w:val="en-US"/>
        </w:rPr>
        <w:t xml:space="preserve"> January 2024</w:t>
      </w:r>
      <w:r w:rsidR="00DC622D">
        <w:rPr>
          <w:rFonts w:ascii="Georgia" w:hAnsi="Georgia" w:cs="Arial"/>
          <w:color w:val="000000"/>
          <w:sz w:val="24"/>
          <w:szCs w:val="24"/>
          <w:lang w:val="en-US"/>
        </w:rPr>
        <w:t xml:space="preserve"> (13-16)</w:t>
      </w:r>
      <w:r w:rsidR="00F817CD">
        <w:rPr>
          <w:rFonts w:ascii="Georgia" w:hAnsi="Georgia" w:cs="Arial"/>
          <w:color w:val="000000"/>
          <w:sz w:val="24"/>
          <w:szCs w:val="24"/>
          <w:lang w:val="en-US"/>
        </w:rPr>
        <w:t>: 1330-038</w:t>
      </w:r>
    </w:p>
    <w:p w14:paraId="73B8A93D" w14:textId="7599B892" w:rsidR="00A114CE" w:rsidRPr="00F146FD" w:rsidRDefault="00A114CE" w:rsidP="00231EEC">
      <w:pPr>
        <w:pStyle w:val="NormalWeb"/>
        <w:spacing w:before="0" w:beforeAutospacing="0" w:after="0" w:afterAutospacing="0" w:line="360" w:lineRule="auto"/>
        <w:rPr>
          <w:rFonts w:ascii="Georgia" w:hAnsi="Georgia"/>
          <w:lang w:val="en-US"/>
        </w:rPr>
      </w:pPr>
      <w:r w:rsidRPr="00A114CE">
        <w:rPr>
          <w:rFonts w:ascii="Georgia" w:hAnsi="Georgia" w:cs="Arial"/>
          <w:b/>
          <w:bCs/>
          <w:color w:val="000000"/>
          <w:lang w:val="en-US"/>
        </w:rPr>
        <w:t>External presenter</w:t>
      </w:r>
      <w:r w:rsidRPr="00A114CE">
        <w:rPr>
          <w:rFonts w:ascii="Georgia" w:hAnsi="Georgia" w:cs="Arial"/>
          <w:color w:val="000000"/>
          <w:lang w:val="en-US"/>
        </w:rPr>
        <w:t>: Rune Stubager </w:t>
      </w:r>
    </w:p>
    <w:p w14:paraId="2BEC142C" w14:textId="77777777" w:rsidR="00F146FD" w:rsidRDefault="00A114CE" w:rsidP="00231EEC">
      <w:pPr>
        <w:pStyle w:val="NormalWeb"/>
        <w:spacing w:before="240" w:beforeAutospacing="0" w:after="240" w:afterAutospacing="0" w:line="360" w:lineRule="auto"/>
        <w:rPr>
          <w:rFonts w:ascii="Georgia" w:hAnsi="Georgia"/>
        </w:rPr>
      </w:pPr>
      <w:r w:rsidRPr="00A114CE">
        <w:rPr>
          <w:rFonts w:ascii="Georgia" w:hAnsi="Georgia" w:cs="Arial"/>
          <w:b/>
          <w:bCs/>
          <w:color w:val="000000"/>
          <w:lang w:val="en-US"/>
        </w:rPr>
        <w:t>Description of the session</w:t>
      </w:r>
      <w:r w:rsidR="00F146FD">
        <w:rPr>
          <w:rFonts w:ascii="Georgia" w:hAnsi="Georgia" w:cs="Arial"/>
          <w:b/>
          <w:bCs/>
          <w:color w:val="000000"/>
          <w:lang w:val="en-US"/>
        </w:rPr>
        <w:t xml:space="preserve">: </w:t>
      </w:r>
      <w:r w:rsidRPr="00A114CE">
        <w:rPr>
          <w:rFonts w:ascii="Georgia" w:hAnsi="Georgia" w:cs="Arial"/>
          <w:color w:val="000000"/>
          <w:lang w:val="en-US"/>
        </w:rPr>
        <w:t>In the session we will read and discuss the very broad topic of social groups in politics. We will focus on some broader theoretical perspectives and discussion concerning group identity, affect and relations in politics. First, we discuss some general different theoretical perspectives how and why social groups affect political behavior. The second topic relates to how inter-group perceptions play out politically on the voter-level. Finally, we discuss some perspectives on how political parties can trigger and activate group-based thinking among voters.</w:t>
      </w:r>
      <w:r w:rsidRPr="00A114CE">
        <w:rPr>
          <w:rFonts w:ascii="Georgia" w:hAnsi="Georgia" w:cs="Arial"/>
          <w:color w:val="000000"/>
          <w:lang w:val="en-US"/>
        </w:rPr>
        <w:br/>
      </w:r>
      <w:r w:rsidRPr="00A114CE">
        <w:rPr>
          <w:rFonts w:ascii="Georgia" w:hAnsi="Georgia" w:cs="Arial"/>
          <w:color w:val="000000"/>
          <w:lang w:val="en-US"/>
        </w:rPr>
        <w:br/>
      </w:r>
      <w:proofErr w:type="spellStart"/>
      <w:proofErr w:type="gramStart"/>
      <w:r w:rsidRPr="00A114CE">
        <w:rPr>
          <w:rFonts w:ascii="Georgia" w:hAnsi="Georgia" w:cs="Arial"/>
          <w:b/>
          <w:bCs/>
          <w:color w:val="000000"/>
        </w:rPr>
        <w:t>Literature</w:t>
      </w:r>
      <w:proofErr w:type="spellEnd"/>
      <w:proofErr w:type="gramEnd"/>
    </w:p>
    <w:p w14:paraId="44C3A3A9" w14:textId="3D1363E5" w:rsidR="00A114CE" w:rsidRPr="00A114CE" w:rsidRDefault="00A114CE" w:rsidP="00231EEC">
      <w:pPr>
        <w:pStyle w:val="NormalWeb"/>
        <w:spacing w:before="240" w:beforeAutospacing="0" w:after="0" w:afterAutospacing="0" w:line="360" w:lineRule="auto"/>
        <w:rPr>
          <w:rFonts w:ascii="Georgia" w:hAnsi="Georgia"/>
        </w:rPr>
      </w:pPr>
      <w:r w:rsidRPr="00A114CE">
        <w:rPr>
          <w:rFonts w:ascii="Georgia" w:hAnsi="Georgia" w:cs="Arial"/>
          <w:color w:val="000000"/>
        </w:rPr>
        <w:t xml:space="preserve">Key </w:t>
      </w:r>
      <w:proofErr w:type="spellStart"/>
      <w:r w:rsidRPr="00A114CE">
        <w:rPr>
          <w:rFonts w:ascii="Georgia" w:hAnsi="Georgia" w:cs="Arial"/>
          <w:color w:val="000000"/>
        </w:rPr>
        <w:t>theoretical</w:t>
      </w:r>
      <w:proofErr w:type="spellEnd"/>
      <w:r w:rsidRPr="00A114CE">
        <w:rPr>
          <w:rFonts w:ascii="Georgia" w:hAnsi="Georgia" w:cs="Arial"/>
          <w:color w:val="000000"/>
        </w:rPr>
        <w:t xml:space="preserve"> </w:t>
      </w:r>
      <w:proofErr w:type="spellStart"/>
      <w:r w:rsidRPr="00A114CE">
        <w:rPr>
          <w:rFonts w:ascii="Georgia" w:hAnsi="Georgia" w:cs="Arial"/>
          <w:color w:val="000000"/>
        </w:rPr>
        <w:t>perspectives</w:t>
      </w:r>
      <w:proofErr w:type="spellEnd"/>
      <w:r w:rsidRPr="00A114CE">
        <w:rPr>
          <w:rFonts w:ascii="Georgia" w:hAnsi="Georgia" w:cs="Arial"/>
          <w:color w:val="000000"/>
        </w:rPr>
        <w:t xml:space="preserve"> (18 pages)</w:t>
      </w:r>
    </w:p>
    <w:p w14:paraId="206A6DFA" w14:textId="77777777" w:rsidR="00A114CE" w:rsidRPr="00A114CE" w:rsidRDefault="00A114CE" w:rsidP="00231EEC">
      <w:pPr>
        <w:pStyle w:val="NormalWeb"/>
        <w:numPr>
          <w:ilvl w:val="0"/>
          <w:numId w:val="13"/>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Kinder, Donald R., and Allison Dale-Riddle. The End of Race</w:t>
      </w:r>
      <w:proofErr w:type="gramStart"/>
      <w:r w:rsidRPr="00A114CE">
        <w:rPr>
          <w:rFonts w:ascii="Georgia" w:hAnsi="Georgia" w:cs="Arial"/>
          <w:color w:val="000000"/>
          <w:lang w:val="en-US"/>
        </w:rPr>
        <w:t>? :</w:t>
      </w:r>
      <w:proofErr w:type="gramEnd"/>
      <w:r w:rsidRPr="00A114CE">
        <w:rPr>
          <w:rFonts w:ascii="Georgia" w:hAnsi="Georgia" w:cs="Arial"/>
          <w:color w:val="000000"/>
          <w:lang w:val="en-US"/>
        </w:rPr>
        <w:t xml:space="preserve"> Obama, 2008, and Racial Politics in America, Yale University Press, 2012. ProQuest </w:t>
      </w:r>
      <w:proofErr w:type="spellStart"/>
      <w:r w:rsidRPr="00A114CE">
        <w:rPr>
          <w:rFonts w:ascii="Georgia" w:hAnsi="Georgia" w:cs="Arial"/>
          <w:color w:val="000000"/>
          <w:lang w:val="en-US"/>
        </w:rPr>
        <w:t>Ebook</w:t>
      </w:r>
      <w:proofErr w:type="spellEnd"/>
      <w:r w:rsidRPr="00A114CE">
        <w:rPr>
          <w:rFonts w:ascii="Georgia" w:hAnsi="Georgia" w:cs="Arial"/>
          <w:color w:val="000000"/>
          <w:lang w:val="en-US"/>
        </w:rPr>
        <w:t xml:space="preserve"> Central,</w:t>
      </w:r>
      <w:hyperlink r:id="rId12" w:history="1">
        <w:r w:rsidRPr="00A114CE">
          <w:rPr>
            <w:rStyle w:val="Hyperlink"/>
            <w:rFonts w:ascii="Georgia" w:hAnsi="Georgia" w:cs="Arial"/>
            <w:color w:val="000000"/>
            <w:lang w:val="en-US"/>
          </w:rPr>
          <w:t xml:space="preserve"> </w:t>
        </w:r>
        <w:r w:rsidRPr="00A114CE">
          <w:rPr>
            <w:rStyle w:val="Hyperlink"/>
            <w:rFonts w:ascii="Georgia" w:hAnsi="Georgia" w:cs="Arial"/>
            <w:color w:val="1155CC"/>
            <w:lang w:val="en-US"/>
          </w:rPr>
          <w:t>https://ebookcentral.proquest.com/lib/asb/detail.action?docID=3420936</w:t>
        </w:r>
      </w:hyperlink>
      <w:r w:rsidRPr="00A114CE">
        <w:rPr>
          <w:rFonts w:ascii="Georgia" w:hAnsi="Georgia" w:cs="Arial"/>
          <w:color w:val="000000"/>
          <w:lang w:val="en-US"/>
        </w:rPr>
        <w:t xml:space="preserve">. </w:t>
      </w:r>
      <w:r w:rsidRPr="00A114CE">
        <w:rPr>
          <w:rFonts w:ascii="Georgia" w:hAnsi="Georgia" w:cs="Arial"/>
          <w:color w:val="000000"/>
        </w:rPr>
        <w:t>(</w:t>
      </w:r>
      <w:proofErr w:type="spellStart"/>
      <w:r w:rsidRPr="00A114CE">
        <w:rPr>
          <w:rFonts w:ascii="Georgia" w:hAnsi="Georgia" w:cs="Arial"/>
          <w:color w:val="000000"/>
        </w:rPr>
        <w:t>Chapter</w:t>
      </w:r>
      <w:proofErr w:type="spellEnd"/>
      <w:r w:rsidRPr="00A114CE">
        <w:rPr>
          <w:rFonts w:ascii="Georgia" w:hAnsi="Georgia" w:cs="Arial"/>
          <w:color w:val="000000"/>
        </w:rPr>
        <w:t xml:space="preserve"> 1, pp. 8 – 25)</w:t>
      </w:r>
    </w:p>
    <w:p w14:paraId="2E09D2A8" w14:textId="77777777" w:rsidR="00A114CE" w:rsidRPr="00A114CE" w:rsidRDefault="00A114CE" w:rsidP="005D0816">
      <w:pPr>
        <w:pStyle w:val="NormalWeb"/>
        <w:spacing w:before="240" w:beforeAutospacing="0" w:after="0" w:afterAutospacing="0" w:line="360" w:lineRule="auto"/>
        <w:rPr>
          <w:rFonts w:ascii="Georgia" w:hAnsi="Georgia"/>
          <w:lang w:val="en-US"/>
        </w:rPr>
      </w:pPr>
      <w:r w:rsidRPr="00A114CE">
        <w:rPr>
          <w:rFonts w:ascii="Georgia" w:hAnsi="Georgia" w:cs="Arial"/>
          <w:color w:val="000000"/>
          <w:lang w:val="en-US"/>
        </w:rPr>
        <w:t>Bottom-up perspectives – what constitutes inter-group conflict in the public (35 pages)</w:t>
      </w:r>
    </w:p>
    <w:p w14:paraId="49E351C5" w14:textId="77777777" w:rsidR="00A114CE" w:rsidRPr="00A114CE" w:rsidRDefault="00A114CE" w:rsidP="005D0816">
      <w:pPr>
        <w:pStyle w:val="NormalWeb"/>
        <w:numPr>
          <w:ilvl w:val="0"/>
          <w:numId w:val="14"/>
        </w:numPr>
        <w:spacing w:before="0" w:beforeAutospacing="0" w:after="0" w:afterAutospacing="0" w:line="360" w:lineRule="auto"/>
        <w:textAlignment w:val="baseline"/>
        <w:rPr>
          <w:rFonts w:ascii="Georgia" w:hAnsi="Georgia" w:cs="Arial"/>
          <w:color w:val="000000"/>
          <w:lang w:val="en-US"/>
        </w:rPr>
      </w:pPr>
      <w:r w:rsidRPr="00A114CE">
        <w:rPr>
          <w:rFonts w:ascii="Georgia" w:hAnsi="Georgia" w:cs="Arial"/>
          <w:color w:val="000000"/>
          <w:lang w:val="en-US"/>
        </w:rPr>
        <w:t>Zollinger, D. (2022). s. American Journal of Political Science. doi:10.1111/ajps.12743</w:t>
      </w:r>
    </w:p>
    <w:p w14:paraId="30C4CB22" w14:textId="77777777" w:rsidR="00A114CE" w:rsidRPr="00A114CE" w:rsidRDefault="00A114CE" w:rsidP="00231EEC">
      <w:pPr>
        <w:pStyle w:val="NormalWeb"/>
        <w:numPr>
          <w:ilvl w:val="0"/>
          <w:numId w:val="14"/>
        </w:numPr>
        <w:spacing w:before="0" w:beforeAutospacing="0" w:after="240" w:afterAutospacing="0" w:line="360" w:lineRule="auto"/>
        <w:textAlignment w:val="baseline"/>
        <w:rPr>
          <w:rFonts w:ascii="Georgia" w:hAnsi="Georgia" w:cs="Arial"/>
          <w:color w:val="000000"/>
        </w:rPr>
      </w:pPr>
      <w:r w:rsidRPr="00A114CE">
        <w:rPr>
          <w:rFonts w:ascii="Georgia" w:hAnsi="Georgia" w:cs="Arial"/>
          <w:color w:val="000000"/>
          <w:lang w:val="en-US"/>
        </w:rPr>
        <w:t xml:space="preserve">Cramer, KJ. (2012). Putting Inequality in Its Place: Rural Consciousness and the Power of Perspective. </w:t>
      </w:r>
      <w:r w:rsidRPr="00A114CE">
        <w:rPr>
          <w:rFonts w:ascii="Georgia" w:hAnsi="Georgia" w:cs="Arial"/>
          <w:color w:val="000000"/>
        </w:rPr>
        <w:t>American Political Science Review, 106(3), 517-532. doi:10.1017/S0003055412000305</w:t>
      </w:r>
    </w:p>
    <w:p w14:paraId="08B1A5A8" w14:textId="77777777" w:rsidR="00A114CE" w:rsidRPr="00A114CE" w:rsidRDefault="00A114CE" w:rsidP="00231EEC">
      <w:pPr>
        <w:pStyle w:val="NormalWeb"/>
        <w:spacing w:before="240" w:beforeAutospacing="0" w:after="0" w:afterAutospacing="0" w:line="360" w:lineRule="auto"/>
        <w:rPr>
          <w:rFonts w:ascii="Georgia" w:hAnsi="Georgia"/>
          <w:lang w:val="en-US"/>
        </w:rPr>
      </w:pPr>
      <w:r w:rsidRPr="00A114CE">
        <w:rPr>
          <w:rFonts w:ascii="Georgia" w:hAnsi="Georgia" w:cs="Arial"/>
          <w:color w:val="000000"/>
          <w:lang w:val="en-US"/>
        </w:rPr>
        <w:t>Top-down perspectives – How parties activate group-based thinking (48 pages)</w:t>
      </w:r>
    </w:p>
    <w:p w14:paraId="222CCA64" w14:textId="77777777" w:rsidR="00A114CE" w:rsidRPr="00A114CE" w:rsidRDefault="00A114CE" w:rsidP="005D0816">
      <w:pPr>
        <w:pStyle w:val="NormalWeb"/>
        <w:numPr>
          <w:ilvl w:val="0"/>
          <w:numId w:val="15"/>
        </w:numPr>
        <w:spacing w:before="0" w:beforeAutospacing="0" w:after="0" w:afterAutospacing="0" w:line="360" w:lineRule="auto"/>
        <w:textAlignment w:val="baseline"/>
        <w:rPr>
          <w:rFonts w:ascii="Georgia" w:hAnsi="Georgia" w:cs="Arial"/>
          <w:color w:val="000000"/>
        </w:rPr>
      </w:pPr>
      <w:r w:rsidRPr="00A114CE">
        <w:rPr>
          <w:rFonts w:ascii="Georgia" w:hAnsi="Georgia" w:cs="Arial"/>
          <w:color w:val="000000"/>
          <w:lang w:val="en-US"/>
        </w:rPr>
        <w:t xml:space="preserve">Swigger, N. (2012). What You See Is What You Get: Drawing Inferences </w:t>
      </w:r>
      <w:proofErr w:type="gramStart"/>
      <w:r w:rsidRPr="00A114CE">
        <w:rPr>
          <w:rFonts w:ascii="Georgia" w:hAnsi="Georgia" w:cs="Arial"/>
          <w:color w:val="000000"/>
          <w:lang w:val="en-US"/>
        </w:rPr>
        <w:t>From</w:t>
      </w:r>
      <w:proofErr w:type="gramEnd"/>
      <w:r w:rsidRPr="00A114CE">
        <w:rPr>
          <w:rFonts w:ascii="Georgia" w:hAnsi="Georgia" w:cs="Arial"/>
          <w:color w:val="000000"/>
          <w:lang w:val="en-US"/>
        </w:rPr>
        <w:t xml:space="preserve"> Campaign Imagery. </w:t>
      </w:r>
      <w:r w:rsidRPr="00A114CE">
        <w:rPr>
          <w:rFonts w:ascii="Georgia" w:hAnsi="Georgia" w:cs="Arial"/>
          <w:color w:val="000000"/>
        </w:rPr>
        <w:t xml:space="preserve">Political </w:t>
      </w:r>
      <w:proofErr w:type="spellStart"/>
      <w:r w:rsidRPr="00A114CE">
        <w:rPr>
          <w:rFonts w:ascii="Georgia" w:hAnsi="Georgia" w:cs="Arial"/>
          <w:color w:val="000000"/>
        </w:rPr>
        <w:t>Communication</w:t>
      </w:r>
      <w:proofErr w:type="spellEnd"/>
      <w:r w:rsidRPr="00A114CE">
        <w:rPr>
          <w:rFonts w:ascii="Georgia" w:hAnsi="Georgia" w:cs="Arial"/>
          <w:color w:val="000000"/>
        </w:rPr>
        <w:t>, 29(4), 367-386. doi:10.1080/10584609.2012.722174</w:t>
      </w:r>
    </w:p>
    <w:p w14:paraId="2B5D2630" w14:textId="77777777" w:rsidR="00A114CE" w:rsidRDefault="00A114CE" w:rsidP="00231EEC">
      <w:pPr>
        <w:pStyle w:val="NormalWeb"/>
        <w:numPr>
          <w:ilvl w:val="0"/>
          <w:numId w:val="15"/>
        </w:numPr>
        <w:spacing w:before="0" w:beforeAutospacing="0" w:after="240" w:afterAutospacing="0" w:line="360" w:lineRule="auto"/>
        <w:textAlignment w:val="baseline"/>
        <w:rPr>
          <w:rFonts w:ascii="Georgia" w:hAnsi="Georgia" w:cs="Arial"/>
          <w:color w:val="000000"/>
          <w:lang w:val="en-US"/>
        </w:rPr>
      </w:pPr>
      <w:r w:rsidRPr="00A114CE">
        <w:rPr>
          <w:rFonts w:ascii="Georgia" w:hAnsi="Georgia" w:cs="Arial"/>
          <w:color w:val="000000"/>
          <w:lang w:val="en-US"/>
        </w:rPr>
        <w:t xml:space="preserve">Robison, J., Stubager, R., Thau, M., &amp; Tilley, J. (2021). Does Class-Based Campaigning Work? How </w:t>
      </w:r>
      <w:proofErr w:type="gramStart"/>
      <w:r w:rsidRPr="00A114CE">
        <w:rPr>
          <w:rFonts w:ascii="Georgia" w:hAnsi="Georgia" w:cs="Arial"/>
          <w:color w:val="000000"/>
          <w:lang w:val="en-US"/>
        </w:rPr>
        <w:t>Working Class</w:t>
      </w:r>
      <w:proofErr w:type="gramEnd"/>
      <w:r w:rsidRPr="00A114CE">
        <w:rPr>
          <w:rFonts w:ascii="Georgia" w:hAnsi="Georgia" w:cs="Arial"/>
          <w:color w:val="000000"/>
          <w:lang w:val="en-US"/>
        </w:rPr>
        <w:t xml:space="preserve"> Appeals Attract and Polarize Voters. Comparative political studies, 54(5), 723-752. doi:10.1177/0010414020957684</w:t>
      </w:r>
    </w:p>
    <w:p w14:paraId="1FB66C4F" w14:textId="27895EFE" w:rsidR="00C172D9" w:rsidRPr="00A114CE" w:rsidRDefault="00231EEC" w:rsidP="00231EEC">
      <w:pPr>
        <w:pStyle w:val="NormalWeb"/>
        <w:spacing w:before="0" w:beforeAutospacing="0" w:after="240" w:afterAutospacing="0" w:line="360" w:lineRule="auto"/>
        <w:textAlignment w:val="baseline"/>
        <w:rPr>
          <w:rFonts w:ascii="Georgia" w:hAnsi="Georgia"/>
        </w:rPr>
      </w:pPr>
      <w:r>
        <w:rPr>
          <w:rFonts w:ascii="Georgia" w:hAnsi="Georgia" w:cs="Arial"/>
          <w:color w:val="000000"/>
          <w:lang w:val="en-US"/>
        </w:rPr>
        <w:lastRenderedPageBreak/>
        <w:t>Total pages: 101</w:t>
      </w:r>
    </w:p>
    <w:sectPr w:rsidR="00C172D9" w:rsidRPr="00A114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U Passata">
    <w:panose1 w:val="020B0503030502030804"/>
    <w:charset w:val="00"/>
    <w:family w:val="swiss"/>
    <w:pitch w:val="variable"/>
    <w:sig w:usb0="A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966"/>
    <w:multiLevelType w:val="hybridMultilevel"/>
    <w:tmpl w:val="08C49EDA"/>
    <w:lvl w:ilvl="0" w:tplc="040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10765"/>
    <w:multiLevelType w:val="hybridMultilevel"/>
    <w:tmpl w:val="81424E34"/>
    <w:lvl w:ilvl="0" w:tplc="16A06D4C">
      <w:numFmt w:val="bullet"/>
      <w:lvlText w:val="-"/>
      <w:lvlJc w:val="left"/>
      <w:pPr>
        <w:ind w:left="720" w:hanging="360"/>
      </w:pPr>
      <w:rPr>
        <w:rFonts w:ascii="Georgia" w:eastAsiaTheme="minorHAnsi" w:hAnsi="Georg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93632C"/>
    <w:multiLevelType w:val="multilevel"/>
    <w:tmpl w:val="A10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D1974"/>
    <w:multiLevelType w:val="multilevel"/>
    <w:tmpl w:val="47C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537DA"/>
    <w:multiLevelType w:val="multilevel"/>
    <w:tmpl w:val="DB9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749D6"/>
    <w:multiLevelType w:val="hybridMultilevel"/>
    <w:tmpl w:val="6B12F5AA"/>
    <w:lvl w:ilvl="0" w:tplc="040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797F0B"/>
    <w:multiLevelType w:val="multilevel"/>
    <w:tmpl w:val="3AF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75FB4"/>
    <w:multiLevelType w:val="multilevel"/>
    <w:tmpl w:val="8FD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A15D3"/>
    <w:multiLevelType w:val="hybridMultilevel"/>
    <w:tmpl w:val="D0B693A8"/>
    <w:lvl w:ilvl="0" w:tplc="16A06D4C">
      <w:numFmt w:val="bullet"/>
      <w:lvlText w:val="-"/>
      <w:lvlJc w:val="left"/>
      <w:pPr>
        <w:ind w:left="720" w:hanging="360"/>
      </w:pPr>
      <w:rPr>
        <w:rFonts w:ascii="Georgia" w:eastAsiaTheme="minorHAnsi" w:hAnsi="Georg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BAA066E"/>
    <w:multiLevelType w:val="multilevel"/>
    <w:tmpl w:val="9FF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B3B56"/>
    <w:multiLevelType w:val="hybridMultilevel"/>
    <w:tmpl w:val="144E7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BB914A7"/>
    <w:multiLevelType w:val="multilevel"/>
    <w:tmpl w:val="F67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73C8A"/>
    <w:multiLevelType w:val="multilevel"/>
    <w:tmpl w:val="699E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8214C"/>
    <w:multiLevelType w:val="multilevel"/>
    <w:tmpl w:val="0EBE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1313E"/>
    <w:multiLevelType w:val="multilevel"/>
    <w:tmpl w:val="97E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203115">
    <w:abstractNumId w:val="1"/>
  </w:num>
  <w:num w:numId="2" w16cid:durableId="1348173547">
    <w:abstractNumId w:val="8"/>
  </w:num>
  <w:num w:numId="3" w16cid:durableId="1475834577">
    <w:abstractNumId w:val="0"/>
  </w:num>
  <w:num w:numId="4" w16cid:durableId="406660023">
    <w:abstractNumId w:val="10"/>
  </w:num>
  <w:num w:numId="5" w16cid:durableId="1358238975">
    <w:abstractNumId w:val="5"/>
  </w:num>
  <w:num w:numId="6" w16cid:durableId="1846627466">
    <w:abstractNumId w:val="4"/>
  </w:num>
  <w:num w:numId="7" w16cid:durableId="796065978">
    <w:abstractNumId w:val="2"/>
  </w:num>
  <w:num w:numId="8" w16cid:durableId="2116513357">
    <w:abstractNumId w:val="3"/>
  </w:num>
  <w:num w:numId="9" w16cid:durableId="145780302">
    <w:abstractNumId w:val="7"/>
  </w:num>
  <w:num w:numId="10" w16cid:durableId="1335571751">
    <w:abstractNumId w:val="13"/>
  </w:num>
  <w:num w:numId="11" w16cid:durableId="1329481881">
    <w:abstractNumId w:val="9"/>
  </w:num>
  <w:num w:numId="12" w16cid:durableId="1243904711">
    <w:abstractNumId w:val="11"/>
  </w:num>
  <w:num w:numId="13" w16cid:durableId="1492135881">
    <w:abstractNumId w:val="14"/>
  </w:num>
  <w:num w:numId="14" w16cid:durableId="874659051">
    <w:abstractNumId w:val="12"/>
  </w:num>
  <w:num w:numId="15" w16cid:durableId="1682468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74"/>
    <w:rsid w:val="00034617"/>
    <w:rsid w:val="000A4C67"/>
    <w:rsid w:val="001D4F39"/>
    <w:rsid w:val="001F3C3A"/>
    <w:rsid w:val="00231EEC"/>
    <w:rsid w:val="00264CFD"/>
    <w:rsid w:val="0047013E"/>
    <w:rsid w:val="004F22AA"/>
    <w:rsid w:val="00552DD1"/>
    <w:rsid w:val="005D0816"/>
    <w:rsid w:val="006F2374"/>
    <w:rsid w:val="007C6AAB"/>
    <w:rsid w:val="008E34DF"/>
    <w:rsid w:val="009144F3"/>
    <w:rsid w:val="00983368"/>
    <w:rsid w:val="00991319"/>
    <w:rsid w:val="00994D65"/>
    <w:rsid w:val="00A114CE"/>
    <w:rsid w:val="00AC6C92"/>
    <w:rsid w:val="00BD0804"/>
    <w:rsid w:val="00C172D9"/>
    <w:rsid w:val="00D240ED"/>
    <w:rsid w:val="00D539F1"/>
    <w:rsid w:val="00DC622D"/>
    <w:rsid w:val="00E54133"/>
    <w:rsid w:val="00E75FF0"/>
    <w:rsid w:val="00F146FD"/>
    <w:rsid w:val="00F817CD"/>
    <w:rsid w:val="00FB02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DB05"/>
  <w15:chartTrackingRefBased/>
  <w15:docId w15:val="{DD1D8C70-56E7-4EA7-94A8-A47E83B5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2D9"/>
    <w:rPr>
      <w:rFonts w:ascii="Georgia" w:hAnsi="Georgia"/>
      <w:sz w:val="24"/>
      <w:szCs w:val="24"/>
      <w:lang w:val="en-US"/>
    </w:rPr>
  </w:style>
  <w:style w:type="paragraph" w:styleId="Overskrift1">
    <w:name w:val="heading 1"/>
    <w:basedOn w:val="Normal"/>
    <w:link w:val="Overskrift1Tegn"/>
    <w:uiPriority w:val="9"/>
    <w:qFormat/>
    <w:rsid w:val="00A114CE"/>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172D9"/>
    <w:rPr>
      <w:rFonts w:ascii="AU Passata" w:hAnsi="AU Passata"/>
      <w:sz w:val="40"/>
      <w:szCs w:val="40"/>
    </w:rPr>
  </w:style>
  <w:style w:type="character" w:customStyle="1" w:styleId="TitelTegn">
    <w:name w:val="Titel Tegn"/>
    <w:basedOn w:val="Standardskrifttypeiafsnit"/>
    <w:link w:val="Titel"/>
    <w:uiPriority w:val="10"/>
    <w:rsid w:val="00C172D9"/>
    <w:rPr>
      <w:rFonts w:ascii="AU Passata" w:hAnsi="AU Passata"/>
      <w:sz w:val="40"/>
      <w:szCs w:val="40"/>
    </w:rPr>
  </w:style>
  <w:style w:type="paragraph" w:styleId="Listeafsnit">
    <w:name w:val="List Paragraph"/>
    <w:basedOn w:val="Normal"/>
    <w:uiPriority w:val="34"/>
    <w:qFormat/>
    <w:rsid w:val="00C172D9"/>
    <w:pPr>
      <w:ind w:left="720"/>
      <w:contextualSpacing/>
    </w:pPr>
  </w:style>
  <w:style w:type="character" w:styleId="Hyperlink">
    <w:name w:val="Hyperlink"/>
    <w:basedOn w:val="Standardskrifttypeiafsnit"/>
    <w:uiPriority w:val="99"/>
    <w:unhideWhenUsed/>
    <w:rsid w:val="000A4C67"/>
    <w:rPr>
      <w:color w:val="0563C1" w:themeColor="hyperlink"/>
      <w:u w:val="single"/>
    </w:rPr>
  </w:style>
  <w:style w:type="character" w:styleId="Ulstomtale">
    <w:name w:val="Unresolved Mention"/>
    <w:basedOn w:val="Standardskrifttypeiafsnit"/>
    <w:uiPriority w:val="99"/>
    <w:semiHidden/>
    <w:unhideWhenUsed/>
    <w:rsid w:val="000A4C67"/>
    <w:rPr>
      <w:color w:val="605E5C"/>
      <w:shd w:val="clear" w:color="auto" w:fill="E1DFDD"/>
    </w:rPr>
  </w:style>
  <w:style w:type="character" w:customStyle="1" w:styleId="Overskrift1Tegn">
    <w:name w:val="Overskrift 1 Tegn"/>
    <w:basedOn w:val="Standardskrifttypeiafsnit"/>
    <w:link w:val="Overskrift1"/>
    <w:uiPriority w:val="9"/>
    <w:rsid w:val="00A114CE"/>
    <w:rPr>
      <w:rFonts w:ascii="Times New Roman" w:eastAsia="Times New Roman" w:hAnsi="Times New Roman" w:cs="Times New Roman"/>
      <w:b/>
      <w:bCs/>
      <w:kern w:val="36"/>
      <w:sz w:val="48"/>
      <w:szCs w:val="48"/>
      <w:lang w:eastAsia="da-DK"/>
      <w14:ligatures w14:val="none"/>
    </w:rPr>
  </w:style>
  <w:style w:type="paragraph" w:styleId="NormalWeb">
    <w:name w:val="Normal (Web)"/>
    <w:basedOn w:val="Normal"/>
    <w:uiPriority w:val="99"/>
    <w:unhideWhenUsed/>
    <w:rsid w:val="00A114CE"/>
    <w:pPr>
      <w:spacing w:before="100" w:beforeAutospacing="1" w:after="100" w:afterAutospacing="1" w:line="240" w:lineRule="auto"/>
    </w:pPr>
    <w:rPr>
      <w:rFonts w:ascii="Times New Roman" w:eastAsia="Times New Roman" w:hAnsi="Times New Roman" w:cs="Times New Roman"/>
      <w:kern w:val="0"/>
      <w:lang w:val="da-DK" w:eastAsia="da-DK"/>
      <w14:ligatures w14:val="none"/>
    </w:rPr>
  </w:style>
  <w:style w:type="character" w:customStyle="1" w:styleId="apple-tab-span">
    <w:name w:val="apple-tab-span"/>
    <w:basedOn w:val="Standardskrifttypeiafsnit"/>
    <w:rsid w:val="00A114CE"/>
  </w:style>
  <w:style w:type="paragraph" w:styleId="Korrektur">
    <w:name w:val="Revision"/>
    <w:hidden/>
    <w:uiPriority w:val="99"/>
    <w:semiHidden/>
    <w:rsid w:val="009144F3"/>
    <w:pPr>
      <w:spacing w:after="0" w:line="240" w:lineRule="auto"/>
    </w:pPr>
    <w:rPr>
      <w:rFonts w:ascii="Georgia" w:hAnsi="Georg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156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1586-023-06297-w" TargetMode="External"/><Relationship Id="rId12" Type="http://schemas.openxmlformats.org/officeDocument/2006/relationships/hyperlink" Target="https://ebookcentral.proquest.com/lib/asb/detail.action?docID=3420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bridge.org/core/books/social-media-and-democracy/social-media-echo-chambers-and-political-polarization/333A5B4DE1B67EFF7876261118CCFE19" TargetMode="External"/><Relationship Id="rId11" Type="http://schemas.openxmlformats.org/officeDocument/2006/relationships/hyperlink" Target="https://doi.org/10.1038/s41562-023-01655-0" TargetMode="External"/><Relationship Id="rId5" Type="http://schemas.openxmlformats.org/officeDocument/2006/relationships/hyperlink" Target="mailto:lhn@ps.au.dk" TargetMode="External"/><Relationship Id="rId10" Type="http://schemas.openxmlformats.org/officeDocument/2006/relationships/hyperlink" Target="https://doi.org/10.1093/joc/jqz023" TargetMode="External"/><Relationship Id="rId4" Type="http://schemas.openxmlformats.org/officeDocument/2006/relationships/webSettings" Target="webSettings.xml"/><Relationship Id="rId9" Type="http://schemas.openxmlformats.org/officeDocument/2006/relationships/hyperlink" Target="https://doi.org/10.1038/s41562-023-0158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2206</Words>
  <Characters>13461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Halberg Nielsen</dc:creator>
  <cp:keywords/>
  <dc:description/>
  <cp:lastModifiedBy>Louise Halberg Nielsen</cp:lastModifiedBy>
  <cp:revision>3</cp:revision>
  <dcterms:created xsi:type="dcterms:W3CDTF">2023-12-04T09:46:00Z</dcterms:created>
  <dcterms:modified xsi:type="dcterms:W3CDTF">2023-12-04T09:47:00Z</dcterms:modified>
</cp:coreProperties>
</file>