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4C40F" w14:textId="77777777" w:rsidR="001A1054" w:rsidRPr="001A1054" w:rsidRDefault="001A1054" w:rsidP="001A1054">
      <w:pPr>
        <w:shd w:val="clear" w:color="auto" w:fill="FCFCFC"/>
        <w:spacing w:after="135" w:line="279" w:lineRule="atLeast"/>
        <w:rPr>
          <w:rFonts w:ascii="Helvetica Neue" w:hAnsi="Helvetica Neue" w:cs="Times New Roman"/>
          <w:color w:val="777777"/>
          <w:sz w:val="20"/>
          <w:szCs w:val="20"/>
        </w:rPr>
      </w:pPr>
      <w:r w:rsidRPr="001A1054">
        <w:rPr>
          <w:rFonts w:ascii="Helvetica Neue" w:hAnsi="Helvetica Neue" w:cs="Times New Roman"/>
          <w:color w:val="777777"/>
          <w:sz w:val="20"/>
          <w:szCs w:val="20"/>
        </w:rPr>
        <w:t>I recently started as a Big Data Engineer at </w:t>
      </w:r>
      <w:hyperlink r:id="rId6" w:history="1">
        <w:r w:rsidRPr="001A1054">
          <w:rPr>
            <w:rFonts w:ascii="Helvetica Neue" w:hAnsi="Helvetica Neue" w:cs="Times New Roman"/>
            <w:color w:val="0000FF"/>
            <w:sz w:val="20"/>
            <w:szCs w:val="20"/>
            <w:u w:val="single"/>
          </w:rPr>
          <w:t>The New Motion</w:t>
        </w:r>
      </w:hyperlink>
      <w:r w:rsidRPr="001A1054">
        <w:rPr>
          <w:rFonts w:ascii="Helvetica Neue" w:hAnsi="Helvetica Neue" w:cs="Times New Roman"/>
          <w:color w:val="777777"/>
          <w:sz w:val="20"/>
          <w:szCs w:val="20"/>
        </w:rPr>
        <w:t>. While researching our best options for running a Hadoop cluster, I wanted to try out some of the features available in the newest version of Cloudera's Hadoop distribution: </w:t>
      </w:r>
      <w:hyperlink r:id="rId7" w:history="1">
        <w:r w:rsidRPr="001A1054">
          <w:rPr>
            <w:rFonts w:ascii="Helvetica Neue" w:hAnsi="Helvetica Neue" w:cs="Times New Roman"/>
            <w:color w:val="0000FF"/>
            <w:sz w:val="20"/>
            <w:szCs w:val="20"/>
            <w:u w:val="single"/>
          </w:rPr>
          <w:t>CDH5</w:t>
        </w:r>
      </w:hyperlink>
      <w:r w:rsidRPr="001A1054">
        <w:rPr>
          <w:rFonts w:ascii="Helvetica Neue" w:hAnsi="Helvetica Neue" w:cs="Times New Roman"/>
          <w:color w:val="777777"/>
          <w:sz w:val="20"/>
          <w:szCs w:val="20"/>
        </w:rPr>
        <w:t>. Of course I could've downloaded their</w:t>
      </w:r>
      <w:hyperlink r:id="rId8" w:history="1">
        <w:r w:rsidRPr="001A1054">
          <w:rPr>
            <w:rFonts w:ascii="Helvetica Neue" w:hAnsi="Helvetica Neue" w:cs="Times New Roman"/>
            <w:color w:val="0000FF"/>
            <w:sz w:val="20"/>
            <w:szCs w:val="20"/>
            <w:u w:val="single"/>
          </w:rPr>
          <w:t>QuickstartVM</w:t>
        </w:r>
      </w:hyperlink>
      <w:r w:rsidRPr="001A1054">
        <w:rPr>
          <w:rFonts w:ascii="Helvetica Neue" w:hAnsi="Helvetica Neue" w:cs="Times New Roman"/>
          <w:color w:val="777777"/>
          <w:sz w:val="20"/>
          <w:szCs w:val="20"/>
        </w:rPr>
        <w:t>, but I rather wanted to run a virtual cluster, making use of the 16GB of RAM my shiney new 15" Retina Macbook Pro has ;)</w:t>
      </w:r>
    </w:p>
    <w:p w14:paraId="1C92729B" w14:textId="77777777" w:rsidR="001A1054" w:rsidRPr="001A1054" w:rsidRDefault="001A1054" w:rsidP="001A1054">
      <w:pPr>
        <w:shd w:val="clear" w:color="auto" w:fill="FCFCFC"/>
        <w:spacing w:after="135" w:line="279" w:lineRule="atLeast"/>
        <w:rPr>
          <w:rFonts w:ascii="Helvetica Neue" w:hAnsi="Helvetica Neue" w:cs="Times New Roman"/>
          <w:color w:val="777777"/>
          <w:sz w:val="20"/>
          <w:szCs w:val="20"/>
        </w:rPr>
      </w:pPr>
      <w:r w:rsidRPr="001A1054">
        <w:rPr>
          <w:rFonts w:ascii="Helvetica Neue" w:hAnsi="Helvetica Neue" w:cs="Times New Roman"/>
          <w:color w:val="777777"/>
          <w:sz w:val="20"/>
          <w:szCs w:val="20"/>
        </w:rPr>
        <w:t>There are some tutorials, and repositories available for installing a local virtualized cluster, but none of them did what I wanted to do: install the bare cluster using Vagrant, and install the Hadoop stack using the Cloudera Manager. So I created a simple Vagrant setup myself. You can </w:t>
      </w:r>
      <w:hyperlink r:id="rId9" w:history="1">
        <w:r w:rsidRPr="001A1054">
          <w:rPr>
            <w:rFonts w:ascii="Helvetica Neue" w:hAnsi="Helvetica Neue" w:cs="Times New Roman"/>
            <w:color w:val="0000FF"/>
            <w:sz w:val="20"/>
            <w:szCs w:val="20"/>
            <w:u w:val="single"/>
          </w:rPr>
          <w:t>find it here</w:t>
        </w:r>
      </w:hyperlink>
      <w:r w:rsidRPr="001A1054">
        <w:rPr>
          <w:rFonts w:ascii="Helvetica Neue" w:hAnsi="Helvetica Neue" w:cs="Times New Roman"/>
          <w:color w:val="777777"/>
          <w:sz w:val="20"/>
          <w:szCs w:val="20"/>
        </w:rPr>
        <w:t>.</w:t>
      </w:r>
    </w:p>
    <w:p w14:paraId="39436127" w14:textId="77777777" w:rsidR="001A1054" w:rsidRPr="001A1054" w:rsidRDefault="001A1054" w:rsidP="001A1054">
      <w:pPr>
        <w:shd w:val="clear" w:color="auto" w:fill="FCFCFC"/>
        <w:spacing w:before="270" w:after="135"/>
        <w:outlineLvl w:val="2"/>
        <w:rPr>
          <w:rFonts w:ascii="Helvetica Neue" w:eastAsia="Times New Roman" w:hAnsi="Helvetica Neue" w:cs="Times New Roman"/>
          <w:color w:val="444444"/>
          <w:sz w:val="35"/>
          <w:szCs w:val="35"/>
        </w:rPr>
      </w:pPr>
      <w:r w:rsidRPr="001A1054">
        <w:rPr>
          <w:rFonts w:ascii="Helvetica Neue" w:eastAsia="Times New Roman" w:hAnsi="Helvetica Neue" w:cs="Times New Roman"/>
          <w:color w:val="444444"/>
          <w:sz w:val="35"/>
          <w:szCs w:val="35"/>
        </w:rPr>
        <w:t>Setting up the virtual machines</w:t>
      </w:r>
    </w:p>
    <w:p w14:paraId="68F2DB86" w14:textId="77777777" w:rsidR="001A1054" w:rsidRPr="001A1054" w:rsidRDefault="001A1054" w:rsidP="001A1054">
      <w:pPr>
        <w:shd w:val="clear" w:color="auto" w:fill="FCFCFC"/>
        <w:spacing w:after="135" w:line="279" w:lineRule="atLeast"/>
        <w:rPr>
          <w:rFonts w:ascii="Helvetica Neue" w:hAnsi="Helvetica Neue" w:cs="Times New Roman"/>
          <w:color w:val="777777"/>
          <w:sz w:val="20"/>
          <w:szCs w:val="20"/>
        </w:rPr>
      </w:pPr>
      <w:r w:rsidRPr="001A1054">
        <w:rPr>
          <w:rFonts w:ascii="Helvetica Neue" w:hAnsi="Helvetica Neue" w:cs="Times New Roman"/>
          <w:color w:val="777777"/>
          <w:sz w:val="20"/>
          <w:szCs w:val="20"/>
        </w:rPr>
        <w:t>As per the instructions from the Gitub repo:</w:t>
      </w:r>
    </w:p>
    <w:p w14:paraId="47DC9306" w14:textId="77777777" w:rsidR="001A1054" w:rsidRPr="001A1054" w:rsidRDefault="001A1054" w:rsidP="001A1054">
      <w:pPr>
        <w:shd w:val="clear" w:color="auto" w:fill="FCFCFC"/>
        <w:spacing w:after="135" w:line="279" w:lineRule="atLeast"/>
        <w:rPr>
          <w:rFonts w:ascii="Helvetica Neue" w:hAnsi="Helvetica Neue" w:cs="Times New Roman"/>
          <w:color w:val="777777"/>
          <w:sz w:val="20"/>
          <w:szCs w:val="20"/>
        </w:rPr>
      </w:pPr>
      <w:r w:rsidRPr="001A1054">
        <w:rPr>
          <w:rFonts w:ascii="Helvetica Neue" w:hAnsi="Helvetica Neue" w:cs="Times New Roman"/>
          <w:color w:val="777777"/>
          <w:sz w:val="20"/>
          <w:szCs w:val="20"/>
        </w:rPr>
        <w:t>Depending on the hardware of your computer, installation will probably take between 15 and 25 minutes.</w:t>
      </w:r>
    </w:p>
    <w:p w14:paraId="740123DE" w14:textId="77777777" w:rsidR="001A1054" w:rsidRPr="001A1054" w:rsidRDefault="001A1054" w:rsidP="001A1054">
      <w:pPr>
        <w:shd w:val="clear" w:color="auto" w:fill="FCFCFC"/>
        <w:spacing w:after="135" w:line="279" w:lineRule="atLeast"/>
        <w:rPr>
          <w:rFonts w:ascii="Helvetica Neue" w:hAnsi="Helvetica Neue" w:cs="Times New Roman"/>
          <w:color w:val="777777"/>
          <w:sz w:val="20"/>
          <w:szCs w:val="20"/>
        </w:rPr>
      </w:pPr>
      <w:r w:rsidRPr="001A1054">
        <w:rPr>
          <w:rFonts w:ascii="Helvetica Neue" w:hAnsi="Helvetica Neue" w:cs="Times New Roman"/>
          <w:color w:val="777777"/>
          <w:sz w:val="20"/>
          <w:szCs w:val="20"/>
        </w:rPr>
        <w:t>First install </w:t>
      </w:r>
      <w:hyperlink r:id="rId10" w:history="1">
        <w:r w:rsidRPr="001A1054">
          <w:rPr>
            <w:rFonts w:ascii="Helvetica Neue" w:hAnsi="Helvetica Neue" w:cs="Times New Roman"/>
            <w:color w:val="0000FF"/>
            <w:sz w:val="20"/>
            <w:szCs w:val="20"/>
            <w:u w:val="single"/>
          </w:rPr>
          <w:t>VirtualBox</w:t>
        </w:r>
      </w:hyperlink>
      <w:r w:rsidRPr="001A1054">
        <w:rPr>
          <w:rFonts w:ascii="Helvetica Neue" w:hAnsi="Helvetica Neue" w:cs="Times New Roman"/>
          <w:color w:val="777777"/>
          <w:sz w:val="20"/>
          <w:szCs w:val="20"/>
        </w:rPr>
        <w:t> and </w:t>
      </w:r>
      <w:hyperlink r:id="rId11" w:history="1">
        <w:r w:rsidRPr="001A1054">
          <w:rPr>
            <w:rFonts w:ascii="Helvetica Neue" w:hAnsi="Helvetica Neue" w:cs="Times New Roman"/>
            <w:color w:val="0000FF"/>
            <w:sz w:val="20"/>
            <w:szCs w:val="20"/>
            <w:u w:val="single"/>
          </w:rPr>
          <w:t>Vagrant</w:t>
        </w:r>
      </w:hyperlink>
      <w:r w:rsidRPr="001A1054">
        <w:rPr>
          <w:rFonts w:ascii="Helvetica Neue" w:hAnsi="Helvetica Neue" w:cs="Times New Roman"/>
          <w:color w:val="777777"/>
          <w:sz w:val="20"/>
          <w:szCs w:val="20"/>
        </w:rPr>
        <w:t>.</w:t>
      </w:r>
    </w:p>
    <w:p w14:paraId="6ACA01EB" w14:textId="77777777" w:rsidR="001A1054" w:rsidRPr="001A1054" w:rsidRDefault="001A1054" w:rsidP="001A1054">
      <w:pPr>
        <w:shd w:val="clear" w:color="auto" w:fill="FCFCFC"/>
        <w:spacing w:after="135" w:line="279" w:lineRule="atLeast"/>
        <w:rPr>
          <w:rFonts w:ascii="Helvetica Neue" w:hAnsi="Helvetica Neue" w:cs="Times New Roman"/>
          <w:color w:val="777777"/>
          <w:sz w:val="20"/>
          <w:szCs w:val="20"/>
        </w:rPr>
      </w:pPr>
      <w:r w:rsidRPr="001A1054">
        <w:rPr>
          <w:rFonts w:ascii="Helvetica Neue" w:hAnsi="Helvetica Neue" w:cs="Times New Roman"/>
          <w:color w:val="777777"/>
          <w:sz w:val="20"/>
          <w:szCs w:val="20"/>
        </w:rPr>
        <w:t>Install the Vagrant </w:t>
      </w:r>
      <w:hyperlink r:id="rId12" w:history="1">
        <w:r w:rsidRPr="001A1054">
          <w:rPr>
            <w:rFonts w:ascii="Helvetica Neue" w:hAnsi="Helvetica Neue" w:cs="Times New Roman"/>
            <w:color w:val="0000FF"/>
            <w:sz w:val="20"/>
            <w:szCs w:val="20"/>
            <w:u w:val="single"/>
          </w:rPr>
          <w:t>Hostmanager plugin</w:t>
        </w:r>
      </w:hyperlink>
    </w:p>
    <w:p w14:paraId="62B88164" w14:textId="77777777" w:rsidR="001A1054" w:rsidRPr="001A1054" w:rsidRDefault="001A1054" w:rsidP="001A1054">
      <w:pPr>
        <w:pBdr>
          <w:top w:val="single" w:sz="6" w:space="6" w:color="CCCCCC"/>
          <w:left w:val="single" w:sz="6" w:space="6" w:color="CCCCCC"/>
          <w:bottom w:val="single" w:sz="6" w:space="6" w:color="CCCCCC"/>
          <w:right w:val="single" w:sz="6" w:space="6" w:color="CCCCC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rPr>
          <w:rFonts w:ascii="Monaco" w:hAnsi="Monaco" w:cs="Courier"/>
          <w:color w:val="D0D0D0"/>
          <w:sz w:val="18"/>
          <w:szCs w:val="18"/>
        </w:rPr>
      </w:pPr>
      <w:r w:rsidRPr="001A1054">
        <w:rPr>
          <w:rFonts w:ascii="Monaco" w:hAnsi="Monaco" w:cs="Courier"/>
          <w:color w:val="40FFFF"/>
          <w:sz w:val="18"/>
          <w:szCs w:val="18"/>
        </w:rPr>
        <w:t xml:space="preserve">$ </w:t>
      </w:r>
      <w:r w:rsidRPr="001A1054">
        <w:rPr>
          <w:rFonts w:ascii="Monaco" w:hAnsi="Monaco" w:cs="Courier"/>
          <w:color w:val="D0D0D0"/>
          <w:sz w:val="18"/>
          <w:szCs w:val="18"/>
        </w:rPr>
        <w:t xml:space="preserve">vagrant plugin install vagrant-hostmanager </w:t>
      </w:r>
    </w:p>
    <w:p w14:paraId="5B48BE41" w14:textId="77777777" w:rsidR="001A1054" w:rsidRPr="001A1054" w:rsidRDefault="001A1054" w:rsidP="001A1054">
      <w:pPr>
        <w:shd w:val="clear" w:color="auto" w:fill="FCFCFC"/>
        <w:spacing w:after="135" w:line="279" w:lineRule="atLeast"/>
        <w:rPr>
          <w:rFonts w:ascii="Helvetica Neue" w:hAnsi="Helvetica Neue" w:cs="Times New Roman"/>
          <w:color w:val="777777"/>
          <w:sz w:val="20"/>
          <w:szCs w:val="20"/>
        </w:rPr>
      </w:pPr>
      <w:r w:rsidRPr="001A1054">
        <w:rPr>
          <w:rFonts w:ascii="Helvetica Neue" w:hAnsi="Helvetica Neue" w:cs="Times New Roman"/>
          <w:color w:val="777777"/>
          <w:sz w:val="20"/>
          <w:szCs w:val="20"/>
        </w:rPr>
        <w:t>Clone this repository.</w:t>
      </w:r>
    </w:p>
    <w:p w14:paraId="10B7B728" w14:textId="77777777" w:rsidR="001A1054" w:rsidRPr="001A1054" w:rsidRDefault="001A1054" w:rsidP="001A1054">
      <w:pPr>
        <w:pBdr>
          <w:top w:val="single" w:sz="6" w:space="6" w:color="CCCCCC"/>
          <w:left w:val="single" w:sz="6" w:space="6" w:color="CCCCCC"/>
          <w:bottom w:val="single" w:sz="6" w:space="6" w:color="CCCCCC"/>
          <w:right w:val="single" w:sz="6" w:space="6" w:color="CCCCC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rPr>
          <w:rFonts w:ascii="Monaco" w:hAnsi="Monaco" w:cs="Courier"/>
          <w:color w:val="D0D0D0"/>
          <w:sz w:val="18"/>
          <w:szCs w:val="18"/>
        </w:rPr>
      </w:pPr>
      <w:r w:rsidRPr="001A1054">
        <w:rPr>
          <w:rFonts w:ascii="Monaco" w:hAnsi="Monaco" w:cs="Courier"/>
          <w:color w:val="40FFFF"/>
          <w:sz w:val="18"/>
          <w:szCs w:val="18"/>
        </w:rPr>
        <w:t xml:space="preserve">$ </w:t>
      </w:r>
      <w:r w:rsidRPr="001A1054">
        <w:rPr>
          <w:rFonts w:ascii="Monaco" w:hAnsi="Monaco" w:cs="Courier"/>
          <w:color w:val="D0D0D0"/>
          <w:sz w:val="18"/>
          <w:szCs w:val="18"/>
        </w:rPr>
        <w:t xml:space="preserve">git clone https://github.com/DandyDev/virtual-hadoop-cluster.git </w:t>
      </w:r>
    </w:p>
    <w:p w14:paraId="72FA3073" w14:textId="77777777" w:rsidR="001A1054" w:rsidRPr="001A1054" w:rsidRDefault="001A1054" w:rsidP="001A1054">
      <w:pPr>
        <w:shd w:val="clear" w:color="auto" w:fill="FCFCFC"/>
        <w:spacing w:after="135" w:line="279" w:lineRule="atLeast"/>
        <w:rPr>
          <w:rFonts w:ascii="Helvetica Neue" w:hAnsi="Helvetica Neue" w:cs="Times New Roman"/>
          <w:color w:val="777777"/>
          <w:sz w:val="20"/>
          <w:szCs w:val="20"/>
        </w:rPr>
      </w:pPr>
      <w:r w:rsidRPr="001A1054">
        <w:rPr>
          <w:rFonts w:ascii="Helvetica Neue" w:hAnsi="Helvetica Neue" w:cs="Times New Roman"/>
          <w:color w:val="777777"/>
          <w:sz w:val="20"/>
          <w:szCs w:val="20"/>
        </w:rPr>
        <w:t>Provision the bare cluster. It will ask you to enter your password, so it can modify your </w:t>
      </w:r>
      <w:r w:rsidRPr="001A1054">
        <w:rPr>
          <w:rFonts w:ascii="Monaco" w:hAnsi="Monaco" w:cs="Courier"/>
          <w:color w:val="C7254E"/>
          <w:sz w:val="18"/>
          <w:szCs w:val="18"/>
          <w:shd w:val="clear" w:color="auto" w:fill="F9F2F4"/>
        </w:rPr>
        <w:t>/etc/hosts</w:t>
      </w:r>
      <w:r w:rsidRPr="001A1054">
        <w:rPr>
          <w:rFonts w:ascii="Helvetica Neue" w:hAnsi="Helvetica Neue" w:cs="Times New Roman"/>
          <w:color w:val="777777"/>
          <w:sz w:val="20"/>
          <w:szCs w:val="20"/>
        </w:rPr>
        <w:t> file for easy access in your browser. It uses the Vagrant Hostmanager plugin to do this.</w:t>
      </w:r>
    </w:p>
    <w:p w14:paraId="0321B174" w14:textId="77777777" w:rsidR="001A1054" w:rsidRPr="001A1054" w:rsidRDefault="001A1054" w:rsidP="001A1054">
      <w:pPr>
        <w:pBdr>
          <w:top w:val="single" w:sz="6" w:space="6" w:color="CCCCCC"/>
          <w:left w:val="single" w:sz="6" w:space="6" w:color="CCCCCC"/>
          <w:bottom w:val="single" w:sz="6" w:space="6" w:color="CCCCCC"/>
          <w:right w:val="single" w:sz="6" w:space="6" w:color="CCCCC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rPr>
          <w:rFonts w:ascii="Monaco" w:hAnsi="Monaco" w:cs="Courier"/>
          <w:color w:val="D0D0D0"/>
          <w:sz w:val="18"/>
          <w:szCs w:val="18"/>
        </w:rPr>
      </w:pPr>
      <w:r w:rsidRPr="001A1054">
        <w:rPr>
          <w:rFonts w:ascii="Monaco" w:hAnsi="Monaco" w:cs="Courier"/>
          <w:color w:val="40FFFF"/>
          <w:sz w:val="18"/>
          <w:szCs w:val="18"/>
        </w:rPr>
        <w:t xml:space="preserve">$ </w:t>
      </w:r>
      <w:r w:rsidRPr="001A1054">
        <w:rPr>
          <w:rFonts w:ascii="Monaco" w:hAnsi="Monaco" w:cs="Courier"/>
          <w:color w:val="24909D"/>
          <w:sz w:val="18"/>
          <w:szCs w:val="18"/>
        </w:rPr>
        <w:t xml:space="preserve">cd </w:t>
      </w:r>
      <w:r w:rsidRPr="001A1054">
        <w:rPr>
          <w:rFonts w:ascii="Monaco" w:hAnsi="Monaco" w:cs="Courier"/>
          <w:color w:val="D0D0D0"/>
          <w:sz w:val="18"/>
          <w:szCs w:val="18"/>
        </w:rPr>
        <w:t xml:space="preserve">virtual-hadoop-cluster </w:t>
      </w:r>
      <w:r w:rsidRPr="001A1054">
        <w:rPr>
          <w:rFonts w:ascii="Monaco" w:hAnsi="Monaco" w:cs="Courier"/>
          <w:color w:val="40FFFF"/>
          <w:sz w:val="18"/>
          <w:szCs w:val="18"/>
        </w:rPr>
        <w:t xml:space="preserve">$ </w:t>
      </w:r>
      <w:r w:rsidRPr="001A1054">
        <w:rPr>
          <w:rFonts w:ascii="Monaco" w:hAnsi="Monaco" w:cs="Courier"/>
          <w:color w:val="D0D0D0"/>
          <w:sz w:val="18"/>
          <w:szCs w:val="18"/>
        </w:rPr>
        <w:t xml:space="preserve">vagrant up </w:t>
      </w:r>
    </w:p>
    <w:p w14:paraId="3EA1646A" w14:textId="77777777" w:rsidR="001A1054" w:rsidRPr="001A1054" w:rsidRDefault="001A1054" w:rsidP="001A1054">
      <w:pPr>
        <w:shd w:val="clear" w:color="auto" w:fill="FCFCFC"/>
        <w:spacing w:after="135" w:line="279" w:lineRule="atLeast"/>
        <w:rPr>
          <w:rFonts w:ascii="Helvetica Neue" w:hAnsi="Helvetica Neue" w:cs="Times New Roman"/>
          <w:color w:val="777777"/>
          <w:sz w:val="20"/>
          <w:szCs w:val="20"/>
        </w:rPr>
      </w:pPr>
      <w:r w:rsidRPr="001A1054">
        <w:rPr>
          <w:rFonts w:ascii="Helvetica Neue" w:hAnsi="Helvetica Neue" w:cs="Times New Roman"/>
          <w:color w:val="777777"/>
          <w:sz w:val="20"/>
          <w:szCs w:val="20"/>
        </w:rPr>
        <w:t>Now we can install the Hadoop stack.</w:t>
      </w:r>
    </w:p>
    <w:p w14:paraId="509615F8" w14:textId="77777777" w:rsidR="001A1054" w:rsidRPr="001A1054" w:rsidRDefault="001A1054" w:rsidP="001A1054">
      <w:pPr>
        <w:shd w:val="clear" w:color="auto" w:fill="FCFCFC"/>
        <w:spacing w:before="270" w:after="135"/>
        <w:outlineLvl w:val="2"/>
        <w:rPr>
          <w:rFonts w:ascii="Helvetica Neue" w:eastAsia="Times New Roman" w:hAnsi="Helvetica Neue" w:cs="Times New Roman"/>
          <w:color w:val="444444"/>
          <w:sz w:val="35"/>
          <w:szCs w:val="35"/>
        </w:rPr>
      </w:pPr>
      <w:r w:rsidRPr="001A1054">
        <w:rPr>
          <w:rFonts w:ascii="Helvetica Neue" w:eastAsia="Times New Roman" w:hAnsi="Helvetica Neue" w:cs="Times New Roman"/>
          <w:color w:val="444444"/>
          <w:sz w:val="35"/>
          <w:szCs w:val="35"/>
        </w:rPr>
        <w:t>Installing Hadoop and related components</w:t>
      </w:r>
    </w:p>
    <w:p w14:paraId="28D5A54F"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Surf to: http://vm-cluster-node1:7180</w:t>
      </w:r>
    </w:p>
    <w:p w14:paraId="273395DA"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Login with </w:t>
      </w:r>
      <w:r w:rsidRPr="001A1054">
        <w:rPr>
          <w:rFonts w:ascii="Monaco" w:hAnsi="Monaco" w:cs="Courier"/>
          <w:color w:val="C7254E"/>
          <w:sz w:val="18"/>
          <w:szCs w:val="18"/>
          <w:shd w:val="clear" w:color="auto" w:fill="F9F2F4"/>
        </w:rPr>
        <w:t>admin</w:t>
      </w:r>
      <w:r w:rsidRPr="001A1054">
        <w:rPr>
          <w:rFonts w:ascii="Helvetica Neue" w:eastAsia="Times New Roman" w:hAnsi="Helvetica Neue" w:cs="Times New Roman"/>
          <w:color w:val="777777"/>
          <w:sz w:val="20"/>
          <w:szCs w:val="20"/>
        </w:rPr>
        <w:t>/</w:t>
      </w:r>
      <w:r w:rsidRPr="001A1054">
        <w:rPr>
          <w:rFonts w:ascii="Monaco" w:hAnsi="Monaco" w:cs="Courier"/>
          <w:color w:val="C7254E"/>
          <w:sz w:val="18"/>
          <w:szCs w:val="18"/>
          <w:shd w:val="clear" w:color="auto" w:fill="F9F2F4"/>
        </w:rPr>
        <w:t>admin</w:t>
      </w:r>
    </w:p>
    <w:p w14:paraId="010890FC"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Select </w:t>
      </w:r>
      <w:r w:rsidRPr="001A1054">
        <w:rPr>
          <w:rFonts w:ascii="Helvetica Neue" w:eastAsia="Times New Roman" w:hAnsi="Helvetica Neue" w:cs="Times New Roman"/>
          <w:b/>
          <w:bCs/>
          <w:color w:val="777777"/>
          <w:sz w:val="20"/>
          <w:szCs w:val="20"/>
        </w:rPr>
        <w:t>Cloudera Express</w:t>
      </w:r>
      <w:r w:rsidRPr="001A1054">
        <w:rPr>
          <w:rFonts w:ascii="Helvetica Neue" w:eastAsia="Times New Roman" w:hAnsi="Helvetica Neue" w:cs="Times New Roman"/>
          <w:color w:val="777777"/>
          <w:sz w:val="20"/>
          <w:szCs w:val="20"/>
        </w:rPr>
        <w:t> and click </w:t>
      </w:r>
      <w:r w:rsidRPr="001A1054">
        <w:rPr>
          <w:rFonts w:ascii="Helvetica Neue" w:eastAsia="Times New Roman" w:hAnsi="Helvetica Neue" w:cs="Times New Roman"/>
          <w:i/>
          <w:iCs/>
          <w:color w:val="777777"/>
          <w:sz w:val="20"/>
          <w:szCs w:val="20"/>
        </w:rPr>
        <w:t>Continue</w:t>
      </w:r>
      <w:r w:rsidRPr="001A1054">
        <w:rPr>
          <w:rFonts w:ascii="Helvetica Neue" w:eastAsia="Times New Roman" w:hAnsi="Helvetica Neue" w:cs="Times New Roman"/>
          <w:color w:val="777777"/>
          <w:sz w:val="20"/>
          <w:szCs w:val="20"/>
        </w:rPr>
        <w:t> twice</w:t>
      </w:r>
    </w:p>
    <w:p w14:paraId="40AEBD48"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On the page where you have to specifiy hosts, enter the following: </w:t>
      </w:r>
      <w:r w:rsidRPr="001A1054">
        <w:rPr>
          <w:rFonts w:ascii="Monaco" w:hAnsi="Monaco" w:cs="Courier"/>
          <w:color w:val="C7254E"/>
          <w:sz w:val="18"/>
          <w:szCs w:val="18"/>
          <w:shd w:val="clear" w:color="auto" w:fill="F9F2F4"/>
        </w:rPr>
        <w:t>vm-cluster-node[1-4]</w:t>
      </w:r>
      <w:r w:rsidRPr="001A1054">
        <w:rPr>
          <w:rFonts w:ascii="Helvetica Neue" w:eastAsia="Times New Roman" w:hAnsi="Helvetica Neue" w:cs="Times New Roman"/>
          <w:color w:val="777777"/>
          <w:sz w:val="20"/>
          <w:szCs w:val="20"/>
        </w:rPr>
        <w:t> and click </w:t>
      </w:r>
      <w:r w:rsidRPr="001A1054">
        <w:rPr>
          <w:rFonts w:ascii="Helvetica Neue" w:eastAsia="Times New Roman" w:hAnsi="Helvetica Neue" w:cs="Times New Roman"/>
          <w:i/>
          <w:iCs/>
          <w:color w:val="777777"/>
          <w:sz w:val="20"/>
          <w:szCs w:val="20"/>
        </w:rPr>
        <w:t>Search</w:t>
      </w:r>
      <w:r w:rsidRPr="001A1054">
        <w:rPr>
          <w:rFonts w:ascii="Helvetica Neue" w:eastAsia="Times New Roman" w:hAnsi="Helvetica Neue" w:cs="Times New Roman"/>
          <w:color w:val="777777"/>
          <w:sz w:val="20"/>
          <w:szCs w:val="20"/>
        </w:rPr>
        <w:t>. 4 nodes should pop up and be selected. Click </w:t>
      </w:r>
      <w:r w:rsidRPr="001A1054">
        <w:rPr>
          <w:rFonts w:ascii="Helvetica Neue" w:eastAsia="Times New Roman" w:hAnsi="Helvetica Neue" w:cs="Times New Roman"/>
          <w:i/>
          <w:iCs/>
          <w:color w:val="777777"/>
          <w:sz w:val="20"/>
          <w:szCs w:val="20"/>
        </w:rPr>
        <w:t>Continue</w:t>
      </w:r>
      <w:r w:rsidRPr="001A1054">
        <w:rPr>
          <w:rFonts w:ascii="Helvetica Neue" w:eastAsia="Times New Roman" w:hAnsi="Helvetica Neue" w:cs="Times New Roman"/>
          <w:color w:val="777777"/>
          <w:sz w:val="20"/>
          <w:szCs w:val="20"/>
        </w:rPr>
        <w:t>.</w:t>
      </w:r>
    </w:p>
    <w:p w14:paraId="0AA053AB"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On the next page (“Cluster Installation &gt; Select Repository”), leave everything as is and click </w:t>
      </w:r>
      <w:r w:rsidRPr="001A1054">
        <w:rPr>
          <w:rFonts w:ascii="Helvetica Neue" w:eastAsia="Times New Roman" w:hAnsi="Helvetica Neue" w:cs="Times New Roman"/>
          <w:i/>
          <w:iCs/>
          <w:color w:val="777777"/>
          <w:sz w:val="20"/>
          <w:szCs w:val="20"/>
        </w:rPr>
        <w:t>Continue</w:t>
      </w:r>
    </w:p>
    <w:p w14:paraId="43B68443"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On the next page (“Cluster Installation &gt; Configure Java Encryption”) I’d advise to tick the box, but only if your country allows it. Click</w:t>
      </w:r>
      <w:r w:rsidRPr="001A1054">
        <w:rPr>
          <w:rFonts w:ascii="Helvetica Neue" w:eastAsia="Times New Roman" w:hAnsi="Helvetica Neue" w:cs="Times New Roman"/>
          <w:i/>
          <w:iCs/>
          <w:color w:val="777777"/>
          <w:sz w:val="20"/>
          <w:szCs w:val="20"/>
        </w:rPr>
        <w:t>Continue</w:t>
      </w:r>
    </w:p>
    <w:p w14:paraId="4BFCE092"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On this page do the following:</w:t>
      </w:r>
    </w:p>
    <w:p w14:paraId="3F401FE6" w14:textId="77777777" w:rsidR="001A1054" w:rsidRPr="001A1054" w:rsidRDefault="001A1054" w:rsidP="001A1054">
      <w:pPr>
        <w:numPr>
          <w:ilvl w:val="1"/>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b/>
          <w:bCs/>
          <w:color w:val="777777"/>
          <w:sz w:val="20"/>
          <w:szCs w:val="20"/>
        </w:rPr>
        <w:lastRenderedPageBreak/>
        <w:t>Login To All Hosts As</w:t>
      </w:r>
      <w:r w:rsidRPr="001A1054">
        <w:rPr>
          <w:rFonts w:ascii="Helvetica Neue" w:eastAsia="Times New Roman" w:hAnsi="Helvetica Neue" w:cs="Times New Roman"/>
          <w:color w:val="777777"/>
          <w:sz w:val="20"/>
          <w:szCs w:val="20"/>
        </w:rPr>
        <w:t> : </w:t>
      </w:r>
      <w:r w:rsidRPr="001A1054">
        <w:rPr>
          <w:rFonts w:ascii="Helvetica Neue" w:eastAsia="Times New Roman" w:hAnsi="Helvetica Neue" w:cs="Times New Roman"/>
          <w:i/>
          <w:iCs/>
          <w:color w:val="777777"/>
          <w:sz w:val="20"/>
          <w:szCs w:val="20"/>
        </w:rPr>
        <w:t>Another user</w:t>
      </w:r>
      <w:r w:rsidRPr="001A1054">
        <w:rPr>
          <w:rFonts w:ascii="Helvetica Neue" w:eastAsia="Times New Roman" w:hAnsi="Helvetica Neue" w:cs="Times New Roman"/>
          <w:color w:val="777777"/>
          <w:sz w:val="20"/>
          <w:szCs w:val="20"/>
        </w:rPr>
        <w:t> -&gt; enter </w:t>
      </w:r>
      <w:r w:rsidRPr="001A1054">
        <w:rPr>
          <w:rFonts w:ascii="Monaco" w:hAnsi="Monaco" w:cs="Courier"/>
          <w:color w:val="C7254E"/>
          <w:sz w:val="18"/>
          <w:szCs w:val="18"/>
          <w:shd w:val="clear" w:color="auto" w:fill="F9F2F4"/>
        </w:rPr>
        <w:t>vagrant</w:t>
      </w:r>
    </w:p>
    <w:p w14:paraId="1A1492BF" w14:textId="77777777" w:rsidR="001A1054" w:rsidRPr="001A1054" w:rsidRDefault="001A1054" w:rsidP="001A1054">
      <w:pPr>
        <w:numPr>
          <w:ilvl w:val="1"/>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In the two password fields enter: </w:t>
      </w:r>
      <w:r w:rsidRPr="001A1054">
        <w:rPr>
          <w:rFonts w:ascii="Monaco" w:hAnsi="Monaco" w:cs="Courier"/>
          <w:color w:val="C7254E"/>
          <w:sz w:val="18"/>
          <w:szCs w:val="18"/>
          <w:shd w:val="clear" w:color="auto" w:fill="F9F2F4"/>
        </w:rPr>
        <w:t>vagrant</w:t>
      </w:r>
    </w:p>
    <w:p w14:paraId="224E7B36" w14:textId="77777777" w:rsidR="001A1054" w:rsidRPr="001A1054" w:rsidRDefault="001A1054" w:rsidP="001A1054">
      <w:pPr>
        <w:numPr>
          <w:ilvl w:val="1"/>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Click </w:t>
      </w:r>
      <w:r w:rsidRPr="001A1054">
        <w:rPr>
          <w:rFonts w:ascii="Helvetica Neue" w:eastAsia="Times New Roman" w:hAnsi="Helvetica Neue" w:cs="Times New Roman"/>
          <w:i/>
          <w:iCs/>
          <w:color w:val="777777"/>
          <w:sz w:val="20"/>
          <w:szCs w:val="20"/>
        </w:rPr>
        <w:t>Continue</w:t>
      </w:r>
    </w:p>
    <w:p w14:paraId="37D98795"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wait for CM to install the prerequisites… and click </w:t>
      </w:r>
      <w:r w:rsidRPr="001A1054">
        <w:rPr>
          <w:rFonts w:ascii="Helvetica Neue" w:eastAsia="Times New Roman" w:hAnsi="Helvetica Neue" w:cs="Times New Roman"/>
          <w:i/>
          <w:iCs/>
          <w:color w:val="777777"/>
          <w:sz w:val="20"/>
          <w:szCs w:val="20"/>
        </w:rPr>
        <w:t>Continue</w:t>
      </w:r>
    </w:p>
    <w:p w14:paraId="2F33251D"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wait for CM to download and distribute the CDH packages… and click </w:t>
      </w:r>
      <w:r w:rsidRPr="001A1054">
        <w:rPr>
          <w:rFonts w:ascii="Helvetica Neue" w:eastAsia="Times New Roman" w:hAnsi="Helvetica Neue" w:cs="Times New Roman"/>
          <w:i/>
          <w:iCs/>
          <w:color w:val="777777"/>
          <w:sz w:val="20"/>
          <w:szCs w:val="20"/>
        </w:rPr>
        <w:t>Continue</w:t>
      </w:r>
    </w:p>
    <w:p w14:paraId="58239609"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wait while the installer is inspecting the hosts, and </w:t>
      </w:r>
      <w:r w:rsidRPr="001A1054">
        <w:rPr>
          <w:rFonts w:ascii="Helvetica Neue" w:eastAsia="Times New Roman" w:hAnsi="Helvetica Neue" w:cs="Times New Roman"/>
          <w:i/>
          <w:iCs/>
          <w:color w:val="777777"/>
          <w:sz w:val="20"/>
          <w:szCs w:val="20"/>
        </w:rPr>
        <w:t>Run Again</w:t>
      </w:r>
      <w:r w:rsidRPr="001A1054">
        <w:rPr>
          <w:rFonts w:ascii="Helvetica Neue" w:eastAsia="Times New Roman" w:hAnsi="Helvetica Neue" w:cs="Times New Roman"/>
          <w:color w:val="777777"/>
          <w:sz w:val="20"/>
          <w:szCs w:val="20"/>
        </w:rPr>
        <w:t> if you encounter any (serious) errors (I got some that went away the second time). After this, click </w:t>
      </w:r>
      <w:r w:rsidRPr="001A1054">
        <w:rPr>
          <w:rFonts w:ascii="Helvetica Neue" w:eastAsia="Times New Roman" w:hAnsi="Helvetica Neue" w:cs="Times New Roman"/>
          <w:i/>
          <w:iCs/>
          <w:color w:val="777777"/>
          <w:sz w:val="20"/>
          <w:szCs w:val="20"/>
        </w:rPr>
        <w:t>Finish</w:t>
      </w:r>
    </w:p>
    <w:p w14:paraId="683FC291"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For now, we’ll install everything but HBase. You can add HBase later, but it’s quite taxing for the virtual cluster. So on the "Cluster Setup” page, choose </w:t>
      </w:r>
      <w:r w:rsidRPr="001A1054">
        <w:rPr>
          <w:rFonts w:ascii="Helvetica Neue" w:eastAsia="Times New Roman" w:hAnsi="Helvetica Neue" w:cs="Times New Roman"/>
          <w:i/>
          <w:iCs/>
          <w:color w:val="777777"/>
          <w:sz w:val="20"/>
          <w:szCs w:val="20"/>
        </w:rPr>
        <w:t>Custom Services</w:t>
      </w:r>
      <w:r w:rsidRPr="001A1054">
        <w:rPr>
          <w:rFonts w:ascii="Helvetica Neue" w:eastAsia="Times New Roman" w:hAnsi="Helvetica Neue" w:cs="Times New Roman"/>
          <w:color w:val="777777"/>
          <w:sz w:val="20"/>
          <w:szCs w:val="20"/>
        </w:rPr>
        <w:t> and select the following: </w:t>
      </w:r>
      <w:r w:rsidRPr="001A1054">
        <w:rPr>
          <w:rFonts w:ascii="Helvetica Neue" w:eastAsia="Times New Roman" w:hAnsi="Helvetica Neue" w:cs="Times New Roman"/>
          <w:b/>
          <w:bCs/>
          <w:color w:val="777777"/>
          <w:sz w:val="20"/>
          <w:szCs w:val="20"/>
        </w:rPr>
        <w:t>HDFS, Hive, Hue, Impala, Oozie, Solr, Spark, Sqoop2, YARN and ZooKeeper</w:t>
      </w:r>
      <w:r w:rsidRPr="001A1054">
        <w:rPr>
          <w:rFonts w:ascii="Helvetica Neue" w:eastAsia="Times New Roman" w:hAnsi="Helvetica Neue" w:cs="Times New Roman"/>
          <w:color w:val="777777"/>
          <w:sz w:val="20"/>
          <w:szCs w:val="20"/>
        </w:rPr>
        <w:t>. Click </w:t>
      </w:r>
      <w:r w:rsidRPr="001A1054">
        <w:rPr>
          <w:rFonts w:ascii="Helvetica Neue" w:eastAsia="Times New Roman" w:hAnsi="Helvetica Neue" w:cs="Times New Roman"/>
          <w:i/>
          <w:iCs/>
          <w:color w:val="777777"/>
          <w:sz w:val="20"/>
          <w:szCs w:val="20"/>
        </w:rPr>
        <w:t>Continue</w:t>
      </w:r>
    </w:p>
    <w:p w14:paraId="711812B5"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On the next page, you can select what services end up on what nodes. Usually Cloudera Manager chooses the best configuration here, but you can change it if you want. For now, click </w:t>
      </w:r>
      <w:r w:rsidRPr="001A1054">
        <w:rPr>
          <w:rFonts w:ascii="Helvetica Neue" w:eastAsia="Times New Roman" w:hAnsi="Helvetica Neue" w:cs="Times New Roman"/>
          <w:i/>
          <w:iCs/>
          <w:color w:val="777777"/>
          <w:sz w:val="20"/>
          <w:szCs w:val="20"/>
        </w:rPr>
        <w:t>Continue</w:t>
      </w:r>
    </w:p>
    <w:p w14:paraId="4392A862"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On the “Database Setup” page, leave it on </w:t>
      </w:r>
      <w:r w:rsidRPr="001A1054">
        <w:rPr>
          <w:rFonts w:ascii="Helvetica Neue" w:eastAsia="Times New Roman" w:hAnsi="Helvetica Neue" w:cs="Times New Roman"/>
          <w:i/>
          <w:iCs/>
          <w:color w:val="777777"/>
          <w:sz w:val="20"/>
          <w:szCs w:val="20"/>
        </w:rPr>
        <w:t>Use Embedded Database</w:t>
      </w:r>
      <w:r w:rsidRPr="001A1054">
        <w:rPr>
          <w:rFonts w:ascii="Helvetica Neue" w:eastAsia="Times New Roman" w:hAnsi="Helvetica Neue" w:cs="Times New Roman"/>
          <w:color w:val="777777"/>
          <w:sz w:val="20"/>
          <w:szCs w:val="20"/>
        </w:rPr>
        <w:t>. Click </w:t>
      </w:r>
      <w:r w:rsidRPr="001A1054">
        <w:rPr>
          <w:rFonts w:ascii="Helvetica Neue" w:eastAsia="Times New Roman" w:hAnsi="Helvetica Neue" w:cs="Times New Roman"/>
          <w:i/>
          <w:iCs/>
          <w:color w:val="777777"/>
          <w:sz w:val="20"/>
          <w:szCs w:val="20"/>
        </w:rPr>
        <w:t>Test Connection</w:t>
      </w:r>
      <w:r w:rsidRPr="001A1054">
        <w:rPr>
          <w:rFonts w:ascii="Helvetica Neue" w:eastAsia="Times New Roman" w:hAnsi="Helvetica Neue" w:cs="Times New Roman"/>
          <w:color w:val="777777"/>
          <w:sz w:val="20"/>
          <w:szCs w:val="20"/>
        </w:rPr>
        <w:t> (it says it will skip this step) and click</w:t>
      </w:r>
      <w:r w:rsidRPr="001A1054">
        <w:rPr>
          <w:rFonts w:ascii="Helvetica Neue" w:eastAsia="Times New Roman" w:hAnsi="Helvetica Neue" w:cs="Times New Roman"/>
          <w:i/>
          <w:iCs/>
          <w:color w:val="777777"/>
          <w:sz w:val="20"/>
          <w:szCs w:val="20"/>
        </w:rPr>
        <w:t>Continue</w:t>
      </w:r>
    </w:p>
    <w:p w14:paraId="6C52908A" w14:textId="77777777" w:rsidR="001A1054" w:rsidRPr="001A1054" w:rsidRDefault="001A1054" w:rsidP="001A1054">
      <w:pPr>
        <w:numPr>
          <w:ilvl w:val="0"/>
          <w:numId w:val="1"/>
        </w:numPr>
        <w:shd w:val="clear" w:color="auto" w:fill="FCFCFC"/>
        <w:spacing w:before="100" w:beforeAutospacing="1" w:after="100" w:afterAutospacing="1" w:line="279" w:lineRule="atLeast"/>
        <w:rPr>
          <w:rFonts w:ascii="Helvetica Neue" w:eastAsia="Times New Roman" w:hAnsi="Helvetica Neue" w:cs="Times New Roman"/>
          <w:color w:val="777777"/>
          <w:sz w:val="20"/>
          <w:szCs w:val="20"/>
        </w:rPr>
      </w:pPr>
      <w:r w:rsidRPr="001A1054">
        <w:rPr>
          <w:rFonts w:ascii="Helvetica Neue" w:eastAsia="Times New Roman" w:hAnsi="Helvetica Neue" w:cs="Times New Roman"/>
          <w:color w:val="777777"/>
          <w:sz w:val="20"/>
          <w:szCs w:val="20"/>
        </w:rPr>
        <w:t>Click </w:t>
      </w:r>
      <w:r w:rsidRPr="001A1054">
        <w:rPr>
          <w:rFonts w:ascii="Helvetica Neue" w:eastAsia="Times New Roman" w:hAnsi="Helvetica Neue" w:cs="Times New Roman"/>
          <w:i/>
          <w:iCs/>
          <w:color w:val="777777"/>
          <w:sz w:val="20"/>
          <w:szCs w:val="20"/>
        </w:rPr>
        <w:t>Continue</w:t>
      </w:r>
      <w:r w:rsidRPr="001A1054">
        <w:rPr>
          <w:rFonts w:ascii="Helvetica Neue" w:eastAsia="Times New Roman" w:hAnsi="Helvetica Neue" w:cs="Times New Roman"/>
          <w:color w:val="777777"/>
          <w:sz w:val="20"/>
          <w:szCs w:val="20"/>
        </w:rPr>
        <w:t> on the “Review Changes” step. Cloudera Manager will now try to configure and start all services.</w:t>
      </w:r>
    </w:p>
    <w:p w14:paraId="367FEF47" w14:textId="77777777" w:rsidR="0082187B" w:rsidRDefault="0082187B"/>
    <w:p w14:paraId="650B350E" w14:textId="77777777" w:rsidR="001A1054" w:rsidRDefault="001A1054"/>
    <w:p w14:paraId="79FF581D" w14:textId="77777777" w:rsidR="001A1054" w:rsidRDefault="001A1054"/>
    <w:p w14:paraId="53E43E4E" w14:textId="77777777" w:rsidR="001A1054" w:rsidRDefault="001A1054"/>
    <w:p w14:paraId="76371438" w14:textId="77777777" w:rsidR="001A1054" w:rsidRPr="001A1054" w:rsidRDefault="001A1054" w:rsidP="001A1054">
      <w:pPr>
        <w:pStyle w:val="ListParagraph"/>
        <w:numPr>
          <w:ilvl w:val="0"/>
          <w:numId w:val="2"/>
        </w:numPr>
        <w:rPr>
          <w:rFonts w:ascii="Arial" w:eastAsia="Times New Roman" w:hAnsi="Arial" w:cs="Times New Roman"/>
          <w:color w:val="545454"/>
          <w:shd w:val="clear" w:color="auto" w:fill="FFFFFF"/>
        </w:rPr>
      </w:pPr>
      <w:r w:rsidRPr="001A1054">
        <w:rPr>
          <w:rFonts w:ascii="Arial" w:eastAsia="Times New Roman" w:hAnsi="Arial" w:cs="Times New Roman"/>
          <w:color w:val="545454"/>
          <w:shd w:val="clear" w:color="auto" w:fill="FFFFFF"/>
        </w:rPr>
        <w:t xml:space="preserve">vagrant global-status  </w:t>
      </w:r>
    </w:p>
    <w:p w14:paraId="3A0F9909" w14:textId="77777777" w:rsidR="001A1054" w:rsidRDefault="001A1054" w:rsidP="001A1054">
      <w:pPr>
        <w:pStyle w:val="ListParagraph"/>
        <w:rPr>
          <w:rFonts w:ascii="Times" w:eastAsia="Times New Roman" w:hAnsi="Times" w:cs="Times New Roman"/>
          <w:sz w:val="20"/>
          <w:szCs w:val="20"/>
        </w:rPr>
      </w:pPr>
      <w:r>
        <w:rPr>
          <w:rFonts w:ascii="Times" w:eastAsia="Times New Roman" w:hAnsi="Times" w:cs="Times New Roman"/>
          <w:sz w:val="20"/>
          <w:szCs w:val="20"/>
        </w:rPr>
        <w:t>gives all the nodes that are running.</w:t>
      </w:r>
    </w:p>
    <w:p w14:paraId="036ECF4E" w14:textId="77777777" w:rsidR="001A1054" w:rsidRDefault="001A1054" w:rsidP="001A1054">
      <w:pPr>
        <w:pStyle w:val="ListParagraph"/>
        <w:rPr>
          <w:rFonts w:ascii="Times" w:eastAsia="Times New Roman" w:hAnsi="Times" w:cs="Times New Roman"/>
          <w:sz w:val="20"/>
          <w:szCs w:val="20"/>
        </w:rPr>
      </w:pPr>
    </w:p>
    <w:p w14:paraId="4D139F6E" w14:textId="77777777" w:rsidR="001A1054" w:rsidRDefault="001A1054" w:rsidP="001A1054">
      <w:pPr>
        <w:pStyle w:val="ListParagraph"/>
        <w:rPr>
          <w:rFonts w:ascii="Times" w:eastAsia="Times New Roman" w:hAnsi="Times" w:cs="Times New Roman"/>
          <w:sz w:val="20"/>
          <w:szCs w:val="20"/>
        </w:rPr>
      </w:pPr>
      <w:r>
        <w:rPr>
          <w:rFonts w:ascii="Times" w:eastAsia="Times New Roman" w:hAnsi="Times" w:cs="Times New Roman"/>
          <w:sz w:val="20"/>
          <w:szCs w:val="20"/>
        </w:rPr>
        <w:t>Use the pid/machine name to ssh into them</w:t>
      </w:r>
    </w:p>
    <w:p w14:paraId="04D80C5E" w14:textId="77777777" w:rsidR="001A1054" w:rsidRDefault="001A1054" w:rsidP="001A1054">
      <w:pPr>
        <w:pStyle w:val="ListParagraph"/>
        <w:rPr>
          <w:rFonts w:ascii="Times" w:eastAsia="Times New Roman" w:hAnsi="Times" w:cs="Times New Roman"/>
          <w:sz w:val="20"/>
          <w:szCs w:val="20"/>
        </w:rPr>
      </w:pPr>
    </w:p>
    <w:p w14:paraId="6F5F179C" w14:textId="77777777" w:rsidR="001A1054" w:rsidRDefault="001A1054" w:rsidP="001A1054">
      <w:pPr>
        <w:pStyle w:val="ListParagraph"/>
        <w:rPr>
          <w:rFonts w:ascii="Times" w:eastAsia="Times New Roman" w:hAnsi="Times" w:cs="Times New Roman"/>
          <w:sz w:val="20"/>
          <w:szCs w:val="20"/>
        </w:rPr>
      </w:pPr>
      <w:r>
        <w:rPr>
          <w:rFonts w:ascii="Times" w:eastAsia="Times New Roman" w:hAnsi="Times" w:cs="Times New Roman"/>
          <w:sz w:val="20"/>
          <w:szCs w:val="20"/>
        </w:rPr>
        <w:t>Vagrant ssh pid</w:t>
      </w:r>
    </w:p>
    <w:p w14:paraId="2E19B4FB" w14:textId="77777777" w:rsidR="001A1054" w:rsidRDefault="001A1054" w:rsidP="001A1054">
      <w:pPr>
        <w:pStyle w:val="ListParagraph"/>
        <w:rPr>
          <w:rFonts w:ascii="Times" w:eastAsia="Times New Roman" w:hAnsi="Times" w:cs="Times New Roman"/>
          <w:sz w:val="20"/>
          <w:szCs w:val="20"/>
        </w:rPr>
      </w:pPr>
    </w:p>
    <w:p w14:paraId="2B40DE05" w14:textId="77777777" w:rsidR="001A1054" w:rsidRDefault="00462792" w:rsidP="001A1054">
      <w:pPr>
        <w:pStyle w:val="ListParagraph"/>
        <w:rPr>
          <w:rFonts w:ascii="Times" w:eastAsia="Times New Roman" w:hAnsi="Times" w:cs="Times New Roman"/>
          <w:sz w:val="20"/>
          <w:szCs w:val="20"/>
        </w:rPr>
      </w:pPr>
      <w:r>
        <w:rPr>
          <w:rFonts w:ascii="Times" w:eastAsia="Times New Roman" w:hAnsi="Times" w:cs="Times New Roman"/>
          <w:sz w:val="20"/>
          <w:szCs w:val="20"/>
        </w:rPr>
        <w:t>Use the scripts presented in the other files.</w:t>
      </w:r>
    </w:p>
    <w:p w14:paraId="729241AD" w14:textId="77777777" w:rsidR="00462792" w:rsidRDefault="00462792" w:rsidP="001A1054">
      <w:pPr>
        <w:pStyle w:val="ListParagraph"/>
        <w:rPr>
          <w:rFonts w:ascii="Times" w:eastAsia="Times New Roman" w:hAnsi="Times" w:cs="Times New Roman"/>
          <w:sz w:val="20"/>
          <w:szCs w:val="20"/>
        </w:rPr>
      </w:pPr>
    </w:p>
    <w:p w14:paraId="6FEE7E35" w14:textId="77777777" w:rsidR="00462792" w:rsidRDefault="00462792" w:rsidP="001A1054">
      <w:pPr>
        <w:pStyle w:val="ListParagraph"/>
        <w:rPr>
          <w:rFonts w:ascii="Times" w:eastAsia="Times New Roman" w:hAnsi="Times" w:cs="Times New Roman"/>
          <w:sz w:val="20"/>
          <w:szCs w:val="20"/>
        </w:rPr>
      </w:pPr>
    </w:p>
    <w:p w14:paraId="2B6CBAE8" w14:textId="77777777" w:rsidR="00462792" w:rsidRDefault="00462792" w:rsidP="001A1054">
      <w:pPr>
        <w:pStyle w:val="ListParagraph"/>
        <w:rPr>
          <w:rFonts w:ascii="Times" w:eastAsia="Times New Roman" w:hAnsi="Times" w:cs="Times New Roman"/>
          <w:sz w:val="20"/>
          <w:szCs w:val="20"/>
        </w:rPr>
      </w:pPr>
      <w:bookmarkStart w:id="0" w:name="_GoBack"/>
      <w:bookmarkEnd w:id="0"/>
    </w:p>
    <w:p w14:paraId="054B0F4E" w14:textId="77777777" w:rsidR="001A1054" w:rsidRDefault="001A1054" w:rsidP="001A1054">
      <w:pPr>
        <w:pStyle w:val="ListParagraph"/>
        <w:rPr>
          <w:rFonts w:ascii="Times" w:eastAsia="Times New Roman" w:hAnsi="Times" w:cs="Times New Roman"/>
          <w:sz w:val="20"/>
          <w:szCs w:val="20"/>
        </w:rPr>
      </w:pPr>
    </w:p>
    <w:p w14:paraId="2B96DF94" w14:textId="77777777" w:rsidR="001A1054" w:rsidRPr="001A1054" w:rsidRDefault="001A1054" w:rsidP="001A1054">
      <w:pPr>
        <w:pStyle w:val="ListParagraph"/>
        <w:rPr>
          <w:rFonts w:ascii="Times" w:eastAsia="Times New Roman" w:hAnsi="Times" w:cs="Times New Roman"/>
          <w:sz w:val="20"/>
          <w:szCs w:val="20"/>
        </w:rPr>
      </w:pPr>
    </w:p>
    <w:p w14:paraId="560C0C1A" w14:textId="77777777" w:rsidR="001A1054" w:rsidRDefault="001A1054"/>
    <w:p w14:paraId="27392B65" w14:textId="77777777" w:rsidR="001A1054" w:rsidRDefault="001A1054"/>
    <w:p w14:paraId="57429563" w14:textId="77777777" w:rsidR="001A1054" w:rsidRDefault="001A1054"/>
    <w:p w14:paraId="3069CCAF" w14:textId="77777777" w:rsidR="001A1054" w:rsidRDefault="001A1054"/>
    <w:sectPr w:rsidR="001A1054" w:rsidSect="0082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1D65"/>
    <w:multiLevelType w:val="hybridMultilevel"/>
    <w:tmpl w:val="BEC63B7A"/>
    <w:lvl w:ilvl="0" w:tplc="D0248A8C">
      <w:numFmt w:val="bullet"/>
      <w:lvlText w:val=""/>
      <w:lvlJc w:val="left"/>
      <w:pPr>
        <w:ind w:left="720" w:hanging="360"/>
      </w:pPr>
      <w:rPr>
        <w:rFonts w:ascii="Wingdings" w:eastAsiaTheme="minorEastAsia" w:hAnsi="Wingdings" w:cstheme="minorBidi"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56B62"/>
    <w:multiLevelType w:val="multilevel"/>
    <w:tmpl w:val="D01A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054"/>
    <w:rsid w:val="001A1054"/>
    <w:rsid w:val="00462792"/>
    <w:rsid w:val="00821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2D4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105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1054"/>
    <w:rPr>
      <w:rFonts w:ascii="Times" w:hAnsi="Times"/>
      <w:b/>
      <w:bCs/>
      <w:sz w:val="27"/>
      <w:szCs w:val="27"/>
    </w:rPr>
  </w:style>
  <w:style w:type="paragraph" w:styleId="NormalWeb">
    <w:name w:val="Normal (Web)"/>
    <w:basedOn w:val="Normal"/>
    <w:uiPriority w:val="99"/>
    <w:semiHidden/>
    <w:unhideWhenUsed/>
    <w:rsid w:val="001A105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1054"/>
  </w:style>
  <w:style w:type="character" w:styleId="Hyperlink">
    <w:name w:val="Hyperlink"/>
    <w:basedOn w:val="DefaultParagraphFont"/>
    <w:uiPriority w:val="99"/>
    <w:semiHidden/>
    <w:unhideWhenUsed/>
    <w:rsid w:val="001A1054"/>
    <w:rPr>
      <w:color w:val="0000FF"/>
      <w:u w:val="single"/>
    </w:rPr>
  </w:style>
  <w:style w:type="paragraph" w:styleId="HTMLPreformatted">
    <w:name w:val="HTML Preformatted"/>
    <w:basedOn w:val="Normal"/>
    <w:link w:val="HTMLPreformattedChar"/>
    <w:uiPriority w:val="99"/>
    <w:semiHidden/>
    <w:unhideWhenUsed/>
    <w:rsid w:val="001A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1054"/>
    <w:rPr>
      <w:rFonts w:ascii="Courier" w:hAnsi="Courier" w:cs="Courier"/>
      <w:sz w:val="20"/>
      <w:szCs w:val="20"/>
    </w:rPr>
  </w:style>
  <w:style w:type="character" w:customStyle="1" w:styleId="nv">
    <w:name w:val="nv"/>
    <w:basedOn w:val="DefaultParagraphFont"/>
    <w:rsid w:val="001A1054"/>
  </w:style>
  <w:style w:type="character" w:styleId="HTMLCode">
    <w:name w:val="HTML Code"/>
    <w:basedOn w:val="DefaultParagraphFont"/>
    <w:uiPriority w:val="99"/>
    <w:semiHidden/>
    <w:unhideWhenUsed/>
    <w:rsid w:val="001A1054"/>
    <w:rPr>
      <w:rFonts w:ascii="Courier" w:eastAsiaTheme="minorEastAsia" w:hAnsi="Courier" w:cs="Courier"/>
      <w:sz w:val="20"/>
      <w:szCs w:val="20"/>
    </w:rPr>
  </w:style>
  <w:style w:type="character" w:customStyle="1" w:styleId="nb">
    <w:name w:val="nb"/>
    <w:basedOn w:val="DefaultParagraphFont"/>
    <w:rsid w:val="001A1054"/>
  </w:style>
  <w:style w:type="character" w:styleId="Strong">
    <w:name w:val="Strong"/>
    <w:basedOn w:val="DefaultParagraphFont"/>
    <w:uiPriority w:val="22"/>
    <w:qFormat/>
    <w:rsid w:val="001A1054"/>
    <w:rPr>
      <w:b/>
      <w:bCs/>
    </w:rPr>
  </w:style>
  <w:style w:type="character" w:styleId="Emphasis">
    <w:name w:val="Emphasis"/>
    <w:basedOn w:val="DefaultParagraphFont"/>
    <w:uiPriority w:val="20"/>
    <w:qFormat/>
    <w:rsid w:val="001A1054"/>
    <w:rPr>
      <w:i/>
      <w:iCs/>
    </w:rPr>
  </w:style>
  <w:style w:type="paragraph" w:styleId="ListParagraph">
    <w:name w:val="List Paragraph"/>
    <w:basedOn w:val="Normal"/>
    <w:uiPriority w:val="34"/>
    <w:qFormat/>
    <w:rsid w:val="001A10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105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1054"/>
    <w:rPr>
      <w:rFonts w:ascii="Times" w:hAnsi="Times"/>
      <w:b/>
      <w:bCs/>
      <w:sz w:val="27"/>
      <w:szCs w:val="27"/>
    </w:rPr>
  </w:style>
  <w:style w:type="paragraph" w:styleId="NormalWeb">
    <w:name w:val="Normal (Web)"/>
    <w:basedOn w:val="Normal"/>
    <w:uiPriority w:val="99"/>
    <w:semiHidden/>
    <w:unhideWhenUsed/>
    <w:rsid w:val="001A105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1054"/>
  </w:style>
  <w:style w:type="character" w:styleId="Hyperlink">
    <w:name w:val="Hyperlink"/>
    <w:basedOn w:val="DefaultParagraphFont"/>
    <w:uiPriority w:val="99"/>
    <w:semiHidden/>
    <w:unhideWhenUsed/>
    <w:rsid w:val="001A1054"/>
    <w:rPr>
      <w:color w:val="0000FF"/>
      <w:u w:val="single"/>
    </w:rPr>
  </w:style>
  <w:style w:type="paragraph" w:styleId="HTMLPreformatted">
    <w:name w:val="HTML Preformatted"/>
    <w:basedOn w:val="Normal"/>
    <w:link w:val="HTMLPreformattedChar"/>
    <w:uiPriority w:val="99"/>
    <w:semiHidden/>
    <w:unhideWhenUsed/>
    <w:rsid w:val="001A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1054"/>
    <w:rPr>
      <w:rFonts w:ascii="Courier" w:hAnsi="Courier" w:cs="Courier"/>
      <w:sz w:val="20"/>
      <w:szCs w:val="20"/>
    </w:rPr>
  </w:style>
  <w:style w:type="character" w:customStyle="1" w:styleId="nv">
    <w:name w:val="nv"/>
    <w:basedOn w:val="DefaultParagraphFont"/>
    <w:rsid w:val="001A1054"/>
  </w:style>
  <w:style w:type="character" w:styleId="HTMLCode">
    <w:name w:val="HTML Code"/>
    <w:basedOn w:val="DefaultParagraphFont"/>
    <w:uiPriority w:val="99"/>
    <w:semiHidden/>
    <w:unhideWhenUsed/>
    <w:rsid w:val="001A1054"/>
    <w:rPr>
      <w:rFonts w:ascii="Courier" w:eastAsiaTheme="minorEastAsia" w:hAnsi="Courier" w:cs="Courier"/>
      <w:sz w:val="20"/>
      <w:szCs w:val="20"/>
    </w:rPr>
  </w:style>
  <w:style w:type="character" w:customStyle="1" w:styleId="nb">
    <w:name w:val="nb"/>
    <w:basedOn w:val="DefaultParagraphFont"/>
    <w:rsid w:val="001A1054"/>
  </w:style>
  <w:style w:type="character" w:styleId="Strong">
    <w:name w:val="Strong"/>
    <w:basedOn w:val="DefaultParagraphFont"/>
    <w:uiPriority w:val="22"/>
    <w:qFormat/>
    <w:rsid w:val="001A1054"/>
    <w:rPr>
      <w:b/>
      <w:bCs/>
    </w:rPr>
  </w:style>
  <w:style w:type="character" w:styleId="Emphasis">
    <w:name w:val="Emphasis"/>
    <w:basedOn w:val="DefaultParagraphFont"/>
    <w:uiPriority w:val="20"/>
    <w:qFormat/>
    <w:rsid w:val="001A1054"/>
    <w:rPr>
      <w:i/>
      <w:iCs/>
    </w:rPr>
  </w:style>
  <w:style w:type="paragraph" w:styleId="ListParagraph">
    <w:name w:val="List Paragraph"/>
    <w:basedOn w:val="Normal"/>
    <w:uiPriority w:val="34"/>
    <w:qFormat/>
    <w:rsid w:val="001A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06785">
      <w:bodyDiv w:val="1"/>
      <w:marLeft w:val="0"/>
      <w:marRight w:val="0"/>
      <w:marTop w:val="0"/>
      <w:marBottom w:val="0"/>
      <w:divBdr>
        <w:top w:val="none" w:sz="0" w:space="0" w:color="auto"/>
        <w:left w:val="none" w:sz="0" w:space="0" w:color="auto"/>
        <w:bottom w:val="none" w:sz="0" w:space="0" w:color="auto"/>
        <w:right w:val="none" w:sz="0" w:space="0" w:color="auto"/>
      </w:divBdr>
    </w:div>
    <w:div w:id="526138737">
      <w:bodyDiv w:val="1"/>
      <w:marLeft w:val="0"/>
      <w:marRight w:val="0"/>
      <w:marTop w:val="0"/>
      <w:marBottom w:val="0"/>
      <w:divBdr>
        <w:top w:val="none" w:sz="0" w:space="0" w:color="auto"/>
        <w:left w:val="none" w:sz="0" w:space="0" w:color="auto"/>
        <w:bottom w:val="none" w:sz="0" w:space="0" w:color="auto"/>
        <w:right w:val="none" w:sz="0" w:space="0" w:color="auto"/>
      </w:divBdr>
      <w:divsChild>
        <w:div w:id="210000074">
          <w:marLeft w:val="0"/>
          <w:marRight w:val="0"/>
          <w:marTop w:val="0"/>
          <w:marBottom w:val="0"/>
          <w:divBdr>
            <w:top w:val="none" w:sz="0" w:space="0" w:color="auto"/>
            <w:left w:val="none" w:sz="0" w:space="0" w:color="auto"/>
            <w:bottom w:val="none" w:sz="0" w:space="0" w:color="auto"/>
            <w:right w:val="none" w:sz="0" w:space="0" w:color="auto"/>
          </w:divBdr>
        </w:div>
        <w:div w:id="1805853651">
          <w:marLeft w:val="0"/>
          <w:marRight w:val="0"/>
          <w:marTop w:val="0"/>
          <w:marBottom w:val="0"/>
          <w:divBdr>
            <w:top w:val="none" w:sz="0" w:space="0" w:color="auto"/>
            <w:left w:val="none" w:sz="0" w:space="0" w:color="auto"/>
            <w:bottom w:val="none" w:sz="0" w:space="0" w:color="auto"/>
            <w:right w:val="none" w:sz="0" w:space="0" w:color="auto"/>
          </w:divBdr>
        </w:div>
        <w:div w:id="198430768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agrantup.com/" TargetMode="External"/><Relationship Id="rId12" Type="http://schemas.openxmlformats.org/officeDocument/2006/relationships/hyperlink" Target="https://github.com/smdahlen/vagrant-hostmanage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newmotion.com/" TargetMode="External"/><Relationship Id="rId7" Type="http://schemas.openxmlformats.org/officeDocument/2006/relationships/hyperlink" Target="http://www.cloudera.com/content/support/en/documentation/cdh5-documentation/cdh5-documentation-v5-latest.html" TargetMode="External"/><Relationship Id="rId8" Type="http://schemas.openxmlformats.org/officeDocument/2006/relationships/hyperlink" Target="http://www.cloudera.com/content/cloudera-content/cloudera-docs/DemoVMs/Cloudera-QuickStart-VM/cloudera_quickstart_vm.html" TargetMode="External"/><Relationship Id="rId9" Type="http://schemas.openxmlformats.org/officeDocument/2006/relationships/hyperlink" Target="https://github.com/DandyDev/virtual-hadoop-cluster" TargetMode="External"/><Relationship Id="rId10" Type="http://schemas.openxmlformats.org/officeDocument/2006/relationships/hyperlink" Target="https://www.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572</Words>
  <Characters>3261</Characters>
  <Application>Microsoft Macintosh Word</Application>
  <DocSecurity>0</DocSecurity>
  <Lines>27</Lines>
  <Paragraphs>7</Paragraphs>
  <ScaleCrop>false</ScaleCrop>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Mandal</dc:creator>
  <cp:keywords/>
  <dc:description/>
  <cp:lastModifiedBy>Ravinder Mandal</cp:lastModifiedBy>
  <cp:revision>2</cp:revision>
  <dcterms:created xsi:type="dcterms:W3CDTF">2015-01-12T14:20:00Z</dcterms:created>
  <dcterms:modified xsi:type="dcterms:W3CDTF">2015-01-12T14:23:00Z</dcterms:modified>
</cp:coreProperties>
</file>