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65F" w:rsidRDefault="00377956">
      <w:r>
        <w:t>Trzecie lab</w:t>
      </w:r>
      <w:bookmarkStart w:id="0" w:name="_GoBack"/>
      <w:bookmarkEnd w:id="0"/>
    </w:p>
    <w:sectPr w:rsidR="00EC5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5F"/>
    <w:rsid w:val="00377956"/>
    <w:rsid w:val="00E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3CF8D-9439-4194-9D5E-94478177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Magdalena Krawczyk</dc:creator>
  <cp:keywords/>
  <dc:description/>
  <cp:lastModifiedBy>Marta Magdalena Krawczyk</cp:lastModifiedBy>
  <cp:revision>3</cp:revision>
  <dcterms:created xsi:type="dcterms:W3CDTF">2019-10-18T08:36:00Z</dcterms:created>
  <dcterms:modified xsi:type="dcterms:W3CDTF">2019-10-18T08:38:00Z</dcterms:modified>
</cp:coreProperties>
</file>