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5C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Cocriação com clientes sobre solicitações de dados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sample-five-c-report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C1: Contextualizar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No encontro fictício, a equipe apresentou o desafio e registrou dúvidas sobre origem das devoluções.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C2: Compreender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Cinco participantes fictícios descreveram etapas que funcionam e dificuldades de acompanhamento. Com três votos por pessoa, foram registrados 15 votos em temas priorizados.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C3: Confirmar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grupo simulado descreveu experiência desejada com confirmação clara de envio e status visível, além de critérios observáveis.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C4: Cocriar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Ideias individuais fictícias originaram propostas de orientação, formulário guiado e acompanhamento; benefícios são expectativas, não resultados.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C5: Conduzir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Cinco participantes fictícios distribuíram dez créditos cada, totalizando 50. O ranking orienta investigação, sem comprovar viabilidade ou impacto.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C2: temas priorizados, exemplo fictício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Tema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Votos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Acompanhamento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6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 do pedido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5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Devoluções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C5: distribuição de 50 créditos fictícios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Proposta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Créditos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Próxima verificação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visível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24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Protótipo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Teste de tarefa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Orientação prévia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Cocriação com clientes sobre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