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EXEMPLO FICTÍCIO — Relatório 5C de cocriação com clientes</w:t>
      </w:r>
    </w:p>
    <w:p>
      <w:r>
        <w:t>Amostra de validação visual e estrutural. Dados, pessoas, votos e resultados são fictícios.</w:t>
      </w:r>
    </w:p>
    <w:p>
      <w:pPr>
        <w:pStyle w:val="Heading1"/>
        <w:shd w:fill="102661"/>
      </w:pPr>
      <w:r>
        <w:rPr>
          <w:color w:val="FFFFFF"/>
        </w:rPr>
        <w:t>C1 — Contextualizar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478"/>
      </w:tblGrid>
      <w:tr>
        <w:tc>
          <w:tcPr>
            <w:tcW w:type="dxa" w:w="15478"/>
            <w:shd w:fill="F3F5FA"/>
          </w:tcPr>
          <w:p>
            <w:r>
              <w:t>No encontro fictício, a equipe apresentou o desafio e registrou dúvidas sobre origem das devoluções.</w:t>
            </w:r>
          </w:p>
        </w:tc>
      </w:tr>
    </w:tbl>
    <w:p>
      <w:r>
        <w:t>Fontes: FIC-01</w:t>
      </w:r>
    </w:p>
    <w:p>
      <w:pPr>
        <w:pStyle w:val="Heading1"/>
        <w:shd w:fill="102661"/>
      </w:pPr>
      <w:r>
        <w:rPr>
          <w:color w:val="FFFFFF"/>
        </w:rPr>
        <w:t>C2 — Compreender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478"/>
      </w:tblGrid>
      <w:tr>
        <w:tc>
          <w:tcPr>
            <w:tcW w:type="dxa" w:w="15478"/>
            <w:shd w:fill="F3F5FA"/>
          </w:tcPr>
          <w:p>
            <w:r>
              <w:t>Cinco participantes fictícios descreveram etapas que funcionam e dificuldades de acompanhamento. Com três votos por pessoa, foram registrados 15 votos em temas priorizados.</w:t>
            </w:r>
          </w:p>
        </w:tc>
      </w:tr>
    </w:tbl>
    <w:p>
      <w:r>
        <w:t>Fontes: FIC-01</w:t>
      </w:r>
    </w:p>
    <w:p>
      <w:pPr>
        <w:pStyle w:val="Heading1"/>
        <w:shd w:fill="102661"/>
      </w:pPr>
      <w:r>
        <w:rPr>
          <w:color w:val="FFFFFF"/>
        </w:rPr>
        <w:t>C3 — Confirmar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478"/>
      </w:tblGrid>
      <w:tr>
        <w:tc>
          <w:tcPr>
            <w:tcW w:type="dxa" w:w="15478"/>
            <w:shd w:fill="F3F5FA"/>
          </w:tcPr>
          <w:p>
            <w:r>
              <w:t>O grupo simulado descreveu experiência desejada com confirmação clara de envio e status visível, além de critérios observáveis.</w:t>
            </w:r>
          </w:p>
        </w:tc>
      </w:tr>
    </w:tbl>
    <w:p>
      <w:r>
        <w:t>Fontes: FIC-01</w:t>
      </w:r>
    </w:p>
    <w:p>
      <w:pPr>
        <w:pStyle w:val="Heading1"/>
        <w:shd w:fill="102661"/>
      </w:pPr>
      <w:r>
        <w:rPr>
          <w:color w:val="FFFFFF"/>
        </w:rPr>
        <w:t>C4 — Cocriar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478"/>
      </w:tblGrid>
      <w:tr>
        <w:tc>
          <w:tcPr>
            <w:tcW w:type="dxa" w:w="15478"/>
            <w:shd w:fill="F3F5FA"/>
          </w:tcPr>
          <w:p>
            <w:r>
              <w:t>Ideias individuais fictícias originaram propostas de orientação, formulário guiado e acompanhamento; benefícios são expectativas, não resultados.</w:t>
            </w:r>
          </w:p>
        </w:tc>
      </w:tr>
    </w:tbl>
    <w:p>
      <w:r>
        <w:t>Fontes: FIC-01</w:t>
      </w:r>
    </w:p>
    <w:p>
      <w:pPr>
        <w:pStyle w:val="Heading1"/>
        <w:shd w:fill="102661"/>
      </w:pPr>
      <w:r>
        <w:rPr>
          <w:color w:val="FFFFFF"/>
        </w:rPr>
        <w:t>C5 — Conduzir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478"/>
      </w:tblGrid>
      <w:tr>
        <w:tc>
          <w:tcPr>
            <w:tcW w:type="dxa" w:w="15478"/>
            <w:shd w:fill="F3F5FA"/>
          </w:tcPr>
          <w:p>
            <w:r>
              <w:t>Cinco participantes fictícios distribuíram dez créditos cada, totalizando 50. O ranking orienta investigação, sem comprovar viabilidade ou impacto.</w:t>
            </w:r>
          </w:p>
        </w:tc>
      </w:tr>
    </w:tbl>
    <w:p>
      <w:r>
        <w:t>Fontes: FIC-01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739"/>
        <w:gridCol w:w="7739"/>
      </w:tblGrid>
      <w:tr>
        <w:tc>
          <w:tcPr>
            <w:tcW w:type="dxa" w:w="7739"/>
          </w:tcPr>
          <w:p>
            <w:r>
              <w:t>Tema</w:t>
            </w:r>
          </w:p>
        </w:tc>
        <w:tc>
          <w:tcPr>
            <w:tcW w:type="dxa" w:w="7739"/>
          </w:tcPr>
          <w:p>
            <w:r>
              <w:t>Votos</w:t>
            </w:r>
          </w:p>
        </w:tc>
      </w:tr>
      <w:tr>
        <w:tc>
          <w:tcPr>
            <w:tcW w:type="dxa" w:w="7739"/>
          </w:tcPr>
          <w:p>
            <w:r>
              <w:t>Acompanhamento</w:t>
            </w:r>
          </w:p>
        </w:tc>
        <w:tc>
          <w:tcPr>
            <w:tcW w:type="dxa" w:w="7739"/>
          </w:tcPr>
          <w:p>
            <w:r>
              <w:t>6</w:t>
            </w:r>
          </w:p>
        </w:tc>
      </w:tr>
      <w:tr>
        <w:tc>
          <w:tcPr>
            <w:tcW w:type="dxa" w:w="7739"/>
          </w:tcPr>
          <w:p>
            <w:r>
              <w:t>Clareza do pedido</w:t>
            </w:r>
          </w:p>
        </w:tc>
        <w:tc>
          <w:tcPr>
            <w:tcW w:type="dxa" w:w="7739"/>
          </w:tcPr>
          <w:p>
            <w:r>
              <w:t>5</w:t>
            </w:r>
          </w:p>
        </w:tc>
      </w:tr>
      <w:tr>
        <w:tc>
          <w:tcPr>
            <w:tcW w:type="dxa" w:w="7739"/>
          </w:tcPr>
          <w:p>
            <w:r>
              <w:t>Devoluções</w:t>
            </w:r>
          </w:p>
        </w:tc>
        <w:tc>
          <w:tcPr>
            <w:tcW w:type="dxa" w:w="7739"/>
          </w:tcPr>
          <w:p>
            <w:r>
              <w:t>4</w:t>
            </w:r>
          </w:p>
        </w:tc>
      </w:tr>
    </w:tbl>
    <w:p>
      <w:r>
        <w:t>Fontes: FIC-01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59"/>
        <w:gridCol w:w="5159"/>
        <w:gridCol w:w="5159"/>
      </w:tblGrid>
      <w:tr>
        <w:tc>
          <w:tcPr>
            <w:tcW w:type="dxa" w:w="5159"/>
          </w:tcPr>
          <w:p>
            <w:r>
              <w:t>Proposta</w:t>
            </w:r>
          </w:p>
        </w:tc>
        <w:tc>
          <w:tcPr>
            <w:tcW w:type="dxa" w:w="5159"/>
          </w:tcPr>
          <w:p>
            <w:r>
              <w:t>Créditos</w:t>
            </w:r>
          </w:p>
        </w:tc>
        <w:tc>
          <w:tcPr>
            <w:tcW w:type="dxa" w:w="5159"/>
          </w:tcPr>
          <w:p>
            <w:r>
              <w:t>Próxima verificação</w:t>
            </w:r>
          </w:p>
        </w:tc>
      </w:tr>
      <w:tr>
        <w:tc>
          <w:tcPr>
            <w:tcW w:type="dxa" w:w="5159"/>
          </w:tcPr>
          <w:p>
            <w:r>
              <w:t>Status visível</w:t>
            </w:r>
          </w:p>
        </w:tc>
        <w:tc>
          <w:tcPr>
            <w:tcW w:type="dxa" w:w="5159"/>
          </w:tcPr>
          <w:p>
            <w:r>
              <w:t>24</w:t>
            </w:r>
          </w:p>
        </w:tc>
        <w:tc>
          <w:tcPr>
            <w:tcW w:type="dxa" w:w="5159"/>
          </w:tcPr>
          <w:p>
            <w:r>
              <w:t>Protótipo</w:t>
            </w:r>
          </w:p>
        </w:tc>
      </w:tr>
      <w:tr>
        <w:tc>
          <w:tcPr>
            <w:tcW w:type="dxa" w:w="5159"/>
          </w:tcPr>
          <w:p>
            <w:r>
              <w:t>Formulário guiado</w:t>
            </w:r>
          </w:p>
        </w:tc>
        <w:tc>
          <w:tcPr>
            <w:tcW w:type="dxa" w:w="5159"/>
          </w:tcPr>
          <w:p>
            <w:r>
              <w:t>18</w:t>
            </w:r>
          </w:p>
        </w:tc>
        <w:tc>
          <w:tcPr>
            <w:tcW w:type="dxa" w:w="5159"/>
          </w:tcPr>
          <w:p>
            <w:r>
              <w:t>Teste de tarefa</w:t>
            </w:r>
          </w:p>
        </w:tc>
      </w:tr>
      <w:tr>
        <w:tc>
          <w:tcPr>
            <w:tcW w:type="dxa" w:w="5159"/>
          </w:tcPr>
          <w:p>
            <w:r>
              <w:t>Orientação prévia</w:t>
            </w:r>
          </w:p>
        </w:tc>
        <w:tc>
          <w:tcPr>
            <w:tcW w:type="dxa" w:w="5159"/>
          </w:tcPr>
          <w:p>
            <w:r>
              <w:t>8</w:t>
            </w:r>
          </w:p>
        </w:tc>
        <w:tc>
          <w:tcPr>
            <w:tcW w:type="dxa" w:w="5159"/>
          </w:tcPr>
          <w:p>
            <w:r>
              <w:t>Entrevista</w:t>
            </w:r>
          </w:p>
        </w:tc>
      </w:tr>
    </w:tbl>
    <w:p>
      <w:r>
        <w:t>Fontes: FIC-02</w:t>
      </w:r>
    </w:p>
    <w:p>
      <w:pPr>
        <w:pStyle w:val="Heading1"/>
      </w:pPr>
      <w:r>
        <w:t>Fontes</w:t>
      </w:r>
    </w:p>
    <w:p>
      <w:r>
        <w:t>FIC-01: ata-simulada-5c exemplo fictício, sem coleta real</w:t>
      </w:r>
    </w:p>
    <w:p>
      <w:r>
        <w:t>FIC-02: planilha-simulada exemplo fictício, sem dados reais</w:t>
      </w:r>
    </w:p>
    <w:sectPr w:rsidR="00FC693F" w:rsidRPr="0006063C" w:rsidSect="00034616">
      <w:headerReference w:type="default" r:id="rId9"/>
      <w:pgSz w:w="16838" w:h="11906"/>
      <w:pgMar w:top="680" w:right="680" w:bottom="680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1152000" cy="43187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_cce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52000" cy="43187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Roboto" w:hAnsi="Roboto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ontserrat" w:hAnsi="Montserrat"/>
      <w:b/>
      <w:bCs/>
      <w:color w:val="193C8E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ontserrat" w:hAnsi="Montserrat"/>
      <w:b/>
      <w:bCs/>
      <w:color w:val="193C8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ontserrat" w:hAnsi="Montserrat"/>
      <w:color w:val="193C8E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EXEMPLO FICTÍCIO — Relatório 5C de cocriação com clientes</dc:title>
  <dc:subject/>
  <dc:creator>my_skills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