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FICTÍCIO: Formulário guiado para pedidos de dados históricos</w:t>
      </w:r>
    </w:p>
    <w:p>
      <w:r>
        <w:rPr>
          <w:color w:val="586EA4"/>
          <w:sz w:val="15"/>
        </w:rPr>
        <w:t>ID sample-cdt · versão 1.2.0 · Completo</w:t>
      </w:r>
    </w:p>
    <w:p>
      <w:r>
        <w:t>Amostra de validação visual e estrutural. Dados, pessoas e resultados são fictícios.</w:t>
      </w:r>
    </w:p>
    <w:p>
      <w:pPr>
        <w:pStyle w:val="Heading1"/>
        <w:shd w:fill="102661"/>
      </w:pPr>
      <w:r>
        <w:rPr>
          <w:color w:val="FFFFFF"/>
        </w:rPr>
        <w:t>Rótulo Epic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Formulário web com protocolo automático para pedidos de dados históricos no portal de atendimento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Descrição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/>
              </w:rPr>
              <w:t>Qual problema queremos resolver?</w:t>
            </w:r>
            <w:r>
              <w:rPr>
                <w:b w:val="0"/>
              </w:rPr>
              <w:br/>
              <w:t>Os pedidos de dados históricos chegam por e-mail, sem padrão e muitas vezes sem as informações mínimas. Cerca de 4 em cada 10 pedidos voltam ao agente para complemento (exemplo). Isso gera retrabalho na equipe de atendimento e atrasa a entrega dos dados ao mercado.</w:t>
              <w:br/>
              <w:br/>
            </w:r>
            <w:r>
              <w:rPr>
                <w:b/>
              </w:rPr>
              <w:t>Quem é impactado?</w:t>
            </w:r>
            <w:r>
              <w:rPr>
                <w:b w:val="0"/>
              </w:rPr>
              <w:br/>
              <w:t>- Agentes de mercado que pedem dados históricos, principalmente comercializadores e geradores.</w:t>
              <w:br/>
              <w:t>- Analistas da equipe de atendimento, que conferem e respondem os pedidos.</w:t>
              <w:br/>
              <w:t>- Gestão da área, que acompanha prazos sem visão consolidada.</w:t>
              <w:br/>
              <w:br/>
            </w:r>
            <w:r>
              <w:rPr>
                <w:b/>
              </w:rPr>
              <w:t>Como o processo funciona hoje?</w:t>
            </w:r>
            <w:r>
              <w:rPr>
                <w:b w:val="0"/>
              </w:rPr>
              <w:br/>
              <w:t>1. O agente envia o pedido por e-mail.</w:t>
              <w:br/>
              <w:t>2. O analista confere o pedido e, se faltar informação, pede complemento por e-mail.</w:t>
              <w:br/>
              <w:t>3. O andamento é controlado em planilha própria.</w:t>
              <w:br/>
              <w:t>4. Os dados são extraídos e enviados por e-mail.</w:t>
              <w:br/>
              <w:br/>
            </w:r>
            <w:r>
              <w:rPr>
                <w:b/>
              </w:rPr>
              <w:t>Onde falha:</w:t>
            </w:r>
            <w:r>
              <w:rPr>
                <w:b w:val="0"/>
              </w:rPr>
              <w:t xml:space="preserve"> não há campos obrigatórios nem status visível ao agente.</w:t>
              <w:br/>
              <w:br/>
            </w:r>
            <w:r>
              <w:rPr>
                <w:b/>
              </w:rPr>
              <w:t>Qual resultado esperamos alcançar?</w:t>
            </w:r>
            <w:r>
              <w:rPr>
                <w:b w:val="0"/>
              </w:rPr>
              <w:br/>
            </w:r>
            <w:r>
              <w:rPr>
                <w:b/>
              </w:rPr>
              <w:t>Objetivo:</w:t>
            </w:r>
            <w:r>
              <w:rPr>
                <w:b w:val="0"/>
              </w:rPr>
              <w:t xml:space="preserve"> receber pedidos completos na primeira tentativa e dar ao agente visibilidade do andamento.</w:t>
              <w:br/>
            </w:r>
            <w:r>
              <w:rPr>
                <w:b/>
              </w:rPr>
              <w:t>Resultado esperado:</w:t>
            </w:r>
            <w:r>
              <w:rPr>
                <w:b w:val="0"/>
              </w:rPr>
              <w:t xml:space="preserve"> menos devoluções e menos horas da equipe com complementos.</w:t>
              <w:br/>
              <w:br/>
            </w:r>
            <w:r>
              <w:rPr>
                <w:b/>
              </w:rPr>
              <w:t>O que é prioridade neste momento?</w:t>
            </w:r>
            <w:r>
              <w:rPr>
                <w:b w:val="0"/>
              </w:rPr>
              <w:br/>
            </w:r>
            <w:r>
              <w:rPr>
                <w:b/>
              </w:rPr>
              <w:t>Essencial</w:t>
            </w:r>
            <w:r>
              <w:rPr>
                <w:b w:val="0"/>
              </w:rPr>
              <w:br/>
              <w:t>- Formulário com campos obrigatórios por tipo de pedido.</w:t>
              <w:br/>
              <w:t>- Número de protocolo para cada pedido.</w:t>
              <w:br/>
              <w:br/>
            </w:r>
            <w:r>
              <w:rPr>
                <w:b/>
              </w:rPr>
              <w:t>Importante, pode vir depois</w:t>
            </w:r>
            <w:r>
              <w:rPr>
                <w:b w:val="0"/>
              </w:rPr>
              <w:br/>
              <w:t>- Status do pedido visível ao agente.</w:t>
              <w:br/>
              <w:t>- Painel de prazos para a gestão.</w:t>
              <w:br/>
              <w:br/>
            </w:r>
            <w:r>
              <w:rPr>
                <w:b/>
              </w:rPr>
              <w:t>Fora do escopo</w:t>
            </w:r>
            <w:r>
              <w:rPr>
                <w:b w:val="0"/>
              </w:rPr>
              <w:br/>
              <w:t>- Extração automática dos dados.</w:t>
              <w:br/>
              <w:t>- Integração com outros sistemas internos.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Justificativa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Retrabalho contínuo: os pedidos incompletos continuam consumindo horas da equipe de atendimento.</w:t>
              <w:br/>
              <w:t>Atraso ao mercado: os agentes seguem sem prazo previsível para receber os dados.</w:t>
            </w:r>
          </w:p>
        </w:tc>
      </w:tr>
    </w:tbl>
    <w:p>
      <w:pPr>
        <w:pStyle w:val="Heading1"/>
        <w:shd w:fill="102661"/>
      </w:pPr>
      <w:r>
        <w:rPr>
          <w:color w:val="FFFFFF"/>
        </w:rPr>
        <w:t>Benefícios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A"/>
          </w:tcPr>
          <w:p>
            <w:r>
              <w:rPr>
                <w:b w:val="0"/>
              </w:rPr>
              <w:t>Reduz de 40 para 15 as horas mensais da equipe com pedidos de complemento (meta proposta, medida no piloto com 8 analistas; exemplo).</w:t>
              <w:br/>
              <w:t>O agente envia o pedido completo de uma vez e acompanha o andamento.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CADASTRO DE DEMANDA TECNOLÓGICA (CDT)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Formulário guiado para pedidos de dados históricos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