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ANÁLISE DA CDT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Formulário guiado para pedidos de dados históricos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sample-cdt-analise · versão 1.3.0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 e resultados são fictícios.</w:t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Estado da CDT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Pronta para envio. As cinco perguntas da Descrição estão respondidas, sem ponto em aberto, e os seis itens do checklist estão atendidos. Principal ponto fraco: a meta de horas foi medida só no piloto.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Checklist do comunicado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- Problema e objetivo: atendido. Descrição, primeira e quarta perguntas.</w:t>
        <w:br/>
        <w:t>- Públicos impactados: atendido. Descrição, segunda pergunta.</w:t>
        <w:br/>
        <w:t>- Entregas essenciais: atendido. Descrição, quinta pergunta.</w:t>
        <w:br/>
        <w:t>- Prioridades e resultados esperados: atendido. Descrição, quarta e quinta perguntas; a meta de horas é proposta.</w:t>
        <w:br/>
        <w:t>- Regras, restrições e dependências: atendido. Campos obrigatórios variam por tipo de pedido; os pedidos trazem nome e telefone de contatos (dados pessoais); o acesso externo segue a autenticação da Tecnologia.</w:t>
        <w:br/>
        <w:t>- Responsáveis: atendido. Nossa coordenação de atendimento esclarece dúvidas e valida as entregas; eu, como gerente, decido mudanças de escopo.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FIC-01,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O que obter e analisar primeiro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Nenhum dado pendente para o envio. Antes da conversa com a Tecnologia, vale obter e analisar, nesta ordem: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Dado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Por que importa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Com quem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Pergunta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Impede o envio?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Campos por tipo de pedido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Define o essencial do formulário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Equipe de atendimento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Quais campos cada tipo de pedido exige?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Horas mensais com complementos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Sustenta a meta dos Benefícios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Gestão da área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Quantas horas por mês a equipe gasta hoje com complementos?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Avaliação crítica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Pontos fortes: problema com frequência estimada e escopo em três grupos.</w:t>
        <w:br/>
        <w:t>Pontos fracos: meta de horas proposta, medida só no piloto com 8 analistas; regra de campos por tipo de pedido ainda não detalhada.</w:t>
        <w:br/>
        <w:t>Perguntas que a Tecnologia deve fazer: quais campos cada tipo de pedido exige (checklist, regras); quem homologa (checklist, responsáveis).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tabs>
          <w:tab w:pos="240" w:val="left"/>
        </w:tabs>
        <w:spacing w:before="200" w:after="140" w:line="264" w:lineRule="exact"/>
        <w:shd w:fill="102661"/>
      </w:pPr>
      <w:r>
        <w:rPr>
          <w:caps/>
          <w:color w:val="FFFFFF"/>
        </w:rPr>
        <w:tab/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Origem dos dados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Fonte de cada campo da CDT; todas são fictícias.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FIC-01, FIC-02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Fonte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Natureza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problema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FIC-01: Briefing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estimativa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processo atual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FIC-02: Relatório 4D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documentado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resultado e prioridade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FIC-03: Relatório final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decidido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prevalece sobre o 3E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Justificativa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FIC-01: Briefing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relatado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Benefícios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FIC-03: Relatório final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medido no piloto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 analistas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briefing-simulado exemplo fictício, sem dados reais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relatorio-4d-simulado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FIC-03: relatorio-final-simulado exemplo fictício, sem decisão real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Formulário guiado para pedidos de dados históricos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