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 — Learning Card LC-01</w:t>
      </w:r>
    </w:p>
    <w:p>
      <w:r>
        <w:t>Amostra de validação visual e estrutural. Dados, pessoas, votos e resultados são fictícios.</w:t>
      </w:r>
    </w:p>
    <w:p>
      <w:pPr>
        <w:pStyle w:val="Heading1"/>
      </w:pPr>
      <w:r>
        <w:t>1. Acreditávamos que — hipótese testada</w:t>
      </w:r>
    </w:p>
    <w:p>
      <w:r>
        <w:t>Acreditávamos que pelo menos quatro de cinco concluiriam sem ajuda, sem falha crítica, conforme TC-01 fictício.</w:t>
      </w:r>
    </w:p>
    <w:p>
      <w:r>
        <w:t>Fontes: FIC-01</w:t>
      </w:r>
    </w:p>
    <w:p>
      <w:pPr>
        <w:pStyle w:val="Heading1"/>
      </w:pPr>
      <w:r>
        <w:t>2. Observamos que — observações</w:t>
      </w:r>
    </w:p>
    <w:p>
      <w:r>
        <w:t>Observamos no exemplo simulado três de cinco tarefas concluídas sem ajuda; duas exigiram ajuda no campo de classificação. Nenhuma falha crítica foi registrada.</w:t>
      </w:r>
    </w:p>
    <w:p>
      <w:r>
        <w:t>Fontes: FIC-01, FIC-02</w:t>
      </w:r>
    </w:p>
    <w:p>
      <w:pPr>
        <w:pStyle w:val="Heading1"/>
      </w:pPr>
      <w:r>
        <w:t>3. Aprendemos que — inferência</w:t>
      </w:r>
    </w:p>
    <w:p>
      <w:r>
        <w:t>Aprendemos que o critério fictício de quatro de cinco não foi atingido. A amostra pequena aponta problema de compreensão, sem demonstrar efeito populacional ou operacional.</w:t>
      </w:r>
    </w:p>
    <w:p>
      <w:pPr>
        <w:pStyle w:val="Heading1"/>
      </w:pPr>
      <w:r>
        <w:t>4. Portanto, vamos — ação</w:t>
      </w:r>
    </w:p>
    <w:p>
      <w:r>
        <w:t>Portanto, vamos revisar o rótulo e executar novo teste com critério definido antes da coleta real.</w:t>
      </w:r>
    </w:p>
    <w:p>
      <w:pPr>
        <w:pStyle w:val="Heading1"/>
      </w:pPr>
      <w:r>
        <w:t>Fontes</w:t>
      </w:r>
    </w:p>
    <w:p>
      <w:r>
        <w:t>FIC-01: ata-simulada-5c exemplo fictício, sem coleta real</w:t>
      </w:r>
    </w:p>
    <w:p>
      <w:r>
        <w:t>FIC-02: planilha-simulada exemplo fictício, sem dados reais</w:t>
      </w:r>
    </w:p>
    <w:sectPr w:rsidR="00FC693F" w:rsidRPr="0006063C" w:rsidSect="00034616">
      <w:head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 — Learning Card LC-01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