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42"/>
        <w:gridCol w:w="7540"/>
      </w:tblGrid>
      <w:tr>
        <w:trPr>
          <w:trHeight w:val="15591"/>
          <w:cantSplit/>
        </w:trPr>
        <w:tc>
          <w:tcPr>
            <w:tcW w:type="dxa" w:w="3742"/>
            <w:shd w:fill="0D3253"/>
            <w:tcMar>
              <w:top w:w="180" w:type="dxa"/>
              <w:start w:w="240" w:type="dxa"/>
              <w:bottom w:w="170" w:type="dxa"/>
              <w:end w:w="240" w:type="dxa"/>
            </w:tcMar>
            <w:vAlign w:val="top"/>
          </w:tcPr>
          <w:p>
            <w:pPr>
              <w:spacing w:before="0" w:after="40" w:line="240" w:lineRule="auto"/>
              <w:widowControl/>
              <w:snapToGrid w:val="0"/>
              <w:jc w:val="center"/>
            </w:pPr>
            <w:r>
              <w:rPr>
                <w:rFonts w:ascii="Arial" w:hAnsi="Arial" w:eastAsia="Malgun Gothic"/>
                <w:b w:val="0"/>
                <w:color w:val="111111"/>
                <w:sz w:val="18"/>
                <w:lang w:val="vi-VN" w:eastAsia="ko-KR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872000" cy="1872000"/>
                  <wp:docPr id="1" name="Picture 1" descr="Phạm Thị Phương의 증명사진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jpeg"/>
                          <pic:cNvPicPr/>
                        </pic:nvPicPr>
                        <pic:blipFill>
                          <a:blip r:embed="rId9"/>
                          <a:srcRect b="31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1872000"/>
                          </a:xfrm>
                          <a:prstGeom prst="ellipse"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0" w:after="220" w:line="390" w:lineRule="exact"/>
              <w:keepNext/>
              <w:widowControl/>
              <w:snapToGrid w:val="0"/>
            </w:pPr>
            <w:r>
              <w:rPr>
                <w:rFonts w:ascii="Arial" w:hAnsi="Arial" w:eastAsia="Malgun Gothic"/>
                <w:b/>
                <w:color w:val="FFFFFF"/>
                <w:sz w:val="27"/>
                <w:lang w:val="vi-VN" w:eastAsia="ko-KR"/>
              </w:rPr>
            </w:r>
            <w:r>
              <w:rPr>
                <w:rFonts w:ascii="Arial" w:hAnsi="Arial" w:eastAsia="Malgun Gothic"/>
                <w:b/>
                <w:color w:val="FF780D"/>
                <w:sz w:val="27"/>
                <w:lang w:val="vi-VN" w:eastAsia="ko-KR"/>
              </w:rPr>
              <w:t xml:space="preserve">■  </w:t>
            </w:r>
            <w:r>
              <w:rPr>
                <w:rFonts w:ascii="Arial" w:hAnsi="Arial" w:eastAsia="Malgun Gothic"/>
                <w:b/>
                <w:color w:val="FFFFFF"/>
                <w:sz w:val="27"/>
                <w:lang w:val="vi-VN" w:eastAsia="ko-KR"/>
              </w:rPr>
              <w:t>인적 사항</w:t>
            </w:r>
          </w:p>
          <w:p>
            <w:pPr>
              <w:spacing w:before="100" w:after="40" w:line="256" w:lineRule="exact"/>
              <w:widowControl/>
              <w:snapToGrid w:val="0"/>
            </w:pPr>
            <w:r>
              <w:rPr>
                <w:rFonts w:ascii="Arial" w:hAnsi="Arial" w:eastAsia="Malgun Gothic"/>
                <w:b/>
                <w:color w:val="DBE7F1"/>
                <w:sz w:val="18"/>
                <w:lang w:val="vi-VN" w:eastAsia="ko-KR"/>
              </w:rPr>
              <w:t>생년월일</w:t>
            </w:r>
          </w:p>
          <w:p>
            <w:pPr>
              <w:spacing w:before="0" w:after="160" w:line="290" w:lineRule="exact"/>
              <w:widowControl/>
              <w:snapToGrid w:val="0"/>
            </w:pPr>
            <w:r>
              <w:rPr>
                <w:rFonts w:ascii="Arial" w:hAnsi="Arial" w:eastAsia="Malgun Gothic"/>
                <w:b w:val="0"/>
                <w:color w:val="FFFFFF"/>
                <w:sz w:val="20"/>
                <w:lang w:val="vi-VN" w:eastAsia="ko-KR"/>
              </w:rPr>
              <w:t>1990.12.12</w:t>
            </w:r>
          </w:p>
          <w:p>
            <w:pPr>
              <w:spacing w:before="100" w:after="40" w:line="256" w:lineRule="exact"/>
              <w:widowControl/>
              <w:snapToGrid w:val="0"/>
            </w:pPr>
            <w:r>
              <w:rPr>
                <w:rFonts w:ascii="Arial" w:hAnsi="Arial" w:eastAsia="Malgun Gothic"/>
                <w:b/>
                <w:color w:val="DBE7F1"/>
                <w:sz w:val="18"/>
                <w:lang w:val="vi-VN" w:eastAsia="ko-KR"/>
              </w:rPr>
              <w:t>연락처</w:t>
            </w:r>
          </w:p>
          <w:p>
            <w:pPr>
              <w:spacing w:before="0" w:after="160" w:line="290" w:lineRule="exact"/>
              <w:widowControl/>
              <w:snapToGrid w:val="0"/>
            </w:pPr>
            <w:r>
              <w:rPr>
                <w:rFonts w:ascii="Arial" w:hAnsi="Arial" w:eastAsia="Malgun Gothic"/>
                <w:b w:val="0"/>
                <w:color w:val="FFFFFF"/>
                <w:sz w:val="20"/>
                <w:lang w:val="vi-VN" w:eastAsia="ko-KR"/>
              </w:rPr>
              <w:t>0963 569 816</w:t>
            </w:r>
          </w:p>
          <w:p>
            <w:pPr>
              <w:spacing w:before="100" w:after="40" w:line="256" w:lineRule="exact"/>
              <w:widowControl/>
              <w:snapToGrid w:val="0"/>
            </w:pPr>
            <w:r>
              <w:rPr>
                <w:rFonts w:ascii="Arial" w:hAnsi="Arial" w:eastAsia="Malgun Gothic"/>
                <w:b/>
                <w:color w:val="DBE7F1"/>
                <w:sz w:val="18"/>
                <w:lang w:val="vi-VN" w:eastAsia="ko-KR"/>
              </w:rPr>
              <w:t>이메일</w:t>
            </w:r>
          </w:p>
          <w:p>
            <w:pPr>
              <w:spacing w:before="0" w:after="160" w:line="270" w:lineRule="exact"/>
              <w:widowControl/>
              <w:snapToGrid w:val="0"/>
            </w:pPr>
            <w:r>
              <w:rPr>
                <w:rFonts w:ascii="Arial" w:hAnsi="Arial" w:eastAsia="Malgun Gothic"/>
                <w:b w:val="0"/>
                <w:color w:val="FFFFFF"/>
                <w:sz w:val="17"/>
                <w:lang w:val="vi-VN" w:eastAsia="ko-KR"/>
              </w:rPr>
              <w:t>Phamphuong121290@gmail.com</w:t>
            </w:r>
          </w:p>
          <w:p>
            <w:pPr>
              <w:spacing w:before="100" w:after="40" w:line="256" w:lineRule="exact"/>
              <w:widowControl/>
              <w:snapToGrid w:val="0"/>
            </w:pPr>
            <w:r>
              <w:rPr>
                <w:rFonts w:ascii="Arial" w:hAnsi="Arial" w:eastAsia="Malgun Gothic"/>
                <w:b/>
                <w:color w:val="DBE7F1"/>
                <w:sz w:val="18"/>
                <w:lang w:val="vi-VN" w:eastAsia="ko-KR"/>
              </w:rPr>
              <w:t>현주소</w:t>
            </w:r>
          </w:p>
          <w:p>
            <w:pPr>
              <w:spacing w:before="0" w:after="160" w:line="290" w:lineRule="exact"/>
              <w:widowControl/>
              <w:snapToGrid w:val="0"/>
            </w:pPr>
            <w:r>
              <w:rPr>
                <w:rFonts w:ascii="Arial" w:hAnsi="Arial" w:eastAsia="Malgun Gothic"/>
                <w:b w:val="0"/>
                <w:color w:val="FFFFFF"/>
                <w:sz w:val="19"/>
                <w:lang w:val="vi-VN" w:eastAsia="ko-KR"/>
              </w:rPr>
              <w:t>Phu Dong - Nhon Trach - Dong Nai</w:t>
            </w:r>
          </w:p>
          <w:p>
            <w:pPr>
              <w:spacing w:before="400" w:after="220" w:line="390" w:lineRule="exact"/>
              <w:keepNext/>
              <w:widowControl/>
              <w:snapToGrid w:val="0"/>
            </w:pPr>
            <w:r>
              <w:rPr>
                <w:rFonts w:ascii="Arial" w:hAnsi="Arial" w:eastAsia="Malgun Gothic"/>
                <w:b/>
                <w:color w:val="FFFFFF"/>
                <w:sz w:val="27"/>
                <w:lang w:val="vi-VN" w:eastAsia="ko-KR"/>
              </w:rPr>
            </w:r>
            <w:r>
              <w:rPr>
                <w:rFonts w:ascii="Arial" w:hAnsi="Arial" w:eastAsia="Malgun Gothic"/>
                <w:b/>
                <w:color w:val="FF780D"/>
                <w:sz w:val="27"/>
                <w:lang w:val="vi-VN" w:eastAsia="ko-KR"/>
              </w:rPr>
              <w:t xml:space="preserve">■  </w:t>
            </w:r>
            <w:r>
              <w:rPr>
                <w:rFonts w:ascii="Arial" w:hAnsi="Arial" w:eastAsia="Malgun Gothic"/>
                <w:b/>
                <w:color w:val="FFFFFF"/>
                <w:sz w:val="27"/>
                <w:lang w:val="vi-VN" w:eastAsia="ko-KR"/>
              </w:rPr>
              <w:t>학력 사항</w:t>
            </w:r>
          </w:p>
          <w:p>
            <w:pPr>
              <w:spacing w:before="0" w:after="100" w:line="290" w:lineRule="exact"/>
              <w:widowControl/>
              <w:snapToGrid w:val="0"/>
            </w:pPr>
            <w:r>
              <w:rPr>
                <w:rFonts w:ascii="Arial" w:hAnsi="Arial" w:eastAsia="Malgun Gothic"/>
                <w:b/>
                <w:color w:val="FFAD65"/>
                <w:sz w:val="19"/>
                <w:lang w:val="vi-VN" w:eastAsia="ko-KR"/>
              </w:rPr>
              <w:t>2016 - 2018</w:t>
            </w:r>
          </w:p>
          <w:p>
            <w:pPr>
              <w:spacing w:before="0" w:after="100" w:line="310" w:lineRule="exact"/>
              <w:widowControl/>
              <w:snapToGrid w:val="0"/>
            </w:pPr>
            <w:r>
              <w:rPr>
                <w:rFonts w:ascii="Arial" w:hAnsi="Arial" w:eastAsia="Malgun Gothic"/>
                <w:b/>
                <w:color w:val="FFFFFF"/>
                <w:sz w:val="20"/>
                <w:lang w:val="vi-VN" w:eastAsia="ko-KR"/>
              </w:rPr>
              <w:t>과학사회인문대학교</w:t>
            </w:r>
          </w:p>
          <w:p>
            <w:pPr>
              <w:spacing w:before="0" w:after="280" w:line="314" w:lineRule="exact"/>
              <w:widowControl/>
              <w:snapToGrid w:val="0"/>
            </w:pPr>
            <w:r>
              <w:rPr>
                <w:rFonts w:ascii="Arial" w:hAnsi="Arial" w:eastAsia="Malgun Gothic"/>
                <w:b w:val="0"/>
                <w:color w:val="FFFFFF"/>
                <w:sz w:val="20"/>
                <w:lang w:val="vi-VN" w:eastAsia="ko-KR"/>
              </w:rPr>
              <w:t>한국학과 · 호치민</w:t>
              <w:br/>
              <w:t>성적  Good</w:t>
            </w:r>
          </w:p>
          <w:p>
            <w:pPr>
              <w:spacing w:before="0" w:after="100" w:line="290" w:lineRule="exact"/>
              <w:widowControl/>
              <w:snapToGrid w:val="0"/>
            </w:pPr>
            <w:r>
              <w:rPr>
                <w:rFonts w:ascii="Arial" w:hAnsi="Arial" w:eastAsia="Malgun Gothic"/>
                <w:b/>
                <w:color w:val="FFAD65"/>
                <w:sz w:val="19"/>
                <w:lang w:val="vi-VN" w:eastAsia="ko-KR"/>
              </w:rPr>
              <w:t>2011 - 2013</w:t>
            </w:r>
          </w:p>
          <w:p>
            <w:pPr>
              <w:spacing w:before="0" w:after="100" w:line="310" w:lineRule="exact"/>
              <w:widowControl/>
              <w:snapToGrid w:val="0"/>
            </w:pPr>
            <w:r>
              <w:rPr>
                <w:rFonts w:ascii="Arial" w:hAnsi="Arial" w:eastAsia="Malgun Gothic"/>
                <w:b/>
                <w:color w:val="FFFFFF"/>
                <w:sz w:val="20"/>
                <w:lang w:val="vi-VN" w:eastAsia="ko-KR"/>
              </w:rPr>
              <w:t>Kinh Te Quoc Dan 대학교</w:t>
            </w:r>
          </w:p>
          <w:p>
            <w:pPr>
              <w:spacing w:before="0" w:after="80" w:line="314" w:lineRule="exact"/>
              <w:widowControl/>
              <w:snapToGrid w:val="0"/>
            </w:pPr>
            <w:r>
              <w:rPr>
                <w:rFonts w:ascii="Arial" w:hAnsi="Arial" w:eastAsia="Malgun Gothic"/>
                <w:b w:val="0"/>
                <w:color w:val="FFFFFF"/>
                <w:sz w:val="20"/>
                <w:lang w:val="vi-VN" w:eastAsia="ko-KR"/>
              </w:rPr>
              <w:t>회계학과 · 하노이</w:t>
              <w:br/>
              <w:t>성적  Good</w:t>
            </w:r>
          </w:p>
          <w:p>
            <w:pPr>
              <w:spacing w:before="400" w:after="220" w:line="390" w:lineRule="exact"/>
              <w:keepNext/>
              <w:widowControl/>
              <w:snapToGrid w:val="0"/>
            </w:pPr>
            <w:r>
              <w:rPr>
                <w:rFonts w:ascii="Arial" w:hAnsi="Arial" w:eastAsia="Malgun Gothic"/>
                <w:b/>
                <w:color w:val="FFFFFF"/>
                <w:sz w:val="27"/>
                <w:lang w:val="vi-VN" w:eastAsia="ko-KR"/>
              </w:rPr>
            </w:r>
            <w:r>
              <w:rPr>
                <w:rFonts w:ascii="Arial" w:hAnsi="Arial" w:eastAsia="Malgun Gothic"/>
                <w:b/>
                <w:color w:val="FF780D"/>
                <w:sz w:val="27"/>
                <w:lang w:val="vi-VN" w:eastAsia="ko-KR"/>
              </w:rPr>
              <w:t xml:space="preserve">■  </w:t>
            </w:r>
            <w:r>
              <w:rPr>
                <w:rFonts w:ascii="Arial" w:hAnsi="Arial" w:eastAsia="Malgun Gothic"/>
                <w:b/>
                <w:color w:val="FFFFFF"/>
                <w:sz w:val="27"/>
                <w:lang w:val="vi-VN" w:eastAsia="ko-KR"/>
              </w:rPr>
              <w:t>활용 프로그램</w:t>
            </w:r>
          </w:p>
          <w:p>
            <w:pPr>
              <w:spacing w:before="0" w:after="160" w:line="314" w:lineRule="exact"/>
              <w:widowControl/>
              <w:snapToGrid w:val="0"/>
            </w:pPr>
            <w:r>
              <w:rPr>
                <w:rFonts w:ascii="Arial" w:hAnsi="Arial" w:eastAsia="Malgun Gothic"/>
                <w:b w:val="0"/>
                <w:color w:val="FFFFFF"/>
                <w:sz w:val="19"/>
                <w:lang w:val="vi-VN" w:eastAsia="ko-KR"/>
              </w:rPr>
              <w:t>Excel · Word · PowerPoint</w:t>
            </w:r>
          </w:p>
          <w:p>
            <w:pPr>
              <w:spacing w:before="0" w:after="160" w:line="314" w:lineRule="exact"/>
              <w:widowControl/>
              <w:snapToGrid w:val="0"/>
            </w:pPr>
            <w:r>
              <w:rPr>
                <w:rFonts w:ascii="Arial" w:hAnsi="Arial" w:eastAsia="Malgun Gothic"/>
                <w:b w:val="0"/>
                <w:color w:val="FFFFFF"/>
                <w:sz w:val="19"/>
                <w:lang w:val="vi-VN" w:eastAsia="ko-KR"/>
              </w:rPr>
              <w:t>Smart Pro · Ecount ERP · Fast</w:t>
            </w:r>
          </w:p>
          <w:p>
            <w:pPr>
              <w:keepNext/>
              <w:spacing w:line="390" w:lineRule="exact" w:before="400" w:after="220"/>
            </w:pPr>
            <w:r>
              <w:rPr>
                <w:rFonts w:ascii="Arial" w:hAnsi="Arial" w:eastAsia="Malgun Gothic"/>
                <w:b/>
                <w:color w:val="FF780D"/>
                <w:sz w:val="22"/>
              </w:rPr>
              <w:t xml:space="preserve">■  </w:t>
            </w:r>
            <w:r>
              <w:rPr>
                <w:rFonts w:ascii="Arial" w:hAnsi="Arial" w:eastAsia="Malgun Gothic"/>
                <w:b/>
                <w:color w:val="FFFFFF"/>
                <w:sz w:val="27"/>
              </w:rPr>
              <w:t>주요 업무 역량</w:t>
            </w:r>
          </w:p>
          <w:p>
            <w:pPr>
              <w:spacing w:line="314" w:lineRule="exact" w:after="140"/>
              <w:snapToGrid w:val="0"/>
            </w:pPr>
            <w:r>
              <w:rPr>
                <w:rFonts w:ascii="Arial" w:hAnsi="Arial" w:eastAsia="Malgun Gothic"/>
                <w:color w:val="FF780D"/>
                <w:sz w:val="19"/>
              </w:rPr>
              <w:t xml:space="preserve">•  </w:t>
            </w:r>
            <w:r>
              <w:rPr>
                <w:rFonts w:ascii="Arial" w:hAnsi="Arial" w:eastAsia="Malgun Gothic"/>
                <w:color w:val="FFFFFF"/>
                <w:sz w:val="19"/>
              </w:rPr>
              <w:t>회계·세무 및 재무 보고</w:t>
            </w:r>
          </w:p>
          <w:p>
            <w:pPr>
              <w:spacing w:line="314" w:lineRule="exact" w:after="140"/>
              <w:snapToGrid w:val="0"/>
            </w:pPr>
            <w:r>
              <w:rPr>
                <w:rFonts w:ascii="Arial" w:hAnsi="Arial" w:eastAsia="Malgun Gothic"/>
                <w:color w:val="FF780D"/>
                <w:sz w:val="19"/>
              </w:rPr>
              <w:t xml:space="preserve">•  </w:t>
            </w:r>
            <w:r>
              <w:rPr>
                <w:rFonts w:ascii="Arial" w:hAnsi="Arial" w:eastAsia="Malgun Gothic"/>
                <w:color w:val="FFFFFF"/>
                <w:sz w:val="19"/>
              </w:rPr>
              <w:t>급여·사회보험 관리</w:t>
            </w:r>
          </w:p>
          <w:p>
            <w:pPr>
              <w:spacing w:line="314" w:lineRule="exact" w:after="140"/>
              <w:snapToGrid w:val="0"/>
            </w:pPr>
            <w:r>
              <w:rPr>
                <w:rFonts w:ascii="Arial" w:hAnsi="Arial" w:eastAsia="Malgun Gothic"/>
                <w:color w:val="FF780D"/>
                <w:sz w:val="19"/>
              </w:rPr>
              <w:t xml:space="preserve">•  </w:t>
            </w:r>
            <w:r>
              <w:rPr>
                <w:rFonts w:ascii="Arial" w:hAnsi="Arial" w:eastAsia="Malgun Gothic"/>
                <w:color w:val="FFFFFF"/>
                <w:sz w:val="19"/>
              </w:rPr>
              <w:t>인사·행정 및 유관 기관 대응</w:t>
            </w:r>
          </w:p>
          <w:p>
            <w:pPr>
              <w:spacing w:line="314" w:lineRule="exact" w:after="140"/>
              <w:snapToGrid w:val="0"/>
            </w:pPr>
            <w:r>
              <w:rPr>
                <w:rFonts w:ascii="Arial" w:hAnsi="Arial" w:eastAsia="Malgun Gothic"/>
                <w:color w:val="FF780D"/>
                <w:sz w:val="19"/>
              </w:rPr>
              <w:t xml:space="preserve">•  </w:t>
            </w:r>
            <w:r>
              <w:rPr>
                <w:rFonts w:ascii="Arial" w:hAnsi="Arial" w:eastAsia="Malgun Gothic"/>
                <w:color w:val="FFFFFF"/>
                <w:sz w:val="19"/>
              </w:rPr>
              <w:t>외국인 근로자 취업 허가 업무</w:t>
            </w:r>
          </w:p>
        </w:tc>
        <w:tc>
          <w:tcPr>
            <w:tcW w:type="dxa" w:w="7540"/>
            <w:shd w:fill="FFFFFF"/>
            <w:tcMar>
              <w:top w:w="180" w:type="dxa"/>
              <w:start w:w="300" w:type="dxa"/>
              <w:bottom w:w="130" w:type="dxa"/>
              <w:end w:w="240" w:type="dxa"/>
            </w:tcMar>
            <w:vAlign w:val="top"/>
          </w:tcPr>
          <w:p>
            <w:pPr>
              <w:spacing w:before="0" w:after="80" w:line="540" w:lineRule="exact"/>
              <w:pStyle w:val="Title"/>
              <w:widowControl/>
              <w:snapToGrid w:val="0"/>
            </w:pPr>
            <w:r>
              <w:rPr>
                <w:rFonts w:ascii="Arial" w:hAnsi="Arial" w:eastAsia="Malgun Gothic"/>
                <w:b/>
                <w:color w:val="03213D"/>
                <w:sz w:val="44"/>
              </w:rPr>
              <w:t>PHẠM THỊ PHƯƠNG</w:t>
            </w:r>
          </w:p>
          <w:p>
            <w:pPr>
              <w:spacing w:before="0" w:after="180" w:line="280" w:lineRule="exact"/>
              <w:widowControl/>
              <w:snapToGrid w:val="0"/>
            </w:pPr>
            <w:r>
              <w:rPr>
                <w:rFonts w:ascii="Arial" w:hAnsi="Arial" w:eastAsia="Malgun Gothic"/>
                <w:b w:val="0"/>
                <w:color w:val="0D3253"/>
                <w:sz w:val="21"/>
                <w:lang w:val="vi-VN" w:eastAsia="ko-KR"/>
              </w:rPr>
              <w:t>팜 티 프엉</w:t>
            </w:r>
          </w:p>
          <w:p>
            <w:pPr>
              <w:spacing w:before="0" w:after="240" w:line="440" w:lineRule="exact"/>
              <w:widowControl/>
              <w:snapToGrid w:val="0"/>
              <w:shd w:fill="03213D"/>
            </w:pPr>
            <w:r>
              <w:rPr>
                <w:rFonts w:ascii="Arial" w:hAnsi="Arial" w:eastAsia="Malgun Gothic"/>
                <w:b/>
                <w:color w:val="FFFFFF"/>
                <w:sz w:val="23"/>
                <w:lang w:val="vi-VN" w:eastAsia="ko-KR"/>
              </w:rPr>
              <w:t xml:space="preserve">  지원 분야  회계원</w:t>
            </w:r>
          </w:p>
          <w:p>
            <w:pPr>
              <w:spacing w:before="0" w:after="160" w:line="324" w:lineRule="exact"/>
              <w:widowControl/>
              <w:snapToGrid w:val="0"/>
            </w:pPr>
            <w:r>
              <w:rPr>
                <w:rFonts w:ascii="Arial" w:hAnsi="Arial" w:eastAsia="Malgun Gothic"/>
                <w:b w:val="0"/>
                <w:color w:val="253B4A"/>
                <w:sz w:val="20"/>
                <w:lang w:val="vi-VN" w:eastAsia="ko-KR"/>
              </w:rPr>
              <w:t>회계·세무, 급여·사회보험 및 인사·행정 업무 경험을 갖춘 회계 담당자입니다. 세무 신고, 재무제표 검토와 유관 기관 대응 업무를 수행하고 있습니다.</w:t>
            </w:r>
          </w:p>
          <w:p>
            <w:pPr>
              <w:spacing w:before="240" w:after="200" w:line="420" w:lineRule="exact"/>
              <w:keepNext/>
              <w:widowControl/>
              <w:snapToGrid w:val="0"/>
              <w:shd w:fill="03213D"/>
            </w:pPr>
            <w:r>
              <w:rPr>
                <w:rFonts w:ascii="Arial" w:hAnsi="Arial" w:eastAsia="Malgun Gothic"/>
                <w:b/>
                <w:color w:val="FFFFFF"/>
                <w:sz w:val="27"/>
                <w:lang w:val="vi-VN" w:eastAsia="ko-KR"/>
              </w:rPr>
              <w:t xml:space="preserve">  경력 사항</w:t>
            </w:r>
          </w:p>
          <w:p>
            <w:pPr>
              <w:spacing w:before="0" w:after="80" w:line="320" w:lineRule="exact"/>
              <w:widowControl/>
              <w:snapToGrid w:val="0"/>
            </w:pPr>
            <w:r>
              <w:rPr>
                <w:rFonts w:ascii="Arial" w:hAnsi="Arial" w:eastAsia="Malgun Gothic"/>
                <w:b/>
                <w:color w:val="03213D"/>
                <w:sz w:val="23"/>
                <w:lang w:val="vi-VN" w:eastAsia="ko-KR"/>
              </w:rPr>
              <w:t>Fu Food &amp; Woori Food, Fiktech</w:t>
            </w:r>
          </w:p>
          <w:p>
            <w:pPr>
              <w:spacing w:before="0" w:after="160" w:line="290" w:lineRule="exact"/>
              <w:widowControl/>
              <w:snapToGrid w:val="0"/>
            </w:pPr>
            <w:r>
              <w:rPr>
                <w:rFonts w:ascii="Arial" w:hAnsi="Arial" w:eastAsia="Malgun Gothic"/>
                <w:b/>
                <w:color w:val="FF780D"/>
                <w:sz w:val="20"/>
                <w:lang w:val="vi-VN" w:eastAsia="ko-KR"/>
              </w:rPr>
              <w:t>2023.07 - 현재  |  총괄 회계 담당자</w:t>
            </w:r>
          </w:p>
          <w:p>
            <w:pPr>
              <w:spacing w:before="0" w:after="118" w:line="306" w:lineRule="exact"/>
              <w:widowControl/>
              <w:snapToGrid w:val="0"/>
              <w:ind w:left="136" w:hanging="136"/>
            </w:pPr>
            <w:r>
              <w:rPr>
                <w:rFonts w:ascii="Arial" w:hAnsi="Arial" w:eastAsia="Malgun Gothic"/>
                <w:b w:val="0"/>
                <w:color w:val="111111"/>
                <w:sz w:val="21"/>
                <w:lang w:val="vi-VN" w:eastAsia="ko-KR"/>
              </w:rPr>
            </w:r>
            <w:r>
              <w:rPr>
                <w:rFonts w:ascii="Arial" w:hAnsi="Arial" w:eastAsia="Malgun Gothic"/>
                <w:b w:val="0"/>
                <w:color w:val="FF780D"/>
                <w:sz w:val="21"/>
                <w:lang w:val="vi-VN" w:eastAsia="ko-KR"/>
              </w:rPr>
              <w:t xml:space="preserve">•  </w:t>
            </w:r>
            <w:r>
              <w:rPr>
                <w:rFonts w:ascii="Arial" w:hAnsi="Arial" w:eastAsia="Malgun Gothic"/>
                <w:b w:val="0"/>
                <w:color w:val="111111"/>
                <w:sz w:val="21"/>
                <w:lang w:val="vi-VN" w:eastAsia="ko-KR"/>
              </w:rPr>
              <w:t>채용 공고 게시 및 인사 관리</w:t>
            </w:r>
          </w:p>
          <w:p>
            <w:pPr>
              <w:spacing w:before="0" w:after="118" w:line="306" w:lineRule="exact"/>
              <w:widowControl/>
              <w:snapToGrid w:val="0"/>
              <w:ind w:left="136" w:hanging="136"/>
            </w:pPr>
            <w:r>
              <w:rPr>
                <w:rFonts w:ascii="Arial" w:hAnsi="Arial" w:eastAsia="Malgun Gothic"/>
                <w:b w:val="0"/>
                <w:color w:val="111111"/>
                <w:sz w:val="21"/>
                <w:lang w:val="vi-VN" w:eastAsia="ko-KR"/>
              </w:rPr>
            </w:r>
            <w:r>
              <w:rPr>
                <w:rFonts w:ascii="Arial" w:hAnsi="Arial" w:eastAsia="Malgun Gothic"/>
                <w:b w:val="0"/>
                <w:color w:val="FF780D"/>
                <w:sz w:val="21"/>
                <w:lang w:val="vi-VN" w:eastAsia="ko-KR"/>
              </w:rPr>
              <w:t xml:space="preserve">•  </w:t>
            </w:r>
            <w:r>
              <w:rPr>
                <w:rFonts w:ascii="Arial" w:hAnsi="Arial" w:eastAsia="Malgun Gothic"/>
                <w:b w:val="0"/>
                <w:color w:val="111111"/>
                <w:sz w:val="21"/>
                <w:lang w:val="vi-VN" w:eastAsia="ko-KR"/>
              </w:rPr>
              <w:t>직원 사회보험 가입 신고</w:t>
            </w:r>
          </w:p>
          <w:p>
            <w:pPr>
              <w:spacing w:before="0" w:after="118" w:line="306" w:lineRule="exact"/>
              <w:widowControl/>
              <w:snapToGrid w:val="0"/>
              <w:ind w:left="136" w:hanging="136"/>
            </w:pPr>
            <w:r>
              <w:rPr>
                <w:rFonts w:ascii="Arial" w:hAnsi="Arial" w:eastAsia="Malgun Gothic"/>
                <w:b w:val="0"/>
                <w:color w:val="111111"/>
                <w:sz w:val="21"/>
                <w:lang w:val="vi-VN" w:eastAsia="ko-KR"/>
              </w:rPr>
            </w:r>
            <w:r>
              <w:rPr>
                <w:rFonts w:ascii="Arial" w:hAnsi="Arial" w:eastAsia="Malgun Gothic"/>
                <w:b w:val="0"/>
                <w:color w:val="FF780D"/>
                <w:sz w:val="21"/>
                <w:lang w:val="vi-VN" w:eastAsia="ko-KR"/>
              </w:rPr>
              <w:t xml:space="preserve">•  </w:t>
            </w:r>
            <w:r>
              <w:rPr>
                <w:rFonts w:ascii="Arial" w:hAnsi="Arial" w:eastAsia="Malgun Gothic"/>
                <w:b w:val="0"/>
                <w:color w:val="111111"/>
                <w:sz w:val="21"/>
                <w:lang w:val="vi-VN" w:eastAsia="ko-KR"/>
              </w:rPr>
              <w:t>현금 및 예금 관리</w:t>
            </w:r>
          </w:p>
          <w:p>
            <w:pPr>
              <w:spacing w:before="0" w:after="118" w:line="306" w:lineRule="exact"/>
              <w:widowControl/>
              <w:snapToGrid w:val="0"/>
              <w:ind w:left="136" w:hanging="136"/>
            </w:pPr>
            <w:r>
              <w:rPr>
                <w:rFonts w:ascii="Arial" w:hAnsi="Arial" w:eastAsia="Malgun Gothic"/>
                <w:b w:val="0"/>
                <w:color w:val="111111"/>
                <w:sz w:val="21"/>
                <w:lang w:val="vi-VN" w:eastAsia="ko-KR"/>
              </w:rPr>
            </w:r>
            <w:r>
              <w:rPr>
                <w:rFonts w:ascii="Arial" w:hAnsi="Arial" w:eastAsia="Malgun Gothic"/>
                <w:b w:val="0"/>
                <w:color w:val="FF780D"/>
                <w:sz w:val="21"/>
                <w:lang w:val="vi-VN" w:eastAsia="ko-KR"/>
              </w:rPr>
              <w:t xml:space="preserve">•  </w:t>
            </w:r>
            <w:r>
              <w:rPr>
                <w:rFonts w:ascii="Arial" w:hAnsi="Arial" w:eastAsia="Malgun Gothic"/>
                <w:b w:val="0"/>
                <w:color w:val="111111"/>
                <w:sz w:val="21"/>
                <w:lang w:val="vi-VN" w:eastAsia="ko-KR"/>
              </w:rPr>
              <w:t>매출채권 및 매입채무 관리</w:t>
            </w:r>
          </w:p>
          <w:p>
            <w:pPr>
              <w:spacing w:before="0" w:after="118" w:line="306" w:lineRule="exact"/>
              <w:widowControl/>
              <w:snapToGrid w:val="0"/>
              <w:ind w:left="136" w:hanging="136"/>
            </w:pPr>
            <w:r>
              <w:rPr>
                <w:rFonts w:ascii="Arial" w:hAnsi="Arial" w:eastAsia="Malgun Gothic"/>
                <w:b w:val="0"/>
                <w:color w:val="111111"/>
                <w:sz w:val="21"/>
                <w:lang w:val="vi-VN" w:eastAsia="ko-KR"/>
              </w:rPr>
            </w:r>
            <w:r>
              <w:rPr>
                <w:rFonts w:ascii="Arial" w:hAnsi="Arial" w:eastAsia="Malgun Gothic"/>
                <w:b w:val="0"/>
                <w:color w:val="FF780D"/>
                <w:sz w:val="21"/>
                <w:lang w:val="vi-VN" w:eastAsia="ko-KR"/>
              </w:rPr>
              <w:t xml:space="preserve">•  </w:t>
            </w:r>
            <w:r>
              <w:rPr>
                <w:rFonts w:ascii="Arial" w:hAnsi="Arial" w:eastAsia="Malgun Gothic"/>
                <w:b w:val="0"/>
                <w:color w:val="111111"/>
                <w:sz w:val="21"/>
                <w:lang w:val="vi-VN" w:eastAsia="ko-KR"/>
              </w:rPr>
              <w:t>부가가치세 세금계산서 발행</w:t>
            </w:r>
          </w:p>
          <w:p>
            <w:pPr>
              <w:spacing w:before="0" w:after="118" w:line="306" w:lineRule="exact"/>
              <w:widowControl/>
              <w:snapToGrid w:val="0"/>
              <w:ind w:left="136" w:hanging="136"/>
            </w:pPr>
            <w:r>
              <w:rPr>
                <w:rFonts w:ascii="Arial" w:hAnsi="Arial" w:eastAsia="Malgun Gothic"/>
                <w:b w:val="0"/>
                <w:color w:val="111111"/>
                <w:sz w:val="21"/>
                <w:lang w:val="vi-VN" w:eastAsia="ko-KR"/>
              </w:rPr>
            </w:r>
            <w:r>
              <w:rPr>
                <w:rFonts w:ascii="Arial" w:hAnsi="Arial" w:eastAsia="Malgun Gothic"/>
                <w:b w:val="0"/>
                <w:color w:val="FF780D"/>
                <w:sz w:val="21"/>
                <w:lang w:val="vi-VN" w:eastAsia="ko-KR"/>
              </w:rPr>
              <w:t xml:space="preserve">•  </w:t>
            </w:r>
            <w:r>
              <w:rPr>
                <w:rFonts w:ascii="Arial" w:hAnsi="Arial" w:eastAsia="Malgun Gothic"/>
                <w:b w:val="0"/>
                <w:color w:val="111111"/>
                <w:sz w:val="21"/>
                <w:lang w:val="vi-VN" w:eastAsia="ko-KR"/>
              </w:rPr>
              <w:t>직원 급여 계산 및 관리</w:t>
            </w:r>
          </w:p>
          <w:p>
            <w:pPr>
              <w:spacing w:before="0" w:after="118" w:line="306" w:lineRule="exact"/>
              <w:widowControl/>
              <w:snapToGrid w:val="0"/>
              <w:ind w:left="136" w:hanging="136"/>
            </w:pPr>
            <w:r>
              <w:rPr>
                <w:rFonts w:ascii="Arial" w:hAnsi="Arial" w:eastAsia="Malgun Gothic"/>
                <w:b w:val="0"/>
                <w:color w:val="111111"/>
                <w:sz w:val="21"/>
                <w:lang w:val="vi-VN" w:eastAsia="ko-KR"/>
              </w:rPr>
            </w:r>
            <w:r>
              <w:rPr>
                <w:rFonts w:ascii="Arial" w:hAnsi="Arial" w:eastAsia="Malgun Gothic"/>
                <w:b w:val="0"/>
                <w:color w:val="FF780D"/>
                <w:sz w:val="21"/>
                <w:lang w:val="vi-VN" w:eastAsia="ko-KR"/>
              </w:rPr>
              <w:t xml:space="preserve">•  </w:t>
            </w:r>
            <w:r>
              <w:rPr>
                <w:rFonts w:ascii="Arial" w:hAnsi="Arial" w:eastAsia="Malgun Gothic"/>
                <w:b w:val="0"/>
                <w:color w:val="111111"/>
                <w:sz w:val="21"/>
                <w:lang w:val="vi-VN" w:eastAsia="ko-KR"/>
              </w:rPr>
              <w:t>세무 신고서 및 재무제표 검토</w:t>
            </w:r>
          </w:p>
          <w:p>
            <w:pPr>
              <w:spacing w:before="0" w:after="118" w:line="306" w:lineRule="exact"/>
              <w:widowControl/>
              <w:snapToGrid w:val="0"/>
              <w:ind w:left="136" w:hanging="136"/>
            </w:pPr>
            <w:r>
              <w:rPr>
                <w:rFonts w:ascii="Arial" w:hAnsi="Arial" w:eastAsia="Malgun Gothic"/>
                <w:b w:val="0"/>
                <w:color w:val="111111"/>
                <w:sz w:val="21"/>
                <w:lang w:val="vi-VN" w:eastAsia="ko-KR"/>
              </w:rPr>
            </w:r>
            <w:r>
              <w:rPr>
                <w:rFonts w:ascii="Arial" w:hAnsi="Arial" w:eastAsia="Malgun Gothic"/>
                <w:b w:val="0"/>
                <w:color w:val="FF780D"/>
                <w:sz w:val="21"/>
                <w:lang w:val="vi-VN" w:eastAsia="ko-KR"/>
              </w:rPr>
              <w:t xml:space="preserve">•  </w:t>
            </w:r>
            <w:r>
              <w:rPr>
                <w:rFonts w:ascii="Arial" w:hAnsi="Arial" w:eastAsia="Malgun Gothic"/>
                <w:b w:val="0"/>
                <w:color w:val="111111"/>
                <w:sz w:val="21"/>
                <w:lang w:val="vi-VN" w:eastAsia="ko-KR"/>
              </w:rPr>
              <w:t>세무서, 시장 관리 기관, 식품 위생·안전 관리 기관, 소방서 등 유관 기관과의 업무 협의 및 행정 업무 처리</w:t>
            </w:r>
          </w:p>
          <w:p>
            <w:pPr>
              <w:spacing w:before="0" w:after="118" w:line="306" w:lineRule="exact"/>
              <w:widowControl/>
              <w:snapToGrid w:val="0"/>
              <w:ind w:left="136" w:hanging="136"/>
            </w:pPr>
            <w:r>
              <w:rPr>
                <w:rFonts w:ascii="Arial" w:hAnsi="Arial" w:eastAsia="Malgun Gothic"/>
                <w:b w:val="0"/>
                <w:color w:val="111111"/>
                <w:sz w:val="21"/>
                <w:lang w:val="vi-VN" w:eastAsia="ko-KR"/>
              </w:rPr>
            </w:r>
            <w:r>
              <w:rPr>
                <w:rFonts w:ascii="Arial" w:hAnsi="Arial" w:eastAsia="Malgun Gothic"/>
                <w:b w:val="0"/>
                <w:color w:val="FF780D"/>
                <w:sz w:val="21"/>
                <w:lang w:val="vi-VN" w:eastAsia="ko-KR"/>
              </w:rPr>
              <w:t xml:space="preserve">•  </w:t>
            </w:r>
            <w:r>
              <w:rPr>
                <w:rFonts w:ascii="Arial" w:hAnsi="Arial" w:eastAsia="Malgun Gothic"/>
                <w:b w:val="0"/>
                <w:color w:val="111111"/>
                <w:sz w:val="21"/>
                <w:lang w:val="vi-VN" w:eastAsia="ko-KR"/>
              </w:rPr>
              <w:t>외국인 근로자 취업 허가 신청 및 관련 서류 준비</w:t>
            </w:r>
          </w:p>
          <w:p>
            <w:pPr>
              <w:spacing w:before="240" w:after="80" w:line="320" w:lineRule="exact"/>
              <w:widowControl/>
              <w:snapToGrid w:val="0"/>
            </w:pPr>
            <w:r>
              <w:rPr>
                <w:rFonts w:ascii="Arial" w:hAnsi="Arial" w:eastAsia="Malgun Gothic"/>
                <w:b/>
                <w:color w:val="03213D"/>
                <w:sz w:val="23"/>
                <w:lang w:val="vi-VN" w:eastAsia="ko-KR"/>
              </w:rPr>
              <w:t>Giay Tuan Viet 유한책임회사</w:t>
            </w:r>
          </w:p>
          <w:p>
            <w:pPr>
              <w:spacing w:before="0" w:after="160" w:line="290" w:lineRule="exact"/>
              <w:widowControl/>
              <w:snapToGrid w:val="0"/>
            </w:pPr>
            <w:r>
              <w:rPr>
                <w:rFonts w:ascii="Arial" w:hAnsi="Arial" w:eastAsia="Malgun Gothic"/>
                <w:b/>
                <w:color w:val="FF780D"/>
                <w:sz w:val="20"/>
                <w:lang w:val="vi-VN" w:eastAsia="ko-KR"/>
              </w:rPr>
              <w:t>2015.01 - 2023.06  |  회계원</w:t>
            </w:r>
          </w:p>
          <w:p>
            <w:pPr>
              <w:spacing w:before="0" w:after="118" w:line="306" w:lineRule="exact"/>
              <w:widowControl/>
              <w:snapToGrid w:val="0"/>
              <w:ind w:left="136" w:hanging="136"/>
            </w:pPr>
            <w:r>
              <w:rPr>
                <w:rFonts w:ascii="Arial" w:hAnsi="Arial" w:eastAsia="Malgun Gothic"/>
                <w:b w:val="0"/>
                <w:color w:val="111111"/>
                <w:sz w:val="21"/>
                <w:lang w:val="vi-VN" w:eastAsia="ko-KR"/>
              </w:rPr>
            </w:r>
            <w:r>
              <w:rPr>
                <w:rFonts w:ascii="Arial" w:hAnsi="Arial" w:eastAsia="Malgun Gothic"/>
                <w:b w:val="0"/>
                <w:color w:val="FF780D"/>
                <w:sz w:val="21"/>
                <w:lang w:val="vi-VN" w:eastAsia="ko-KR"/>
              </w:rPr>
              <w:t xml:space="preserve">•  </w:t>
            </w:r>
            <w:r>
              <w:rPr>
                <w:rFonts w:ascii="Arial" w:hAnsi="Arial" w:eastAsia="Malgun Gothic"/>
                <w:b w:val="0"/>
                <w:color w:val="111111"/>
                <w:sz w:val="21"/>
                <w:lang w:val="vi-VN" w:eastAsia="ko-KR"/>
              </w:rPr>
              <w:t>견적서, 주문서 및 계약서 확인·검토</w:t>
            </w:r>
          </w:p>
          <w:p>
            <w:pPr>
              <w:spacing w:before="0" w:after="118" w:line="306" w:lineRule="exact"/>
              <w:widowControl/>
              <w:snapToGrid w:val="0"/>
              <w:ind w:left="136" w:hanging="136"/>
            </w:pPr>
            <w:r>
              <w:rPr>
                <w:rFonts w:ascii="Arial" w:hAnsi="Arial" w:eastAsia="Malgun Gothic"/>
                <w:b w:val="0"/>
                <w:color w:val="111111"/>
                <w:sz w:val="21"/>
                <w:lang w:val="vi-VN" w:eastAsia="ko-KR"/>
              </w:rPr>
            </w:r>
            <w:r>
              <w:rPr>
                <w:rFonts w:ascii="Arial" w:hAnsi="Arial" w:eastAsia="Malgun Gothic"/>
                <w:b w:val="0"/>
                <w:color w:val="FF780D"/>
                <w:sz w:val="21"/>
                <w:lang w:val="vi-VN" w:eastAsia="ko-KR"/>
              </w:rPr>
              <w:t xml:space="preserve">•  </w:t>
            </w:r>
            <w:r>
              <w:rPr>
                <w:rFonts w:ascii="Arial" w:hAnsi="Arial" w:eastAsia="Malgun Gothic"/>
                <w:b w:val="0"/>
                <w:color w:val="111111"/>
                <w:sz w:val="21"/>
                <w:lang w:val="vi-VN" w:eastAsia="ko-KR"/>
              </w:rPr>
              <w:t>월별 부가가치세(VAT) 신고용 세금계산서 확인, 개인소득세 계산 및 신고서 제출</w:t>
            </w:r>
          </w:p>
          <w:p>
            <w:pPr>
              <w:spacing w:before="0" w:after="118" w:line="306" w:lineRule="exact"/>
              <w:widowControl/>
              <w:snapToGrid w:val="0"/>
              <w:ind w:left="136" w:hanging="136"/>
            </w:pPr>
            <w:r>
              <w:rPr>
                <w:rFonts w:ascii="Arial" w:hAnsi="Arial" w:eastAsia="Malgun Gothic"/>
                <w:b w:val="0"/>
                <w:color w:val="111111"/>
                <w:sz w:val="21"/>
                <w:lang w:val="vi-VN" w:eastAsia="ko-KR"/>
              </w:rPr>
            </w:r>
            <w:r>
              <w:rPr>
                <w:rFonts w:ascii="Arial" w:hAnsi="Arial" w:eastAsia="Malgun Gothic"/>
                <w:b w:val="0"/>
                <w:color w:val="FF780D"/>
                <w:sz w:val="21"/>
                <w:lang w:val="vi-VN" w:eastAsia="ko-KR"/>
              </w:rPr>
              <w:t xml:space="preserve">•  </w:t>
            </w:r>
            <w:r>
              <w:rPr>
                <w:rFonts w:ascii="Arial" w:hAnsi="Arial" w:eastAsia="Malgun Gothic"/>
                <w:b w:val="0"/>
                <w:color w:val="111111"/>
                <w:sz w:val="21"/>
                <w:lang w:val="vi-VN" w:eastAsia="ko-KR"/>
              </w:rPr>
              <w:t>분기별 세금 환급 관련 서류 작성</w:t>
            </w:r>
          </w:p>
          <w:p>
            <w:pPr>
              <w:spacing w:before="0" w:after="118" w:line="306" w:lineRule="exact"/>
              <w:widowControl/>
              <w:snapToGrid w:val="0"/>
              <w:ind w:left="136" w:hanging="136"/>
            </w:pPr>
            <w:r>
              <w:rPr>
                <w:rFonts w:ascii="Arial" w:hAnsi="Arial" w:eastAsia="Malgun Gothic"/>
                <w:b w:val="0"/>
                <w:color w:val="111111"/>
                <w:sz w:val="21"/>
                <w:lang w:val="vi-VN" w:eastAsia="ko-KR"/>
              </w:rPr>
            </w:r>
            <w:r>
              <w:rPr>
                <w:rFonts w:ascii="Arial" w:hAnsi="Arial" w:eastAsia="Malgun Gothic"/>
                <w:b w:val="0"/>
                <w:color w:val="FF780D"/>
                <w:sz w:val="21"/>
                <w:lang w:val="vi-VN" w:eastAsia="ko-KR"/>
              </w:rPr>
              <w:t xml:space="preserve">•  </w:t>
            </w:r>
            <w:r>
              <w:rPr>
                <w:rFonts w:ascii="Arial" w:hAnsi="Arial" w:eastAsia="Malgun Gothic"/>
                <w:b w:val="0"/>
                <w:color w:val="111111"/>
                <w:sz w:val="21"/>
                <w:lang w:val="vi-VN" w:eastAsia="ko-KR"/>
              </w:rPr>
              <w:t>관리자에게 매일 수입·지출 내역 및 현금 보유 현황 보고, 미수금·미지급금 관리</w:t>
            </w:r>
          </w:p>
          <w:p>
            <w:pPr>
              <w:spacing w:before="0" w:after="118" w:line="306" w:lineRule="exact"/>
              <w:widowControl/>
              <w:snapToGrid w:val="0"/>
              <w:ind w:left="136" w:hanging="136"/>
            </w:pPr>
            <w:r>
              <w:rPr>
                <w:rFonts w:ascii="Arial" w:hAnsi="Arial" w:eastAsia="Malgun Gothic"/>
                <w:b w:val="0"/>
                <w:color w:val="111111"/>
                <w:sz w:val="21"/>
                <w:lang w:val="vi-VN" w:eastAsia="ko-KR"/>
              </w:rPr>
            </w:r>
            <w:r>
              <w:rPr>
                <w:rFonts w:ascii="Arial" w:hAnsi="Arial" w:eastAsia="Malgun Gothic"/>
                <w:b w:val="0"/>
                <w:color w:val="FF780D"/>
                <w:sz w:val="21"/>
                <w:lang w:val="vi-VN" w:eastAsia="ko-KR"/>
              </w:rPr>
              <w:t xml:space="preserve">•  </w:t>
            </w:r>
            <w:r>
              <w:rPr>
                <w:rFonts w:ascii="Arial" w:hAnsi="Arial" w:eastAsia="Malgun Gothic"/>
                <w:b w:val="0"/>
                <w:color w:val="111111"/>
                <w:sz w:val="21"/>
                <w:lang w:val="vi-VN" w:eastAsia="ko-KR"/>
              </w:rPr>
              <w:t>매월 급여대장 작성 및 사회보험 관련 신고</w:t>
            </w:r>
          </w:p>
          <w:p>
            <w:pPr>
              <w:spacing w:before="0" w:after="118" w:line="306" w:lineRule="exact"/>
              <w:widowControl/>
              <w:snapToGrid w:val="0"/>
              <w:ind w:left="136" w:hanging="136"/>
            </w:pPr>
            <w:r>
              <w:rPr>
                <w:rFonts w:ascii="Arial" w:hAnsi="Arial" w:eastAsia="Malgun Gothic"/>
                <w:b w:val="0"/>
                <w:color w:val="111111"/>
                <w:sz w:val="21"/>
                <w:lang w:val="vi-VN" w:eastAsia="ko-KR"/>
              </w:rPr>
            </w:r>
            <w:r>
              <w:rPr>
                <w:rFonts w:ascii="Arial" w:hAnsi="Arial" w:eastAsia="Malgun Gothic"/>
                <w:b w:val="0"/>
                <w:color w:val="FF780D"/>
                <w:sz w:val="21"/>
                <w:lang w:val="vi-VN" w:eastAsia="ko-KR"/>
              </w:rPr>
              <w:t xml:space="preserve">•  </w:t>
            </w:r>
            <w:r>
              <w:rPr>
                <w:rFonts w:ascii="Arial" w:hAnsi="Arial" w:eastAsia="Malgun Gothic"/>
                <w:b w:val="0"/>
                <w:color w:val="111111"/>
                <w:sz w:val="21"/>
                <w:lang w:val="vi-VN" w:eastAsia="ko-KR"/>
              </w:rPr>
              <w:t>분기별 재무제표 작성·제출</w:t>
            </w:r>
          </w:p>
          <w:p>
            <w:pPr>
              <w:spacing w:before="0" w:after="118" w:line="306" w:lineRule="exact"/>
              <w:widowControl/>
              <w:snapToGrid w:val="0"/>
              <w:ind w:left="136" w:hanging="136"/>
            </w:pPr>
            <w:r>
              <w:rPr>
                <w:rFonts w:ascii="Arial" w:hAnsi="Arial" w:eastAsia="Malgun Gothic"/>
                <w:b w:val="0"/>
                <w:color w:val="111111"/>
                <w:sz w:val="21"/>
                <w:lang w:val="vi-VN" w:eastAsia="ko-KR"/>
              </w:rPr>
            </w:r>
            <w:r>
              <w:rPr>
                <w:rFonts w:ascii="Arial" w:hAnsi="Arial" w:eastAsia="Malgun Gothic"/>
                <w:b w:val="0"/>
                <w:color w:val="FF780D"/>
                <w:sz w:val="21"/>
                <w:lang w:val="vi-VN" w:eastAsia="ko-KR"/>
              </w:rPr>
              <w:t xml:space="preserve">•  </w:t>
            </w:r>
            <w:r>
              <w:rPr>
                <w:rFonts w:ascii="Arial" w:hAnsi="Arial" w:eastAsia="Malgun Gothic"/>
                <w:b w:val="0"/>
                <w:color w:val="111111"/>
                <w:sz w:val="21"/>
                <w:lang w:val="vi-VN" w:eastAsia="ko-KR"/>
              </w:rPr>
              <w:t>각종 보고서 작성·분석·보고 및 내부 감사 수행</w:t>
            </w:r>
          </w:p>
          <w:p>
            <w:pPr>
              <w:spacing w:before="240" w:after="200" w:line="420" w:lineRule="exact"/>
              <w:keepNext/>
              <w:widowControl/>
              <w:snapToGrid w:val="0"/>
              <w:shd w:fill="03213D"/>
            </w:pPr>
            <w:r>
              <w:rPr>
                <w:rFonts w:ascii="Arial" w:hAnsi="Arial" w:eastAsia="Malgun Gothic"/>
                <w:b/>
                <w:color w:val="FFFFFF"/>
                <w:sz w:val="27"/>
                <w:lang w:val="vi-VN" w:eastAsia="ko-KR"/>
              </w:rPr>
              <w:t xml:space="preserve">  자격 및 외국어</w:t>
            </w:r>
          </w:p>
          <w:p>
            <w:pPr>
              <w:spacing w:before="0" w:after="80" w:line="310" w:lineRule="exact"/>
              <w:widowControl/>
              <w:snapToGrid w:val="0"/>
            </w:pPr>
            <w:r>
              <w:rPr>
                <w:rFonts w:ascii="Arial" w:hAnsi="Arial" w:eastAsia="Malgun Gothic"/>
                <w:b/>
                <w:color w:val="03213D"/>
                <w:sz w:val="21"/>
                <w:lang w:val="vi-VN" w:eastAsia="ko-KR"/>
              </w:rPr>
              <w:t>영어 B2  |  2018년 취득</w:t>
            </w:r>
          </w:p>
          <w:p>
            <w:pPr>
              <w:spacing w:before="0" w:after="180" w:line="310" w:lineRule="exact"/>
              <w:widowControl/>
              <w:snapToGrid w:val="0"/>
            </w:pPr>
            <w:r>
              <w:rPr>
                <w:rFonts w:ascii="Arial" w:hAnsi="Arial" w:eastAsia="Malgun Gothic"/>
                <w:b w:val="0"/>
                <w:color w:val="111111"/>
                <w:sz w:val="20"/>
                <w:lang w:val="vi-VN" w:eastAsia="ko-KR"/>
              </w:rPr>
              <w:t>기본적인 의사소통 가능</w:t>
            </w:r>
          </w:p>
          <w:p>
            <w:pPr>
              <w:spacing w:before="0" w:after="200" w:line="310" w:lineRule="exact"/>
              <w:widowControl/>
              <w:snapToGrid w:val="0"/>
            </w:pPr>
            <w:r>
              <w:rPr>
                <w:rFonts w:ascii="Arial" w:hAnsi="Arial" w:eastAsia="Malgun Gothic"/>
                <w:b/>
                <w:color w:val="03213D"/>
                <w:sz w:val="21"/>
                <w:lang w:val="vi-VN" w:eastAsia="ko-KR"/>
              </w:rPr>
              <w:t>컴퓨터 자격증  |  2019.01 취득</w:t>
            </w:r>
          </w:p>
          <w:p>
            <w:pPr>
              <w:spacing w:before="160" w:after="80" w:line="270" w:lineRule="exact"/>
              <w:widowControl/>
              <w:snapToGrid w:val="0"/>
            </w:pPr>
            <w:r>
              <w:rPr>
                <w:rFonts w:ascii="Arial" w:hAnsi="Arial" w:eastAsia="Malgun Gothic"/>
                <w:b w:val="0"/>
                <w:color w:val="435766"/>
                <w:sz w:val="18"/>
                <w:lang w:val="vi-VN" w:eastAsia="ko-KR"/>
              </w:rPr>
              <w:t>상기 내용은 사실과 다름없음을 확인합니다.</w:t>
            </w:r>
          </w:p>
          <w:p>
            <w:pPr>
              <w:spacing w:before="0" w:after="0" w:line="270" w:lineRule="exact"/>
              <w:widowControl/>
              <w:snapToGrid w:val="0"/>
            </w:pPr>
            <w:r>
              <w:rPr>
                <w:rFonts w:ascii="Arial" w:hAnsi="Arial" w:eastAsia="Malgun Gothic"/>
                <w:b w:val="0"/>
                <w:color w:val="435766"/>
                <w:sz w:val="18"/>
                <w:lang w:val="vi-VN" w:eastAsia="ko-KR"/>
              </w:rPr>
              <w:t>2026년 10월 01일    Phạm Thị Phương</w:t>
            </w:r>
          </w:p>
        </w:tc>
      </w:tr>
    </w:tbl>
    <w:p>
      <w:pPr>
        <w:keepNext w:val="0"/>
        <w:keepLines w:val="0"/>
        <w:widowControl w:val="0"/>
        <w:spacing w:after="0" w:before="0" w:line="20" w:lineRule="exact"/>
      </w:pPr>
      <w:r>
        <w:rPr>
          <w:rFonts w:ascii="Arial" w:hAnsi="Arial" w:eastAsia="Malgun Gothic"/>
          <w:b w:val="0"/>
          <w:color w:val="111111"/>
          <w:sz w:val="2"/>
          <w:lang w:val="vi-VN" w:eastAsia="ko-KR"/>
        </w:rPr>
      </w:r>
    </w:p>
    <w:sectPr w:rsidR="00FC693F" w:rsidRPr="0006063C" w:rsidSect="00034616">
      <w:pgSz w:w="11906" w:h="16838"/>
      <w:pgMar w:top="312" w:right="312" w:bottom="312" w:left="312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Arial" w:hAnsi="Arial" w:eastAsia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algun Gothi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algun Gothi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algun Gothi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Phạm Thị Phương 이력서</dc:title>
  <dc:subject>회계원 지원 이력서</dc:subject>
  <dc:creator>Phạm Thị Phương</dc:creator>
  <cp:keywords>회계, 세무, 인사, 이력서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