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A12D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0119EE9A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5AE346B6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5C1C99DF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5047D894" w14:textId="77777777" w:rsidR="00AB2FBE" w:rsidRPr="00F462D2" w:rsidRDefault="00AB2FBE" w:rsidP="00F462D2">
      <w:pPr>
        <w:spacing w:before="0" w:after="0" w:line="360" w:lineRule="auto"/>
        <w:rPr>
          <w:szCs w:val="24"/>
        </w:rPr>
      </w:pPr>
    </w:p>
    <w:p w14:paraId="6F4C7410" w14:textId="77777777" w:rsidR="00AB2FBE" w:rsidRPr="00F462D2" w:rsidRDefault="00AB2FBE" w:rsidP="00F462D2">
      <w:pPr>
        <w:spacing w:before="0" w:after="0" w:line="360" w:lineRule="auto"/>
        <w:rPr>
          <w:szCs w:val="24"/>
        </w:rPr>
      </w:pPr>
    </w:p>
    <w:p w14:paraId="630D82E5" w14:textId="77777777" w:rsidR="00AB2FBE" w:rsidRPr="00F462D2" w:rsidRDefault="00AB2FBE" w:rsidP="00F462D2">
      <w:pPr>
        <w:spacing w:before="0" w:after="0" w:line="360" w:lineRule="auto"/>
        <w:rPr>
          <w:szCs w:val="24"/>
        </w:rPr>
      </w:pPr>
    </w:p>
    <w:p w14:paraId="1863796A" w14:textId="77777777" w:rsidR="00AB2FBE" w:rsidRPr="00F462D2" w:rsidRDefault="00AB2FBE" w:rsidP="00F462D2">
      <w:pPr>
        <w:spacing w:before="0" w:after="0" w:line="360" w:lineRule="auto"/>
        <w:rPr>
          <w:sz w:val="28"/>
          <w:szCs w:val="24"/>
          <w:lang w:val="ru-RU"/>
        </w:rPr>
      </w:pPr>
    </w:p>
    <w:p w14:paraId="113E4A6B" w14:textId="4CCBB312" w:rsidR="00AB2FBE" w:rsidRDefault="00336D0D" w:rsidP="00F462D2">
      <w:pPr>
        <w:spacing w:before="0" w:after="0" w:line="360" w:lineRule="auto"/>
        <w:jc w:val="center"/>
        <w:rPr>
          <w:caps/>
          <w:color w:val="4F81BD"/>
          <w:spacing w:val="10"/>
          <w:kern w:val="28"/>
          <w:sz w:val="28"/>
          <w:szCs w:val="24"/>
          <w:lang w:val="ru-RU"/>
        </w:rPr>
      </w:pPr>
      <w:r>
        <w:rPr>
          <w:caps/>
          <w:color w:val="4F81BD"/>
          <w:spacing w:val="10"/>
          <w:kern w:val="28"/>
          <w:sz w:val="28"/>
          <w:szCs w:val="24"/>
          <w:lang w:val="ru-RU"/>
        </w:rPr>
        <w:t>Конспект</w:t>
      </w:r>
    </w:p>
    <w:p w14:paraId="3DA18990" w14:textId="75F66B9B" w:rsidR="00336D0D" w:rsidRPr="00F462D2" w:rsidRDefault="00336D0D" w:rsidP="00F462D2">
      <w:pPr>
        <w:spacing w:before="0" w:after="0" w:line="360" w:lineRule="auto"/>
        <w:jc w:val="center"/>
        <w:rPr>
          <w:caps/>
          <w:color w:val="4F81BD"/>
          <w:spacing w:val="10"/>
          <w:kern w:val="28"/>
          <w:sz w:val="28"/>
          <w:szCs w:val="24"/>
          <w:lang w:val="ru-RU"/>
        </w:rPr>
      </w:pPr>
      <w:r>
        <w:rPr>
          <w:caps/>
          <w:color w:val="4F81BD"/>
          <w:spacing w:val="10"/>
          <w:kern w:val="28"/>
          <w:sz w:val="28"/>
          <w:szCs w:val="24"/>
          <w:lang w:val="ru-RU"/>
        </w:rPr>
        <w:t>Разработка Руководство пользователя</w:t>
      </w:r>
    </w:p>
    <w:p w14:paraId="1DB9ABE9" w14:textId="77777777" w:rsidR="00E3670B" w:rsidRPr="00F462D2" w:rsidRDefault="00E3670B" w:rsidP="00F462D2">
      <w:pPr>
        <w:spacing w:before="0" w:after="0" w:line="360" w:lineRule="auto"/>
        <w:jc w:val="center"/>
        <w:rPr>
          <w:szCs w:val="24"/>
          <w:lang w:val="ru-RU"/>
        </w:rPr>
      </w:pPr>
    </w:p>
    <w:p w14:paraId="7704D698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0FA973F7" w14:textId="48130E09" w:rsidR="00AB2FBE" w:rsidRDefault="00491FE5" w:rsidP="00F462D2">
      <w:pPr>
        <w:spacing w:before="0" w:after="0" w:line="360" w:lineRule="auto"/>
        <w:rPr>
          <w:szCs w:val="24"/>
          <w:lang w:val="ru-RU"/>
        </w:rPr>
      </w:pPr>
      <w:r>
        <w:rPr>
          <w:szCs w:val="24"/>
          <w:lang w:val="ru-RU"/>
        </w:rPr>
        <w:t>Ю.В. Кагарлицкий</w:t>
      </w:r>
    </w:p>
    <w:p w14:paraId="1E0E4EE1" w14:textId="1678EDAE" w:rsidR="00491FE5" w:rsidRDefault="00491FE5" w:rsidP="00F462D2">
      <w:pPr>
        <w:spacing w:before="0" w:after="0" w:line="360" w:lineRule="auto"/>
        <w:rPr>
          <w:szCs w:val="24"/>
          <w:lang w:val="ru-RU"/>
        </w:rPr>
      </w:pPr>
      <w:r>
        <w:rPr>
          <w:szCs w:val="24"/>
          <w:lang w:val="ru-RU"/>
        </w:rPr>
        <w:t>Разработка документации пользователя программного продукта (методика и стиль изложения)</w:t>
      </w:r>
    </w:p>
    <w:p w14:paraId="3842D7AC" w14:textId="3C1BC1CE" w:rsidR="00491FE5" w:rsidRPr="00F462D2" w:rsidRDefault="00491FE5" w:rsidP="00F462D2">
      <w:pPr>
        <w:spacing w:before="0" w:after="0" w:line="360" w:lineRule="auto"/>
        <w:rPr>
          <w:szCs w:val="24"/>
          <w:lang w:val="ru-RU"/>
        </w:rPr>
      </w:pPr>
      <w:r>
        <w:rPr>
          <w:szCs w:val="24"/>
          <w:lang w:val="ru-RU"/>
        </w:rPr>
        <w:t>М.: ООО «Философт Сервисы», 2012. – 232 с.</w:t>
      </w:r>
    </w:p>
    <w:p w14:paraId="72D29030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12F269E4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78D50B65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20230B0B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7B6B6774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626CD1C3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03B8132A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47C3E642" w14:textId="77777777" w:rsidR="00AB2FBE" w:rsidRPr="00F462D2" w:rsidRDefault="00AB2FBE" w:rsidP="00F462D2">
      <w:pPr>
        <w:spacing w:before="0" w:after="0" w:line="360" w:lineRule="auto"/>
        <w:rPr>
          <w:szCs w:val="24"/>
          <w:lang w:val="ru-RU"/>
        </w:rPr>
      </w:pPr>
    </w:p>
    <w:p w14:paraId="41654E10" w14:textId="77777777" w:rsidR="00626AF1" w:rsidRPr="00F462D2" w:rsidRDefault="00626AF1" w:rsidP="00F462D2">
      <w:pPr>
        <w:spacing w:before="0" w:after="0" w:line="360" w:lineRule="auto"/>
        <w:rPr>
          <w:szCs w:val="24"/>
          <w:lang w:val="ru-RU"/>
        </w:rPr>
      </w:pPr>
    </w:p>
    <w:p w14:paraId="66709EB7" w14:textId="77777777" w:rsidR="00626AF1" w:rsidRPr="00F462D2" w:rsidRDefault="00626AF1" w:rsidP="00F462D2">
      <w:pPr>
        <w:spacing w:before="0" w:after="0" w:line="360" w:lineRule="auto"/>
        <w:rPr>
          <w:szCs w:val="24"/>
          <w:lang w:val="ru-RU"/>
        </w:rPr>
      </w:pPr>
    </w:p>
    <w:p w14:paraId="0985C9B2" w14:textId="77777777" w:rsidR="00626AF1" w:rsidRPr="00F462D2" w:rsidRDefault="00626AF1" w:rsidP="00F462D2">
      <w:pPr>
        <w:spacing w:before="0" w:after="0" w:line="360" w:lineRule="auto"/>
        <w:rPr>
          <w:szCs w:val="24"/>
          <w:lang w:val="ru-RU"/>
        </w:rPr>
      </w:pPr>
    </w:p>
    <w:p w14:paraId="6C9764C3" w14:textId="77777777" w:rsidR="0024564E" w:rsidRPr="00F462D2" w:rsidRDefault="0024564E" w:rsidP="00F462D2">
      <w:pPr>
        <w:spacing w:before="0" w:after="0" w:line="360" w:lineRule="auto"/>
        <w:rPr>
          <w:szCs w:val="24"/>
          <w:lang w:val="ru-RU"/>
        </w:rPr>
      </w:pPr>
    </w:p>
    <w:p w14:paraId="07018867" w14:textId="77777777" w:rsidR="00626AF1" w:rsidRPr="00F462D2" w:rsidRDefault="00626AF1" w:rsidP="00F462D2">
      <w:pPr>
        <w:spacing w:before="0" w:after="0" w:line="360" w:lineRule="auto"/>
        <w:rPr>
          <w:szCs w:val="24"/>
          <w:lang w:val="ru-RU"/>
        </w:rPr>
      </w:pPr>
    </w:p>
    <w:p w14:paraId="60DA78C2" w14:textId="77777777" w:rsidR="00C74A86" w:rsidRPr="00F462D2" w:rsidRDefault="00C74A86" w:rsidP="00F462D2">
      <w:pPr>
        <w:spacing w:before="0" w:after="0" w:line="360" w:lineRule="auto"/>
        <w:rPr>
          <w:szCs w:val="24"/>
          <w:lang w:val="ru-RU"/>
        </w:rPr>
      </w:pPr>
    </w:p>
    <w:p w14:paraId="3857A429" w14:textId="77777777" w:rsidR="00FD0745" w:rsidRPr="00F462D2" w:rsidRDefault="00FD0745" w:rsidP="00F462D2">
      <w:pPr>
        <w:spacing w:before="0" w:after="0" w:line="360" w:lineRule="auto"/>
        <w:rPr>
          <w:szCs w:val="24"/>
          <w:lang w:val="ru-RU"/>
        </w:rPr>
      </w:pPr>
    </w:p>
    <w:p w14:paraId="49E5E676" w14:textId="16A4F28B" w:rsidR="00B56FBB" w:rsidRDefault="00B56FBB" w:rsidP="00B56FBB">
      <w:pPr>
        <w:pStyle w:val="1"/>
        <w:rPr>
          <w:lang w:val="ru-RU"/>
        </w:rPr>
      </w:pPr>
      <w:r>
        <w:rPr>
          <w:lang w:val="ru-RU"/>
        </w:rPr>
        <w:t>Назначение</w:t>
      </w:r>
      <w:r w:rsidR="004C6951">
        <w:rPr>
          <w:lang w:val="ru-RU"/>
        </w:rPr>
        <w:t xml:space="preserve"> пользовательской документации</w:t>
      </w:r>
    </w:p>
    <w:p w14:paraId="4B9FBCD1" w14:textId="278F9222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Документация пользователя предназначена </w:t>
      </w:r>
      <w:r w:rsidRPr="00B56FBB">
        <w:rPr>
          <w:b/>
          <w:bCs/>
          <w:i/>
          <w:iCs/>
          <w:lang w:val="ru-RU"/>
        </w:rPr>
        <w:t>для оперативного получения сведений</w:t>
      </w:r>
      <w:r w:rsidRPr="00B56FBB">
        <w:rPr>
          <w:lang w:val="ru-RU"/>
        </w:rPr>
        <w:t xml:space="preserve">, необходимых для целевого применения программного продукта (а не для постепенного усвоения навыков работы с программным продуктом). </w:t>
      </w:r>
    </w:p>
    <w:p w14:paraId="4A1B83AE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Документация пользователя в неменьшей степени призвана </w:t>
      </w:r>
      <w:r w:rsidRPr="00B56FBB">
        <w:rPr>
          <w:b/>
          <w:bCs/>
          <w:i/>
          <w:iCs/>
          <w:lang w:val="ru-RU"/>
        </w:rPr>
        <w:t>адаптировать умения и навыки самого пользователя к программному продукту</w:t>
      </w:r>
      <w:r w:rsidRPr="00B56FBB">
        <w:rPr>
          <w:lang w:val="ru-RU"/>
        </w:rPr>
        <w:t xml:space="preserve">. Обращаясь к документации, пользователь привыкает к точному, недвусмысленному техническому языку, приучается воспринимать информацию </w:t>
      </w:r>
      <w:r w:rsidRPr="00B56FBB">
        <w:rPr>
          <w:b/>
          <w:bCs/>
          <w:i/>
          <w:iCs/>
          <w:lang w:val="ru-RU"/>
        </w:rPr>
        <w:t>в виде однотипных блоков</w:t>
      </w:r>
      <w:r w:rsidRPr="00B56FBB">
        <w:rPr>
          <w:lang w:val="ru-RU"/>
        </w:rPr>
        <w:t>, настраивается на определенный порядок действий с программой.</w:t>
      </w:r>
    </w:p>
    <w:p w14:paraId="1C977751" w14:textId="77777777" w:rsidR="00B56FBB" w:rsidRDefault="00B56FBB" w:rsidP="00B56FBB">
      <w:pPr>
        <w:pStyle w:val="2"/>
      </w:pPr>
      <w:r>
        <w:t>Цель документации пользователя:</w:t>
      </w:r>
    </w:p>
    <w:p w14:paraId="79C90E60" w14:textId="77777777" w:rsidR="00B56FBB" w:rsidRPr="00B56FBB" w:rsidRDefault="00B56FBB" w:rsidP="00B56FBB">
      <w:pPr>
        <w:pStyle w:val="af3"/>
        <w:numPr>
          <w:ilvl w:val="0"/>
          <w:numId w:val="18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предоставить пользователю максимальную широту возможностей в решении задач</w:t>
      </w:r>
    </w:p>
    <w:p w14:paraId="313982AB" w14:textId="77777777" w:rsidR="00B56FBB" w:rsidRPr="00B56FBB" w:rsidRDefault="00B56FBB" w:rsidP="00B56FBB">
      <w:pPr>
        <w:pStyle w:val="af3"/>
        <w:numPr>
          <w:ilvl w:val="0"/>
          <w:numId w:val="18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унифицировать его деятельность на уровне подходов и приемов</w:t>
      </w:r>
    </w:p>
    <w:p w14:paraId="0656B576" w14:textId="4F21789A" w:rsidR="00B56FBB" w:rsidRDefault="00B56FBB" w:rsidP="00B56FBB">
      <w:pPr>
        <w:rPr>
          <w:lang w:val="ru-RU"/>
        </w:rPr>
      </w:pPr>
      <w:r w:rsidRPr="00B56FBB">
        <w:rPr>
          <w:lang w:val="ru-RU"/>
        </w:rPr>
        <w:t>Документация пользователя всегда адресована пользователю и рассматривает программное средство только в перспективе пользовательской активности.</w:t>
      </w:r>
    </w:p>
    <w:p w14:paraId="521C8F73" w14:textId="5EFEC242" w:rsidR="00B56FBB" w:rsidRPr="00B56FBB" w:rsidRDefault="00B56FBB" w:rsidP="00B56FBB">
      <w:pPr>
        <w:pStyle w:val="1"/>
        <w:rPr>
          <w:lang w:val="ru-RU"/>
        </w:rPr>
      </w:pPr>
      <w:r>
        <w:rPr>
          <w:lang w:val="ru-RU"/>
        </w:rPr>
        <w:t>Понятие пользовательской перспективы</w:t>
      </w:r>
    </w:p>
    <w:p w14:paraId="3D6C4B33" w14:textId="51B789C1" w:rsidR="00B56FBB" w:rsidRDefault="00B56FBB" w:rsidP="00B56FBB">
      <w:pPr>
        <w:rPr>
          <w:lang w:val="ru-RU"/>
        </w:rPr>
      </w:pPr>
      <w:r>
        <w:rPr>
          <w:lang w:val="ru-RU"/>
        </w:rPr>
        <w:t>Пользовательская перспектива – набор возможностей, ограничений, рамочных условий взаимодействия пользователя с программным продуктом.</w:t>
      </w:r>
    </w:p>
    <w:p w14:paraId="477C3374" w14:textId="6E6F430D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Типы пользовательских перспектив:</w:t>
      </w:r>
    </w:p>
    <w:p w14:paraId="54A7720B" w14:textId="77777777" w:rsidR="006A65F8" w:rsidRDefault="00B56FBB" w:rsidP="00B56FBB">
      <w:pPr>
        <w:pStyle w:val="af3"/>
        <w:numPr>
          <w:ilvl w:val="0"/>
          <w:numId w:val="17"/>
        </w:numPr>
        <w:spacing w:before="0" w:after="160" w:line="259" w:lineRule="auto"/>
        <w:rPr>
          <w:lang w:val="ru-RU"/>
        </w:rPr>
      </w:pPr>
      <w:r w:rsidRPr="006A65F8">
        <w:rPr>
          <w:b/>
          <w:bCs/>
          <w:i/>
          <w:iCs/>
          <w:lang w:val="ru-RU"/>
        </w:rPr>
        <w:t>Среда</w:t>
      </w:r>
      <w:r w:rsidRPr="00B56FBB">
        <w:rPr>
          <w:lang w:val="ru-RU"/>
        </w:rPr>
        <w:t xml:space="preserve"> (функции). </w:t>
      </w:r>
    </w:p>
    <w:p w14:paraId="3B6EE298" w14:textId="1A5F16AC" w:rsidR="006A65F8" w:rsidRDefault="00B56FBB" w:rsidP="006A65F8">
      <w:pPr>
        <w:pStyle w:val="af3"/>
        <w:numPr>
          <w:ilvl w:val="0"/>
          <w:numId w:val="26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Введение в работу с программой</w:t>
      </w:r>
      <w:r w:rsidRPr="00B56FBB">
        <w:rPr>
          <w:lang w:val="ru-RU"/>
        </w:rPr>
        <w:t xml:space="preserve"> (установка, настройка, обслуживание – если они входят в компетенцию пользователя; начало работы; среда и основные рабочие объекты; наиболее простые задачи и пути их решения)</w:t>
      </w:r>
      <w:r w:rsidR="006A65F8">
        <w:rPr>
          <w:lang w:val="ru-RU"/>
        </w:rPr>
        <w:t>;</w:t>
      </w:r>
    </w:p>
    <w:p w14:paraId="7F5C2C03" w14:textId="05E2B78C" w:rsidR="006A65F8" w:rsidRDefault="00B56FBB" w:rsidP="006A65F8">
      <w:pPr>
        <w:pStyle w:val="af3"/>
        <w:numPr>
          <w:ilvl w:val="0"/>
          <w:numId w:val="26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Справочник пользователя</w:t>
      </w:r>
      <w:r w:rsidR="006A65F8">
        <w:rPr>
          <w:i/>
          <w:iCs/>
          <w:lang w:val="ru-RU"/>
        </w:rPr>
        <w:t>;</w:t>
      </w:r>
    </w:p>
    <w:p w14:paraId="02CEBCD7" w14:textId="65A833D3" w:rsidR="00B56FBB" w:rsidRPr="00B56FBB" w:rsidRDefault="00B56FBB" w:rsidP="006A65F8">
      <w:pPr>
        <w:pStyle w:val="af3"/>
        <w:numPr>
          <w:ilvl w:val="0"/>
          <w:numId w:val="26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Методическое руководство</w:t>
      </w:r>
      <w:r w:rsidR="006A65F8">
        <w:rPr>
          <w:i/>
          <w:iCs/>
          <w:lang w:val="ru-RU"/>
        </w:rPr>
        <w:t>;</w:t>
      </w:r>
    </w:p>
    <w:p w14:paraId="464A5AC8" w14:textId="77777777" w:rsidR="006A65F8" w:rsidRDefault="00B56FBB" w:rsidP="00B56FBB">
      <w:pPr>
        <w:pStyle w:val="af3"/>
        <w:numPr>
          <w:ilvl w:val="0"/>
          <w:numId w:val="17"/>
        </w:numPr>
        <w:spacing w:before="0" w:after="160" w:line="259" w:lineRule="auto"/>
        <w:rPr>
          <w:lang w:val="ru-RU"/>
        </w:rPr>
      </w:pPr>
      <w:r w:rsidRPr="006A65F8">
        <w:rPr>
          <w:b/>
          <w:bCs/>
          <w:i/>
          <w:iCs/>
          <w:lang w:val="ru-RU"/>
        </w:rPr>
        <w:t>Инструмент</w:t>
      </w:r>
      <w:r w:rsidRPr="00B56FBB">
        <w:rPr>
          <w:lang w:val="ru-RU"/>
        </w:rPr>
        <w:t xml:space="preserve"> (задачи). </w:t>
      </w:r>
    </w:p>
    <w:p w14:paraId="7CB82FA5" w14:textId="77777777" w:rsidR="006A65F8" w:rsidRDefault="00B56FBB" w:rsidP="00165BBA">
      <w:pPr>
        <w:pStyle w:val="af3"/>
        <w:numPr>
          <w:ilvl w:val="0"/>
          <w:numId w:val="28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Руководство пользователя</w:t>
      </w:r>
      <w:r w:rsidR="006A65F8">
        <w:rPr>
          <w:lang w:val="ru-RU"/>
        </w:rPr>
        <w:t>;</w:t>
      </w:r>
    </w:p>
    <w:p w14:paraId="502F3376" w14:textId="7159F520" w:rsidR="00B56FBB" w:rsidRPr="00B56FBB" w:rsidRDefault="00B56FBB" w:rsidP="00165BBA">
      <w:pPr>
        <w:pStyle w:val="af3"/>
        <w:numPr>
          <w:ilvl w:val="0"/>
          <w:numId w:val="28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Справочник пользователя</w:t>
      </w:r>
      <w:r w:rsidR="006A65F8">
        <w:rPr>
          <w:lang w:val="ru-RU"/>
        </w:rPr>
        <w:t>;</w:t>
      </w:r>
    </w:p>
    <w:p w14:paraId="59A9925A" w14:textId="77777777" w:rsidR="00165BBA" w:rsidRDefault="00B56FBB" w:rsidP="00B56FBB">
      <w:pPr>
        <w:pStyle w:val="af3"/>
        <w:numPr>
          <w:ilvl w:val="0"/>
          <w:numId w:val="17"/>
        </w:numPr>
        <w:spacing w:before="0" w:after="160" w:line="259" w:lineRule="auto"/>
        <w:rPr>
          <w:lang w:val="ru-RU"/>
        </w:rPr>
      </w:pPr>
      <w:r w:rsidRPr="00165BBA">
        <w:rPr>
          <w:b/>
          <w:bCs/>
          <w:i/>
          <w:iCs/>
          <w:lang w:val="ru-RU"/>
        </w:rPr>
        <w:t xml:space="preserve">Поток </w:t>
      </w:r>
      <w:r w:rsidRPr="00B56FBB">
        <w:rPr>
          <w:lang w:val="ru-RU"/>
        </w:rPr>
        <w:t xml:space="preserve">(многопользовательские многоролевые программные продукты). </w:t>
      </w:r>
    </w:p>
    <w:p w14:paraId="64B1536B" w14:textId="77777777" w:rsidR="00165BBA" w:rsidRDefault="00B56FBB" w:rsidP="00165BBA">
      <w:pPr>
        <w:pStyle w:val="af3"/>
        <w:numPr>
          <w:ilvl w:val="0"/>
          <w:numId w:val="27"/>
        </w:numPr>
        <w:spacing w:before="0" w:after="160" w:line="259" w:lineRule="auto"/>
        <w:rPr>
          <w:lang w:val="ru-RU"/>
        </w:rPr>
      </w:pPr>
      <w:r w:rsidRPr="00B56FBB">
        <w:rPr>
          <w:i/>
          <w:iCs/>
          <w:lang w:val="ru-RU"/>
        </w:rPr>
        <w:t>Руководство пользователя</w:t>
      </w:r>
      <w:r w:rsidRPr="00B56FBB">
        <w:rPr>
          <w:lang w:val="ru-RU"/>
        </w:rPr>
        <w:t xml:space="preserve"> включает в себя изолированные описания отдельных функций, из которых складывается деятельность носителей разных пользовательских ролей. </w:t>
      </w:r>
    </w:p>
    <w:p w14:paraId="3DD607EB" w14:textId="59607690" w:rsidR="00B56FBB" w:rsidRPr="00B56FBB" w:rsidRDefault="00B56FBB" w:rsidP="00165BBA">
      <w:pPr>
        <w:pStyle w:val="af3"/>
        <w:numPr>
          <w:ilvl w:val="0"/>
          <w:numId w:val="27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 xml:space="preserve">Конкретные задачи и порядок их решения возникают только в контексте процесса и описываются в </w:t>
      </w:r>
      <w:r w:rsidRPr="00B56FBB">
        <w:rPr>
          <w:i/>
          <w:iCs/>
          <w:lang w:val="ru-RU"/>
        </w:rPr>
        <w:t>технологических инструкциях</w:t>
      </w:r>
      <w:r w:rsidRPr="00B56FBB">
        <w:rPr>
          <w:lang w:val="ru-RU"/>
        </w:rPr>
        <w:t>.</w:t>
      </w:r>
    </w:p>
    <w:p w14:paraId="56FA88E1" w14:textId="1A678FE2" w:rsidR="00B56FBB" w:rsidRPr="009132FA" w:rsidRDefault="00B56FBB" w:rsidP="00B56FBB">
      <w:pPr>
        <w:pStyle w:val="af3"/>
        <w:numPr>
          <w:ilvl w:val="0"/>
          <w:numId w:val="17"/>
        </w:numPr>
        <w:spacing w:before="0" w:after="160" w:line="259" w:lineRule="auto"/>
      </w:pPr>
      <w:r w:rsidRPr="00165BBA">
        <w:rPr>
          <w:b/>
          <w:bCs/>
          <w:i/>
          <w:iCs/>
          <w:lang w:val="ru-RU"/>
        </w:rPr>
        <w:lastRenderedPageBreak/>
        <w:t>Реальное время</w:t>
      </w:r>
      <w:r w:rsidRPr="00B56FBB">
        <w:rPr>
          <w:lang w:val="ru-RU"/>
        </w:rPr>
        <w:t xml:space="preserve"> (инициатива пользователя, реакция программы – реплика). </w:t>
      </w:r>
      <w:r w:rsidRPr="00820559">
        <w:rPr>
          <w:i/>
          <w:iCs/>
        </w:rPr>
        <w:t>Руководство администратора</w:t>
      </w:r>
      <w:r w:rsidR="004C6951">
        <w:rPr>
          <w:i/>
          <w:iCs/>
          <w:lang w:val="ru-RU"/>
        </w:rPr>
        <w:t>.</w:t>
      </w:r>
    </w:p>
    <w:p w14:paraId="13B69234" w14:textId="2450D439" w:rsidR="009132FA" w:rsidRDefault="009132FA" w:rsidP="009132FA">
      <w:pPr>
        <w:pStyle w:val="1"/>
        <w:rPr>
          <w:lang w:val="ru-RU"/>
        </w:rPr>
      </w:pPr>
      <w:r>
        <w:rPr>
          <w:lang w:val="ru-RU"/>
        </w:rPr>
        <w:t>Типы пользовательской документации</w:t>
      </w:r>
    </w:p>
    <w:p w14:paraId="4BEA4C73" w14:textId="40EF485C" w:rsidR="00651A4E" w:rsidRPr="00651A4E" w:rsidRDefault="00651A4E" w:rsidP="00651A4E">
      <w:pPr>
        <w:rPr>
          <w:lang w:val="ru-RU"/>
        </w:rPr>
      </w:pPr>
      <w:r>
        <w:rPr>
          <w:lang w:val="ru-RU"/>
        </w:rPr>
        <w:t>Типы пользовательской документации:</w:t>
      </w:r>
    </w:p>
    <w:p w14:paraId="65010BB4" w14:textId="1E1679B3" w:rsidR="009132FA" w:rsidRPr="00651A4E" w:rsidRDefault="00651A4E" w:rsidP="00651A4E">
      <w:pPr>
        <w:pStyle w:val="af3"/>
        <w:numPr>
          <w:ilvl w:val="0"/>
          <w:numId w:val="25"/>
        </w:numPr>
        <w:spacing w:before="0" w:after="160" w:line="259" w:lineRule="auto"/>
        <w:rPr>
          <w:lang w:val="ru-RU"/>
        </w:rPr>
      </w:pPr>
      <w:r w:rsidRPr="00EE6481">
        <w:rPr>
          <w:b/>
          <w:bCs/>
          <w:lang w:val="ru-RU"/>
        </w:rPr>
        <w:t>Руководство пользователя</w:t>
      </w:r>
      <w:r w:rsidR="00EE6481">
        <w:rPr>
          <w:lang w:val="ru-RU"/>
        </w:rPr>
        <w:t xml:space="preserve"> (</w:t>
      </w:r>
      <w:r w:rsidR="00EE6481" w:rsidRPr="00B56FBB">
        <w:rPr>
          <w:lang w:val="ru-RU"/>
        </w:rPr>
        <w:t>описание последовательно выполняемых действий</w:t>
      </w:r>
      <w:r w:rsidR="00EE6481">
        <w:rPr>
          <w:lang w:val="ru-RU"/>
        </w:rPr>
        <w:t xml:space="preserve">, то есть процедур; </w:t>
      </w:r>
      <w:r w:rsidR="00EE6481" w:rsidRPr="00B56FBB">
        <w:rPr>
          <w:lang w:val="ru-RU"/>
        </w:rPr>
        <w:t xml:space="preserve">структура </w:t>
      </w:r>
      <w:r w:rsidR="00EE6481">
        <w:rPr>
          <w:lang w:val="ru-RU"/>
        </w:rPr>
        <w:t>документа</w:t>
      </w:r>
      <w:r w:rsidR="00EE6481" w:rsidRPr="00B56FBB">
        <w:rPr>
          <w:lang w:val="ru-RU"/>
        </w:rPr>
        <w:t xml:space="preserve"> выстроена в соответствии с перечнем пользовательских задач</w:t>
      </w:r>
      <w:r w:rsidR="00EE6481">
        <w:rPr>
          <w:lang w:val="ru-RU"/>
        </w:rPr>
        <w:t>);</w:t>
      </w:r>
    </w:p>
    <w:p w14:paraId="204569E1" w14:textId="376D906E" w:rsidR="00651A4E" w:rsidRPr="002C4CB5" w:rsidRDefault="00651A4E" w:rsidP="002C4CB5">
      <w:pPr>
        <w:pStyle w:val="af3"/>
        <w:numPr>
          <w:ilvl w:val="0"/>
          <w:numId w:val="25"/>
        </w:numPr>
        <w:rPr>
          <w:lang w:val="ru-RU"/>
        </w:rPr>
      </w:pPr>
      <w:r w:rsidRPr="003911A4">
        <w:rPr>
          <w:b/>
          <w:bCs/>
          <w:lang w:val="ru-RU"/>
        </w:rPr>
        <w:t>Справочник пользователя</w:t>
      </w:r>
      <w:r w:rsidR="002C4CB5" w:rsidRPr="002C4CB5">
        <w:rPr>
          <w:lang w:val="ru-RU"/>
        </w:rPr>
        <w:t xml:space="preserve"> </w:t>
      </w:r>
      <w:r w:rsidR="002C4CB5">
        <w:rPr>
          <w:lang w:val="ru-RU"/>
        </w:rPr>
        <w:t>(</w:t>
      </w:r>
      <w:r w:rsidR="002C4CB5" w:rsidRPr="002C4CB5">
        <w:rPr>
          <w:lang w:val="ru-RU"/>
        </w:rPr>
        <w:t>описание всех функций, используемых в программном продукте</w:t>
      </w:r>
      <w:r w:rsidR="002C4CB5">
        <w:rPr>
          <w:lang w:val="ru-RU"/>
        </w:rPr>
        <w:t xml:space="preserve">; </w:t>
      </w:r>
      <w:r w:rsidR="002C4CB5" w:rsidRPr="002C4CB5">
        <w:rPr>
          <w:lang w:val="ru-RU"/>
        </w:rPr>
        <w:t>при этом дается ссылка на конкретные пользовательские задачи)</w:t>
      </w:r>
      <w:r w:rsidR="00ED4702">
        <w:rPr>
          <w:lang w:val="ru-RU"/>
        </w:rPr>
        <w:t>;</w:t>
      </w:r>
    </w:p>
    <w:p w14:paraId="481244DE" w14:textId="6A7394D6" w:rsidR="00651A4E" w:rsidRPr="00651A4E" w:rsidRDefault="00651A4E" w:rsidP="00651A4E">
      <w:pPr>
        <w:pStyle w:val="af3"/>
        <w:numPr>
          <w:ilvl w:val="0"/>
          <w:numId w:val="25"/>
        </w:numPr>
        <w:spacing w:before="0" w:after="160" w:line="259" w:lineRule="auto"/>
        <w:rPr>
          <w:lang w:val="ru-RU"/>
        </w:rPr>
      </w:pPr>
      <w:r w:rsidRPr="002C4CB5">
        <w:rPr>
          <w:b/>
          <w:bCs/>
          <w:lang w:val="ru-RU"/>
        </w:rPr>
        <w:t>Методическое руководство</w:t>
      </w:r>
      <w:r w:rsidR="002C4CB5">
        <w:rPr>
          <w:lang w:val="ru-RU"/>
        </w:rPr>
        <w:t xml:space="preserve"> (</w:t>
      </w:r>
      <w:r w:rsidR="002C4CB5" w:rsidRPr="00B56FBB">
        <w:rPr>
          <w:lang w:val="ru-RU"/>
        </w:rPr>
        <w:t>приемы работы в среде; решение наиболее типичных задач; пути модификации приведенных в руководстве решений</w:t>
      </w:r>
      <w:r w:rsidR="002C4CB5">
        <w:rPr>
          <w:lang w:val="ru-RU"/>
        </w:rPr>
        <w:t>);</w:t>
      </w:r>
    </w:p>
    <w:p w14:paraId="01B65715" w14:textId="6AB47FDE" w:rsidR="00651A4E" w:rsidRPr="00651A4E" w:rsidRDefault="00651A4E" w:rsidP="00651A4E">
      <w:pPr>
        <w:pStyle w:val="af3"/>
        <w:numPr>
          <w:ilvl w:val="0"/>
          <w:numId w:val="25"/>
        </w:numPr>
        <w:spacing w:before="0" w:after="160" w:line="259" w:lineRule="auto"/>
        <w:rPr>
          <w:lang w:val="ru-RU"/>
        </w:rPr>
      </w:pPr>
      <w:r w:rsidRPr="00ED4702">
        <w:rPr>
          <w:b/>
          <w:bCs/>
          <w:lang w:val="ru-RU"/>
        </w:rPr>
        <w:t>Технологическая инструкция</w:t>
      </w:r>
      <w:r w:rsidR="00ED4702">
        <w:rPr>
          <w:lang w:val="ru-RU"/>
        </w:rPr>
        <w:t xml:space="preserve"> (к</w:t>
      </w:r>
      <w:r w:rsidR="00ED4702" w:rsidRPr="00B56FBB">
        <w:rPr>
          <w:lang w:val="ru-RU"/>
        </w:rPr>
        <w:t>онкретные задачи и порядок их решения</w:t>
      </w:r>
      <w:r w:rsidR="00ED4702">
        <w:rPr>
          <w:lang w:val="ru-RU"/>
        </w:rPr>
        <w:t>, которые</w:t>
      </w:r>
      <w:r w:rsidR="00ED4702" w:rsidRPr="00B56FBB">
        <w:rPr>
          <w:lang w:val="ru-RU"/>
        </w:rPr>
        <w:t xml:space="preserve"> возникают только в контексте процесса</w:t>
      </w:r>
      <w:r w:rsidR="00ED4702">
        <w:rPr>
          <w:lang w:val="ru-RU"/>
        </w:rPr>
        <w:t>);</w:t>
      </w:r>
    </w:p>
    <w:p w14:paraId="4B14B989" w14:textId="11446DA0" w:rsidR="00651A4E" w:rsidRPr="00651A4E" w:rsidRDefault="00651A4E" w:rsidP="00651A4E">
      <w:pPr>
        <w:pStyle w:val="af3"/>
        <w:numPr>
          <w:ilvl w:val="0"/>
          <w:numId w:val="25"/>
        </w:numPr>
        <w:spacing w:before="0" w:after="160" w:line="259" w:lineRule="auto"/>
        <w:rPr>
          <w:lang w:val="ru-RU"/>
        </w:rPr>
      </w:pPr>
      <w:r w:rsidRPr="00651A4E">
        <w:rPr>
          <w:lang w:val="ru-RU"/>
        </w:rPr>
        <w:t>Руководство администратора</w:t>
      </w:r>
    </w:p>
    <w:p w14:paraId="234EDC0B" w14:textId="7D8152C9" w:rsidR="004D120D" w:rsidRDefault="004D120D" w:rsidP="004D120D">
      <w:pPr>
        <w:pStyle w:val="1"/>
        <w:rPr>
          <w:lang w:val="ru-RU"/>
        </w:rPr>
      </w:pPr>
      <w:r>
        <w:rPr>
          <w:lang w:val="ru-RU"/>
        </w:rPr>
        <w:t>Содержание и структура документации пользователя</w:t>
      </w:r>
    </w:p>
    <w:p w14:paraId="14166E51" w14:textId="50FA8F8D" w:rsidR="004D120D" w:rsidRDefault="004D120D" w:rsidP="004D120D">
      <w:pPr>
        <w:pStyle w:val="2"/>
        <w:rPr>
          <w:lang w:val="ru-RU"/>
        </w:rPr>
      </w:pPr>
      <w:r>
        <w:rPr>
          <w:lang w:val="ru-RU"/>
        </w:rPr>
        <w:t>Содержание</w:t>
      </w:r>
    </w:p>
    <w:p w14:paraId="6461F6A7" w14:textId="6551F44F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В документации пользователя содержатся сведения:</w:t>
      </w:r>
    </w:p>
    <w:p w14:paraId="1D40597C" w14:textId="77777777" w:rsidR="00B56FBB" w:rsidRPr="00B56FBB" w:rsidRDefault="00B56FBB" w:rsidP="00B56FBB">
      <w:pPr>
        <w:pStyle w:val="af3"/>
        <w:numPr>
          <w:ilvl w:val="0"/>
          <w:numId w:val="19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Сведения о назначении программного продукта, области его целевого применения и ограничениях в части его применения;</w:t>
      </w:r>
    </w:p>
    <w:p w14:paraId="48B5A457" w14:textId="77777777" w:rsidR="00B56FBB" w:rsidRPr="00B56FBB" w:rsidRDefault="00B56FBB" w:rsidP="00B56FBB">
      <w:pPr>
        <w:pStyle w:val="af3"/>
        <w:numPr>
          <w:ilvl w:val="0"/>
          <w:numId w:val="19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Описание интерфейса программного продукта и назначения его элементов;</w:t>
      </w:r>
    </w:p>
    <w:p w14:paraId="7B6E8394" w14:textId="77777777" w:rsidR="00B56FBB" w:rsidRPr="00B56FBB" w:rsidRDefault="00B56FBB" w:rsidP="00B56FBB">
      <w:pPr>
        <w:pStyle w:val="af3"/>
        <w:numPr>
          <w:ilvl w:val="0"/>
          <w:numId w:val="19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Перечень пользовательских задач, решаемых с помощью программного продукта;</w:t>
      </w:r>
    </w:p>
    <w:p w14:paraId="59BACD22" w14:textId="77777777" w:rsidR="00B56FBB" w:rsidRPr="00B56FBB" w:rsidRDefault="00B56FBB" w:rsidP="00B56FBB">
      <w:pPr>
        <w:pStyle w:val="af3"/>
        <w:numPr>
          <w:ilvl w:val="0"/>
          <w:numId w:val="19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Описание конкретных действий пользователя, с помощью которых решается та или иная задача;</w:t>
      </w:r>
    </w:p>
    <w:p w14:paraId="6E5C81AB" w14:textId="77777777" w:rsidR="00B56FBB" w:rsidRPr="00B56FBB" w:rsidRDefault="00B56FBB" w:rsidP="00B56FBB">
      <w:pPr>
        <w:pStyle w:val="af3"/>
        <w:numPr>
          <w:ilvl w:val="0"/>
          <w:numId w:val="19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Условия успешного решения задач, список возможных неудач и ошибок и способы их устранения.</w:t>
      </w:r>
    </w:p>
    <w:p w14:paraId="6DE761AC" w14:textId="3761EE70" w:rsidR="00B56FBB" w:rsidRDefault="00B56FBB" w:rsidP="004D120D">
      <w:pPr>
        <w:pStyle w:val="2"/>
        <w:rPr>
          <w:lang w:val="ru-RU"/>
        </w:rPr>
      </w:pPr>
      <w:r w:rsidRPr="00B56FBB">
        <w:rPr>
          <w:lang w:val="ru-RU"/>
        </w:rPr>
        <w:t>Способы изложения материала</w:t>
      </w:r>
    </w:p>
    <w:p w14:paraId="43050CD6" w14:textId="3A88F2B0" w:rsidR="004D120D" w:rsidRPr="004D120D" w:rsidRDefault="004D120D" w:rsidP="004D120D">
      <w:pPr>
        <w:rPr>
          <w:lang w:val="ru-RU"/>
        </w:rPr>
      </w:pPr>
      <w:r>
        <w:rPr>
          <w:lang w:val="ru-RU"/>
        </w:rPr>
        <w:t>Предусмотрено изложение с точки зрения пользовательских задач, а также с точки зрения функций программного продукта.</w:t>
      </w:r>
    </w:p>
    <w:p w14:paraId="609AFAB2" w14:textId="77777777" w:rsidR="00B56FBB" w:rsidRPr="00B56FBB" w:rsidRDefault="00B56FBB" w:rsidP="004D120D">
      <w:pPr>
        <w:pStyle w:val="3"/>
        <w:rPr>
          <w:lang w:val="ru-RU"/>
        </w:rPr>
      </w:pPr>
      <w:r w:rsidRPr="00B56FBB">
        <w:rPr>
          <w:lang w:val="ru-RU"/>
        </w:rPr>
        <w:t>Изложение с точки зрения пользовательских задач:</w:t>
      </w:r>
    </w:p>
    <w:p w14:paraId="34905834" w14:textId="77777777" w:rsidR="00B56FBB" w:rsidRPr="00B56FBB" w:rsidRDefault="00B56FBB" w:rsidP="00B56FBB">
      <w:pPr>
        <w:pStyle w:val="af3"/>
        <w:numPr>
          <w:ilvl w:val="0"/>
          <w:numId w:val="20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Обзор пользовательских задач (сообщения электронной почты и виды работы с ними)</w:t>
      </w:r>
    </w:p>
    <w:p w14:paraId="20949F0E" w14:textId="77777777" w:rsidR="00B56FBB" w:rsidRPr="00B56FBB" w:rsidRDefault="00B56FBB" w:rsidP="00B56FBB">
      <w:pPr>
        <w:pStyle w:val="af3"/>
        <w:numPr>
          <w:ilvl w:val="0"/>
          <w:numId w:val="20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Пользовательские задачи (создание и отправка, просмотр, ответ)</w:t>
      </w:r>
    </w:p>
    <w:p w14:paraId="00A69F9A" w14:textId="77777777" w:rsidR="00B56FBB" w:rsidRPr="00B56FBB" w:rsidRDefault="00B56FBB" w:rsidP="00B56FBB">
      <w:pPr>
        <w:ind w:left="360"/>
        <w:rPr>
          <w:i/>
          <w:iCs/>
          <w:lang w:val="ru-RU"/>
        </w:rPr>
      </w:pPr>
      <w:r w:rsidRPr="00B56FBB">
        <w:rPr>
          <w:i/>
          <w:iCs/>
          <w:lang w:val="ru-RU"/>
        </w:rPr>
        <w:t>Чтобы отредактировать документ, в меню Правка выберите ту или иную функцию редактирования документа.</w:t>
      </w:r>
    </w:p>
    <w:p w14:paraId="13457D50" w14:textId="77777777" w:rsidR="00B56FBB" w:rsidRPr="00B56FBB" w:rsidRDefault="00B56FBB" w:rsidP="004D120D">
      <w:pPr>
        <w:pStyle w:val="3"/>
        <w:rPr>
          <w:lang w:val="ru-RU"/>
        </w:rPr>
      </w:pPr>
      <w:r w:rsidRPr="00B56FBB">
        <w:rPr>
          <w:lang w:val="ru-RU"/>
        </w:rPr>
        <w:lastRenderedPageBreak/>
        <w:t>Изложение с точки зрения функций программного продукта</w:t>
      </w:r>
    </w:p>
    <w:p w14:paraId="6BE51989" w14:textId="77777777" w:rsidR="00B56FBB" w:rsidRPr="00B56FBB" w:rsidRDefault="00B56FBB" w:rsidP="00B56FBB">
      <w:pPr>
        <w:pStyle w:val="af3"/>
        <w:numPr>
          <w:ilvl w:val="0"/>
          <w:numId w:val="21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Обзор функций (обработка изображения и функции программы)</w:t>
      </w:r>
    </w:p>
    <w:p w14:paraId="4F11A04E" w14:textId="77777777" w:rsidR="00B56FBB" w:rsidRPr="00B56FBB" w:rsidRDefault="00B56FBB" w:rsidP="00B56FBB">
      <w:pPr>
        <w:pStyle w:val="af3"/>
        <w:numPr>
          <w:ilvl w:val="0"/>
          <w:numId w:val="21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Функции (просмотр изображений, редактирование, управление параметрами изображения)</w:t>
      </w:r>
    </w:p>
    <w:p w14:paraId="723FB869" w14:textId="77777777" w:rsidR="00B56FBB" w:rsidRPr="00B56FBB" w:rsidRDefault="00B56FBB" w:rsidP="00B56FBB">
      <w:pPr>
        <w:ind w:left="360"/>
        <w:rPr>
          <w:i/>
          <w:iCs/>
          <w:lang w:val="ru-RU"/>
        </w:rPr>
      </w:pPr>
      <w:r w:rsidRPr="00B56FBB">
        <w:rPr>
          <w:i/>
          <w:iCs/>
          <w:lang w:val="ru-RU"/>
        </w:rPr>
        <w:t>В меню Правка доступны функции редактирования документа.</w:t>
      </w:r>
    </w:p>
    <w:p w14:paraId="11927973" w14:textId="77777777" w:rsidR="00B56FBB" w:rsidRPr="00B56FBB" w:rsidRDefault="00B56FBB" w:rsidP="005D3C24">
      <w:pPr>
        <w:pStyle w:val="1"/>
        <w:rPr>
          <w:lang w:val="ru-RU"/>
        </w:rPr>
      </w:pPr>
      <w:r w:rsidRPr="00B56FBB">
        <w:rPr>
          <w:lang w:val="ru-RU"/>
        </w:rPr>
        <w:t>Примеры формулировок</w:t>
      </w:r>
    </w:p>
    <w:p w14:paraId="3B49FA6F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В настоящем документе содержится только общее описание методики взаимодействия носителей различных функциональных ролей с программным продуктом. Конкретные действия носителей функциональных ролей описаны в руководствах по работе с программой для этих ролей.</w:t>
      </w:r>
    </w:p>
    <w:p w14:paraId="20193D02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Статусная строка</w:t>
      </w:r>
    </w:p>
    <w:p w14:paraId="0346308D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Диалоговое окно общего образца</w:t>
      </w:r>
    </w:p>
    <w:p w14:paraId="36C134E4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Иногда в ходе выполнения команды на экране появляется сообщение: База данных не обнаружена. </w:t>
      </w:r>
      <w:r w:rsidRPr="007E1AF4">
        <w:rPr>
          <w:i/>
          <w:iCs/>
          <w:lang w:val="ru-RU"/>
        </w:rPr>
        <w:t>Это означает</w:t>
      </w:r>
      <w:r w:rsidRPr="00B56FBB">
        <w:rPr>
          <w:lang w:val="ru-RU"/>
        </w:rPr>
        <w:t>, что система не в состоянии обратиться к базе данных, - обычно из-за отсутствия подключения к локальной сети.</w:t>
      </w:r>
    </w:p>
    <w:p w14:paraId="2D16D3FE" w14:textId="7931197D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Нажмите на кнопку </w:t>
      </w:r>
      <w:r w:rsidRPr="00A774CE">
        <w:rPr>
          <w:b/>
          <w:bCs/>
          <w:lang w:val="ru-RU"/>
        </w:rPr>
        <w:t>Расчет</w:t>
      </w:r>
      <w:r w:rsidRPr="00B56FBB">
        <w:rPr>
          <w:lang w:val="ru-RU"/>
        </w:rPr>
        <w:t xml:space="preserve">. </w:t>
      </w:r>
      <w:r w:rsidRPr="007E1AF4">
        <w:rPr>
          <w:i/>
          <w:iCs/>
          <w:lang w:val="ru-RU"/>
        </w:rPr>
        <w:t>Указатель мыши</w:t>
      </w:r>
      <w:r w:rsidRPr="00B56FBB">
        <w:rPr>
          <w:lang w:val="ru-RU"/>
        </w:rPr>
        <w:t xml:space="preserve"> изменит свой вид со «стрелки» на «песочные часы». </w:t>
      </w:r>
      <w:r w:rsidRPr="007E1AF4">
        <w:rPr>
          <w:i/>
          <w:iCs/>
          <w:lang w:val="ru-RU"/>
        </w:rPr>
        <w:t>Это означает</w:t>
      </w:r>
      <w:r w:rsidRPr="00B56FBB">
        <w:rPr>
          <w:lang w:val="ru-RU"/>
        </w:rPr>
        <w:t xml:space="preserve">, что в системе начался процесс обработки данных. </w:t>
      </w:r>
      <w:r w:rsidRPr="007E1AF4">
        <w:rPr>
          <w:i/>
          <w:iCs/>
          <w:lang w:val="ru-RU"/>
        </w:rPr>
        <w:t>По завершении процесса</w:t>
      </w:r>
      <w:r w:rsidRPr="00B56FBB">
        <w:rPr>
          <w:lang w:val="ru-RU"/>
        </w:rPr>
        <w:t xml:space="preserve"> новые значения данных будут сохранены в базе данных программы. О завершении процесса </w:t>
      </w:r>
      <w:r w:rsidRPr="007E1AF4">
        <w:rPr>
          <w:i/>
          <w:iCs/>
          <w:lang w:val="ru-RU"/>
        </w:rPr>
        <w:t>можно судить по изменению вида указателя мыши</w:t>
      </w:r>
      <w:r w:rsidRPr="00B56FBB">
        <w:rPr>
          <w:lang w:val="ru-RU"/>
        </w:rPr>
        <w:t xml:space="preserve"> с «песочных часов» опять на «стрелку».</w:t>
      </w:r>
    </w:p>
    <w:p w14:paraId="5FCF747D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Имя объекта исчезнет из правого списка и отобразится в левом списке. </w:t>
      </w:r>
      <w:r w:rsidRPr="007E1AF4">
        <w:rPr>
          <w:i/>
          <w:iCs/>
          <w:lang w:val="ru-RU"/>
        </w:rPr>
        <w:t>Это означает</w:t>
      </w:r>
      <w:r w:rsidRPr="00B56FBB">
        <w:rPr>
          <w:lang w:val="ru-RU"/>
        </w:rPr>
        <w:t>, что объект включен в список объектов, предназначенных для копирования.</w:t>
      </w:r>
    </w:p>
    <w:p w14:paraId="34B4C89C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Программа </w:t>
      </w:r>
      <w:r w:rsidRPr="007E1AF4">
        <w:rPr>
          <w:i/>
          <w:iCs/>
          <w:lang w:val="ru-RU"/>
        </w:rPr>
        <w:t>оснащена</w:t>
      </w:r>
      <w:r w:rsidRPr="00B56FBB">
        <w:rPr>
          <w:lang w:val="ru-RU"/>
        </w:rPr>
        <w:t xml:space="preserve"> функцией … </w:t>
      </w:r>
    </w:p>
    <w:p w14:paraId="1680E36A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Процесс моделирования протекает без сбоев, если значения параметров заданы корректно. Чтобы </w:t>
      </w:r>
      <w:r w:rsidRPr="007E1AF4">
        <w:rPr>
          <w:i/>
          <w:iCs/>
          <w:lang w:val="ru-RU"/>
        </w:rPr>
        <w:t>приостановить</w:t>
      </w:r>
      <w:r w:rsidRPr="00B56FBB">
        <w:rPr>
          <w:lang w:val="ru-RU"/>
        </w:rPr>
        <w:t xml:space="preserve"> его, нажмите на кнопку </w:t>
      </w:r>
      <w:r w:rsidRPr="007E1AF4">
        <w:rPr>
          <w:b/>
          <w:bCs/>
          <w:lang w:val="ru-RU"/>
        </w:rPr>
        <w:t>Пауза</w:t>
      </w:r>
      <w:r w:rsidRPr="00B56FBB">
        <w:rPr>
          <w:lang w:val="ru-RU"/>
        </w:rPr>
        <w:t xml:space="preserve">, чтобы </w:t>
      </w:r>
      <w:r w:rsidRPr="007E1AF4">
        <w:rPr>
          <w:i/>
          <w:iCs/>
          <w:lang w:val="ru-RU"/>
        </w:rPr>
        <w:t xml:space="preserve">прервать </w:t>
      </w:r>
      <w:r w:rsidRPr="00B56FBB">
        <w:rPr>
          <w:lang w:val="ru-RU"/>
        </w:rPr>
        <w:t xml:space="preserve">– на кнопку </w:t>
      </w:r>
      <w:r w:rsidRPr="007E1AF4">
        <w:rPr>
          <w:b/>
          <w:bCs/>
          <w:lang w:val="ru-RU"/>
        </w:rPr>
        <w:t>Стоп</w:t>
      </w:r>
      <w:r w:rsidRPr="00B56FBB">
        <w:rPr>
          <w:lang w:val="ru-RU"/>
        </w:rPr>
        <w:t>.</w:t>
      </w:r>
    </w:p>
    <w:p w14:paraId="69A10BB5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Чтобы выбрать метод, </w:t>
      </w:r>
      <w:r w:rsidRPr="00E70720">
        <w:rPr>
          <w:i/>
          <w:iCs/>
          <w:lang w:val="ru-RU"/>
        </w:rPr>
        <w:t>щелчком мыши</w:t>
      </w:r>
      <w:r w:rsidRPr="00B56FBB">
        <w:rPr>
          <w:lang w:val="ru-RU"/>
        </w:rPr>
        <w:t xml:space="preserve"> укажите его в списке.</w:t>
      </w:r>
    </w:p>
    <w:p w14:paraId="624B136A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Чтобы сделать панель списка активной, щелчком мыши укажите в ней </w:t>
      </w:r>
      <w:r w:rsidRPr="00E70720">
        <w:rPr>
          <w:i/>
          <w:iCs/>
          <w:lang w:val="ru-RU"/>
        </w:rPr>
        <w:t>произвольный</w:t>
      </w:r>
      <w:r w:rsidRPr="00B56FBB">
        <w:rPr>
          <w:lang w:val="ru-RU"/>
        </w:rPr>
        <w:t xml:space="preserve"> объект.</w:t>
      </w:r>
    </w:p>
    <w:p w14:paraId="7534C297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Список объектов отображается </w:t>
      </w:r>
      <w:r w:rsidRPr="00E70720">
        <w:rPr>
          <w:i/>
          <w:iCs/>
          <w:lang w:val="ru-RU"/>
        </w:rPr>
        <w:t>в рабочей области окна</w:t>
      </w:r>
      <w:r w:rsidRPr="00B56FBB">
        <w:rPr>
          <w:lang w:val="ru-RU"/>
        </w:rPr>
        <w:t>.</w:t>
      </w:r>
    </w:p>
    <w:p w14:paraId="041A0914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После этого установите </w:t>
      </w:r>
      <w:r w:rsidRPr="00E70720">
        <w:rPr>
          <w:i/>
          <w:iCs/>
          <w:lang w:val="ru-RU"/>
        </w:rPr>
        <w:t xml:space="preserve">переключатель </w:t>
      </w:r>
      <w:r w:rsidRPr="00E70720">
        <w:rPr>
          <w:b/>
          <w:bCs/>
          <w:lang w:val="ru-RU"/>
        </w:rPr>
        <w:t>Методы</w:t>
      </w:r>
      <w:r w:rsidRPr="00B56FBB">
        <w:rPr>
          <w:lang w:val="ru-RU"/>
        </w:rPr>
        <w:t xml:space="preserve"> </w:t>
      </w:r>
      <w:r w:rsidRPr="00E70720">
        <w:rPr>
          <w:i/>
          <w:iCs/>
          <w:lang w:val="ru-RU"/>
        </w:rPr>
        <w:t>в положение</w:t>
      </w:r>
      <w:r w:rsidRPr="00B56FBB">
        <w:rPr>
          <w:lang w:val="ru-RU"/>
        </w:rPr>
        <w:t xml:space="preserve"> </w:t>
      </w:r>
      <w:r w:rsidRPr="00E70720">
        <w:rPr>
          <w:b/>
          <w:bCs/>
          <w:lang w:val="ru-RU"/>
        </w:rPr>
        <w:t>Расширенный</w:t>
      </w:r>
      <w:r w:rsidRPr="00B56FBB">
        <w:rPr>
          <w:lang w:val="ru-RU"/>
        </w:rPr>
        <w:t>.</w:t>
      </w:r>
    </w:p>
    <w:p w14:paraId="75DAFF3B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Пользователь (</w:t>
      </w:r>
      <w:r w:rsidRPr="00E70720">
        <w:rPr>
          <w:i/>
          <w:iCs/>
          <w:lang w:val="ru-RU"/>
        </w:rPr>
        <w:t>под этим словом здесь и далее понимается</w:t>
      </w:r>
      <w:r w:rsidRPr="00B56FBB">
        <w:rPr>
          <w:lang w:val="ru-RU"/>
        </w:rPr>
        <w:t xml:space="preserve"> любое лицо, взаимодействующее с системой)</w:t>
      </w:r>
    </w:p>
    <w:p w14:paraId="6D7E78C3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lastRenderedPageBreak/>
        <w:t>Создание нового объекта</w:t>
      </w:r>
    </w:p>
    <w:p w14:paraId="27EBB446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Чтобы создать новый объект:</w:t>
      </w:r>
    </w:p>
    <w:p w14:paraId="186F9668" w14:textId="77777777" w:rsidR="00B56FBB" w:rsidRPr="00B56FBB" w:rsidRDefault="00B56FBB" w:rsidP="00B56FBB">
      <w:pPr>
        <w:pStyle w:val="af3"/>
        <w:numPr>
          <w:ilvl w:val="0"/>
          <w:numId w:val="22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>Выберите в меню пункт Новый. Откроется диалоговое окно Новый объект.</w:t>
      </w:r>
    </w:p>
    <w:p w14:paraId="0BE9D75F" w14:textId="77777777" w:rsidR="00B56FBB" w:rsidRPr="00B56FBB" w:rsidRDefault="00B56FBB" w:rsidP="00B56FBB">
      <w:pPr>
        <w:pStyle w:val="af3"/>
        <w:numPr>
          <w:ilvl w:val="0"/>
          <w:numId w:val="22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 xml:space="preserve">Введите имя объекта, его идентификационный номер, а также значения других параметров (о задании свойств объекта см. п. 5.2). </w:t>
      </w:r>
      <w:r w:rsidRPr="00E70720">
        <w:rPr>
          <w:i/>
          <w:iCs/>
          <w:lang w:val="ru-RU"/>
        </w:rPr>
        <w:t>Для успешного создания объекта необходимо и достаточно задать обязательные свойства объекта</w:t>
      </w:r>
      <w:r w:rsidRPr="00B56FBB">
        <w:rPr>
          <w:lang w:val="ru-RU"/>
        </w:rPr>
        <w:t>.</w:t>
      </w:r>
    </w:p>
    <w:p w14:paraId="24F804D8" w14:textId="77777777" w:rsidR="00B56FBB" w:rsidRPr="00B56FBB" w:rsidRDefault="00B56FBB" w:rsidP="00B56FBB">
      <w:pPr>
        <w:pStyle w:val="af3"/>
        <w:numPr>
          <w:ilvl w:val="0"/>
          <w:numId w:val="22"/>
        </w:numPr>
        <w:spacing w:before="0" w:after="160" w:line="259" w:lineRule="auto"/>
        <w:rPr>
          <w:lang w:val="ru-RU"/>
        </w:rPr>
      </w:pPr>
      <w:r w:rsidRPr="00B56FBB">
        <w:rPr>
          <w:lang w:val="ru-RU"/>
        </w:rPr>
        <w:t xml:space="preserve">Нажмите на кнопку ОК. После этого, </w:t>
      </w:r>
      <w:r w:rsidRPr="00E70720">
        <w:rPr>
          <w:i/>
          <w:iCs/>
          <w:lang w:val="ru-RU"/>
        </w:rPr>
        <w:t>при условии что обязательные свойства объекта были корректно заданы</w:t>
      </w:r>
      <w:r w:rsidRPr="00B56FBB">
        <w:rPr>
          <w:lang w:val="ru-RU"/>
        </w:rPr>
        <w:t>, в списке объектов отобразится новый объект.</w:t>
      </w:r>
    </w:p>
    <w:p w14:paraId="59DEA82F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 xml:space="preserve">В следующих полях отобразятся </w:t>
      </w:r>
      <w:r w:rsidRPr="00E70720">
        <w:rPr>
          <w:i/>
          <w:iCs/>
          <w:lang w:val="ru-RU"/>
        </w:rPr>
        <w:t>значения по умолчанию, автоматически рассчитанные программой</w:t>
      </w:r>
      <w:r w:rsidRPr="00B56FBB">
        <w:rPr>
          <w:lang w:val="ru-RU"/>
        </w:rPr>
        <w:t xml:space="preserve">… В каждом из перечисленных полей пользователь </w:t>
      </w:r>
      <w:r w:rsidRPr="00E70720">
        <w:rPr>
          <w:i/>
          <w:iCs/>
          <w:lang w:val="ru-RU"/>
        </w:rPr>
        <w:t>по своему усмотрению вручную вводит</w:t>
      </w:r>
      <w:r w:rsidRPr="00B56FBB">
        <w:rPr>
          <w:lang w:val="ru-RU"/>
        </w:rPr>
        <w:t xml:space="preserve"> другое значение или оставляет нетронутым значение по умолчанию.</w:t>
      </w:r>
    </w:p>
    <w:p w14:paraId="4DE70B7C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Функции и элементы интерфейса, позволяющие их активировать, приведены в таблице 2.</w:t>
      </w:r>
    </w:p>
    <w:p w14:paraId="33B069EA" w14:textId="77777777" w:rsidR="00B56FBB" w:rsidRDefault="00B56FBB" w:rsidP="00B56FBB">
      <w:r>
        <w:t>Таблица 2. Функции обслуживания базы данных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6FBB" w14:paraId="35C51E4A" w14:textId="77777777" w:rsidTr="00633259">
        <w:tc>
          <w:tcPr>
            <w:tcW w:w="4672" w:type="dxa"/>
          </w:tcPr>
          <w:p w14:paraId="11DC15FE" w14:textId="77777777" w:rsidR="00B56FBB" w:rsidRPr="001563D0" w:rsidRDefault="00B56FBB" w:rsidP="00633259">
            <w:pPr>
              <w:jc w:val="center"/>
              <w:rPr>
                <w:b/>
                <w:bCs/>
              </w:rPr>
            </w:pPr>
            <w:r w:rsidRPr="001563D0">
              <w:rPr>
                <w:b/>
                <w:bCs/>
              </w:rPr>
              <w:t>Функция</w:t>
            </w:r>
          </w:p>
        </w:tc>
        <w:tc>
          <w:tcPr>
            <w:tcW w:w="4673" w:type="dxa"/>
          </w:tcPr>
          <w:p w14:paraId="43447EE6" w14:textId="77777777" w:rsidR="00B56FBB" w:rsidRPr="001563D0" w:rsidRDefault="00B56FBB" w:rsidP="00633259">
            <w:pPr>
              <w:jc w:val="center"/>
              <w:rPr>
                <w:b/>
                <w:bCs/>
              </w:rPr>
            </w:pPr>
            <w:r w:rsidRPr="001563D0">
              <w:rPr>
                <w:b/>
                <w:bCs/>
              </w:rPr>
              <w:t>Элемент интерфейса</w:t>
            </w:r>
          </w:p>
        </w:tc>
      </w:tr>
      <w:tr w:rsidR="00B56FBB" w14:paraId="10F96B3B" w14:textId="77777777" w:rsidTr="00633259">
        <w:tc>
          <w:tcPr>
            <w:tcW w:w="4672" w:type="dxa"/>
          </w:tcPr>
          <w:p w14:paraId="6627C377" w14:textId="77777777" w:rsidR="00B56FBB" w:rsidRPr="00B56FBB" w:rsidRDefault="00B56FBB" w:rsidP="00633259">
            <w:pPr>
              <w:rPr>
                <w:lang w:val="ru-RU"/>
              </w:rPr>
            </w:pPr>
            <w:r w:rsidRPr="00B56FBB">
              <w:rPr>
                <w:lang w:val="ru-RU"/>
              </w:rPr>
              <w:t>Оптимизация хранения данных в базе данных</w:t>
            </w:r>
          </w:p>
        </w:tc>
        <w:tc>
          <w:tcPr>
            <w:tcW w:w="4673" w:type="dxa"/>
          </w:tcPr>
          <w:p w14:paraId="1E828A1E" w14:textId="77777777" w:rsidR="00B56FBB" w:rsidRDefault="00B56FBB" w:rsidP="00633259">
            <w:r>
              <w:t xml:space="preserve">Кнопка </w:t>
            </w:r>
            <w:r w:rsidRPr="001563D0">
              <w:rPr>
                <w:b/>
                <w:bCs/>
              </w:rPr>
              <w:t>Оптимизация</w:t>
            </w:r>
          </w:p>
        </w:tc>
      </w:tr>
      <w:tr w:rsidR="00B56FBB" w14:paraId="6E026F51" w14:textId="77777777" w:rsidTr="00633259">
        <w:tc>
          <w:tcPr>
            <w:tcW w:w="4672" w:type="dxa"/>
          </w:tcPr>
          <w:p w14:paraId="4B93711A" w14:textId="77777777" w:rsidR="00B56FBB" w:rsidRDefault="00B56FBB" w:rsidP="00633259">
            <w:r>
              <w:t>Архивация данных</w:t>
            </w:r>
          </w:p>
        </w:tc>
        <w:tc>
          <w:tcPr>
            <w:tcW w:w="4673" w:type="dxa"/>
          </w:tcPr>
          <w:p w14:paraId="7266D4E6" w14:textId="77777777" w:rsidR="00B56FBB" w:rsidRDefault="00B56FBB" w:rsidP="00633259">
            <w:r>
              <w:t xml:space="preserve">Кнопка </w:t>
            </w:r>
            <w:r w:rsidRPr="001563D0">
              <w:rPr>
                <w:b/>
                <w:bCs/>
              </w:rPr>
              <w:t>Архив</w:t>
            </w:r>
          </w:p>
        </w:tc>
      </w:tr>
    </w:tbl>
    <w:p w14:paraId="6E7568B0" w14:textId="77777777" w:rsidR="00B56FBB" w:rsidRDefault="00B56FBB" w:rsidP="00B56FBB"/>
    <w:p w14:paraId="293E284B" w14:textId="77777777" w:rsidR="00B56FBB" w:rsidRPr="00B56FBB" w:rsidRDefault="00B56FBB" w:rsidP="00B56FBB">
      <w:pPr>
        <w:rPr>
          <w:lang w:val="ru-RU"/>
        </w:rPr>
      </w:pPr>
      <w:r w:rsidRPr="00B56FBB">
        <w:rPr>
          <w:b/>
          <w:bCs/>
          <w:lang w:val="ru-RU"/>
        </w:rPr>
        <w:t>Титульная фраза:</w:t>
      </w:r>
      <w:r w:rsidRPr="00B56FBB">
        <w:rPr>
          <w:lang w:val="ru-RU"/>
        </w:rPr>
        <w:t xml:space="preserve"> В состав документа входят следующие </w:t>
      </w:r>
      <w:r w:rsidRPr="00B56FBB">
        <w:rPr>
          <w:i/>
          <w:iCs/>
          <w:lang w:val="ru-RU"/>
        </w:rPr>
        <w:t>составные части</w:t>
      </w:r>
      <w:r w:rsidRPr="00B56FBB">
        <w:rPr>
          <w:lang w:val="ru-RU"/>
        </w:rPr>
        <w:t xml:space="preserve">: … </w:t>
      </w:r>
    </w:p>
    <w:p w14:paraId="509C7E91" w14:textId="77777777" w:rsidR="00B56FBB" w:rsidRPr="00B56FBB" w:rsidRDefault="00B56FBB" w:rsidP="00B56FBB">
      <w:pPr>
        <w:rPr>
          <w:lang w:val="ru-RU"/>
        </w:rPr>
      </w:pPr>
      <w:r w:rsidRPr="00B56FBB">
        <w:rPr>
          <w:lang w:val="ru-RU"/>
        </w:rPr>
        <w:t>Обобщающее выражение: Объект, Действие, Отношение, Процесс, Составная часть, Элемент, Операция</w:t>
      </w:r>
    </w:p>
    <w:p w14:paraId="1EB058CB" w14:textId="77777777" w:rsidR="00B56FBB" w:rsidRPr="00B56FBB" w:rsidRDefault="00B56FBB" w:rsidP="00B56FBB">
      <w:pPr>
        <w:rPr>
          <w:b/>
          <w:bCs/>
          <w:lang w:val="ru-RU"/>
        </w:rPr>
      </w:pPr>
      <w:r w:rsidRPr="00B56FBB">
        <w:rPr>
          <w:b/>
          <w:bCs/>
          <w:lang w:val="ru-RU"/>
        </w:rPr>
        <w:t>Маркировка:</w:t>
      </w:r>
    </w:p>
    <w:p w14:paraId="6E4B2E99" w14:textId="77777777" w:rsidR="00B56FBB" w:rsidRPr="00E70720" w:rsidRDefault="00B56FBB" w:rsidP="00E70720">
      <w:pPr>
        <w:pStyle w:val="af3"/>
        <w:numPr>
          <w:ilvl w:val="0"/>
          <w:numId w:val="23"/>
        </w:numPr>
        <w:rPr>
          <w:lang w:val="ru-RU"/>
        </w:rPr>
      </w:pPr>
      <w:r w:rsidRPr="00E70720">
        <w:rPr>
          <w:b/>
          <w:bCs/>
          <w:i/>
          <w:iCs/>
          <w:lang w:val="ru-RU"/>
        </w:rPr>
        <w:t>Предупреждение.</w:t>
      </w:r>
      <w:r w:rsidRPr="00E70720">
        <w:rPr>
          <w:lang w:val="ru-RU"/>
        </w:rPr>
        <w:t xml:space="preserve"> Важные последствия.</w:t>
      </w:r>
    </w:p>
    <w:p w14:paraId="55478F07" w14:textId="77777777" w:rsidR="00B56FBB" w:rsidRPr="00E70720" w:rsidRDefault="00B56FBB" w:rsidP="00E70720">
      <w:pPr>
        <w:pStyle w:val="af3"/>
        <w:rPr>
          <w:i/>
          <w:iCs/>
          <w:lang w:val="ru-RU"/>
        </w:rPr>
      </w:pPr>
      <w:r w:rsidRPr="00E70720">
        <w:rPr>
          <w:i/>
          <w:iCs/>
          <w:lang w:val="ru-RU"/>
        </w:rPr>
        <w:t>Внимание! В системе не предусмотрено никакой автоматической верификации импортируемых данных. Рекомендуется выполнить проверку корректности импортируемых данных самостоятельно.</w:t>
      </w:r>
    </w:p>
    <w:p w14:paraId="3546EBAA" w14:textId="77777777" w:rsidR="00B56FBB" w:rsidRPr="00E70720" w:rsidRDefault="00B56FBB" w:rsidP="00E70720">
      <w:pPr>
        <w:pStyle w:val="af3"/>
        <w:numPr>
          <w:ilvl w:val="0"/>
          <w:numId w:val="23"/>
        </w:numPr>
        <w:rPr>
          <w:lang w:val="ru-RU"/>
        </w:rPr>
      </w:pPr>
      <w:r w:rsidRPr="00E70720">
        <w:rPr>
          <w:b/>
          <w:bCs/>
          <w:i/>
          <w:iCs/>
          <w:lang w:val="ru-RU"/>
        </w:rPr>
        <w:t>Предостережение.</w:t>
      </w:r>
      <w:r w:rsidRPr="00E70720">
        <w:rPr>
          <w:lang w:val="ru-RU"/>
        </w:rPr>
        <w:t xml:space="preserve"> Важные негативные последствия.</w:t>
      </w:r>
    </w:p>
    <w:p w14:paraId="7CCBB6B7" w14:textId="77777777" w:rsidR="00B56FBB" w:rsidRPr="00E70720" w:rsidRDefault="00B56FBB" w:rsidP="00E70720">
      <w:pPr>
        <w:pStyle w:val="af3"/>
        <w:numPr>
          <w:ilvl w:val="0"/>
          <w:numId w:val="23"/>
        </w:numPr>
        <w:rPr>
          <w:lang w:val="ru-RU"/>
        </w:rPr>
      </w:pPr>
      <w:r w:rsidRPr="00E70720">
        <w:rPr>
          <w:b/>
          <w:bCs/>
          <w:i/>
          <w:iCs/>
          <w:lang w:val="ru-RU"/>
        </w:rPr>
        <w:t>Совет.</w:t>
      </w:r>
      <w:r w:rsidRPr="00E70720">
        <w:rPr>
          <w:lang w:val="ru-RU"/>
        </w:rPr>
        <w:t xml:space="preserve"> Сообщение о дополнительных возможностях программы, способах решения некоторых частных, но часто встречающихся задач, упрощенных путях выполнения тех или иных процедур.</w:t>
      </w:r>
    </w:p>
    <w:p w14:paraId="2E2D8224" w14:textId="77777777" w:rsidR="00B56FBB" w:rsidRPr="00E70720" w:rsidRDefault="00B56FBB" w:rsidP="00E70720">
      <w:pPr>
        <w:pStyle w:val="af3"/>
        <w:numPr>
          <w:ilvl w:val="0"/>
          <w:numId w:val="23"/>
        </w:numPr>
        <w:rPr>
          <w:lang w:val="ru-RU"/>
        </w:rPr>
      </w:pPr>
      <w:r w:rsidRPr="00E70720">
        <w:rPr>
          <w:b/>
          <w:bCs/>
          <w:i/>
          <w:iCs/>
          <w:lang w:val="ru-RU"/>
        </w:rPr>
        <w:t>Пример.</w:t>
      </w:r>
      <w:r w:rsidRPr="00E70720">
        <w:rPr>
          <w:lang w:val="ru-RU"/>
        </w:rPr>
        <w:t xml:space="preserve"> Разбор действий</w:t>
      </w:r>
    </w:p>
    <w:p w14:paraId="22E67C11" w14:textId="77777777" w:rsidR="00B56FBB" w:rsidRPr="00E70720" w:rsidRDefault="00B56FBB" w:rsidP="00E70720">
      <w:pPr>
        <w:pStyle w:val="af3"/>
        <w:numPr>
          <w:ilvl w:val="0"/>
          <w:numId w:val="23"/>
        </w:numPr>
        <w:rPr>
          <w:b/>
          <w:bCs/>
          <w:i/>
          <w:iCs/>
          <w:lang w:val="ru-RU"/>
        </w:rPr>
      </w:pPr>
      <w:r w:rsidRPr="00E70720">
        <w:rPr>
          <w:b/>
          <w:bCs/>
          <w:i/>
          <w:iCs/>
          <w:lang w:val="ru-RU"/>
        </w:rPr>
        <w:lastRenderedPageBreak/>
        <w:t>Сведения для отдельных групп пользователей</w:t>
      </w:r>
    </w:p>
    <w:p w14:paraId="15419223" w14:textId="77777777" w:rsidR="00427BF6" w:rsidRDefault="00427BF6">
      <w:pPr>
        <w:spacing w:before="0" w:after="0" w:line="240" w:lineRule="auto"/>
        <w:rPr>
          <w:sz w:val="22"/>
          <w:lang w:val="ru-RU"/>
        </w:rPr>
      </w:pPr>
    </w:p>
    <w:sectPr w:rsidR="00427BF6" w:rsidSect="007E6D9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410" w:right="850" w:bottom="1134" w:left="1134" w:header="27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5081" w14:textId="77777777" w:rsidR="00B16D31" w:rsidRDefault="00B16D31" w:rsidP="009D53CC">
      <w:pPr>
        <w:spacing w:before="0" w:after="0" w:line="240" w:lineRule="auto"/>
      </w:pPr>
      <w:r>
        <w:separator/>
      </w:r>
    </w:p>
  </w:endnote>
  <w:endnote w:type="continuationSeparator" w:id="0">
    <w:p w14:paraId="5D1E2CD2" w14:textId="77777777" w:rsidR="00B16D31" w:rsidRDefault="00B16D31" w:rsidP="009D53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186BD" w14:textId="147F65CE" w:rsidR="0097519E" w:rsidRPr="006B29EC" w:rsidRDefault="00A040B2" w:rsidP="0097519E">
    <w:pPr>
      <w:pStyle w:val="a8"/>
      <w:tabs>
        <w:tab w:val="center" w:pos="6955"/>
      </w:tabs>
      <w:rPr>
        <w:sz w:val="22"/>
        <w:szCs w:val="22"/>
      </w:rPr>
    </w:pPr>
    <w:r>
      <w:rPr>
        <w:sz w:val="22"/>
        <w:szCs w:val="22"/>
        <w:lang w:val="ru-RU"/>
      </w:rPr>
      <w:t>25</w:t>
    </w:r>
    <w:r w:rsidR="002D4D70">
      <w:rPr>
        <w:sz w:val="22"/>
        <w:szCs w:val="22"/>
      </w:rPr>
      <w:t>.0</w:t>
    </w:r>
    <w:r>
      <w:rPr>
        <w:sz w:val="22"/>
        <w:szCs w:val="22"/>
        <w:lang w:val="ru-RU"/>
      </w:rPr>
      <w:t>1</w:t>
    </w:r>
    <w:r w:rsidR="0097519E" w:rsidRPr="006B29EC">
      <w:rPr>
        <w:sz w:val="22"/>
        <w:szCs w:val="22"/>
      </w:rPr>
      <w:t>.</w:t>
    </w:r>
    <w:r>
      <w:rPr>
        <w:sz w:val="22"/>
        <w:szCs w:val="22"/>
        <w:lang w:val="ru-RU"/>
      </w:rPr>
      <w:t>2</w:t>
    </w:r>
    <w:r w:rsidR="0097519E" w:rsidRPr="006B29EC">
      <w:rPr>
        <w:sz w:val="22"/>
        <w:szCs w:val="22"/>
      </w:rPr>
      <w:t xml:space="preserve">1           </w:t>
    </w:r>
    <w:r w:rsidR="0097519E" w:rsidRPr="006B29EC">
      <w:rPr>
        <w:sz w:val="22"/>
        <w:szCs w:val="22"/>
      </w:rPr>
      <w:tab/>
      <w:t xml:space="preserve">         </w:t>
    </w:r>
    <w:r w:rsidR="0097519E" w:rsidRPr="006B29EC">
      <w:rPr>
        <w:sz w:val="22"/>
        <w:szCs w:val="22"/>
      </w:rPr>
      <w:tab/>
    </w:r>
    <w:r w:rsidR="0097519E" w:rsidRPr="006B29EC">
      <w:rPr>
        <w:sz w:val="22"/>
        <w:szCs w:val="22"/>
      </w:rPr>
      <w:tab/>
      <w:t xml:space="preserve">  </w:t>
    </w:r>
    <w:r w:rsidR="0097519E" w:rsidRPr="006B29EC">
      <w:rPr>
        <w:caps/>
        <w:sz w:val="22"/>
        <w:szCs w:val="22"/>
      </w:rPr>
      <w:t>Стр</w:t>
    </w:r>
    <w:r w:rsidR="0097519E" w:rsidRPr="006B29EC">
      <w:rPr>
        <w:b/>
        <w:caps/>
        <w:sz w:val="22"/>
        <w:szCs w:val="22"/>
      </w:rPr>
      <w:t xml:space="preserve">. </w: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begin"/>
    </w:r>
    <w:r w:rsidR="0097519E" w:rsidRPr="006B29EC">
      <w:rPr>
        <w:rStyle w:val="affd"/>
        <w:rFonts w:ascii="Times New Roman" w:hAnsi="Times New Roman"/>
        <w:sz w:val="22"/>
        <w:szCs w:val="22"/>
      </w:rPr>
      <w:instrText xml:space="preserve"> PAGE </w:instrTex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separate"/>
    </w:r>
    <w:r w:rsidR="007E6D96">
      <w:rPr>
        <w:rStyle w:val="affd"/>
        <w:rFonts w:ascii="Times New Roman" w:hAnsi="Times New Roman"/>
        <w:noProof/>
        <w:sz w:val="22"/>
        <w:szCs w:val="22"/>
      </w:rPr>
      <w:t>2</w: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end"/>
    </w:r>
    <w:r w:rsidR="0097519E" w:rsidRPr="006B29EC">
      <w:rPr>
        <w:rStyle w:val="affd"/>
        <w:rFonts w:ascii="Times New Roman" w:hAnsi="Times New Roman"/>
        <w:sz w:val="22"/>
        <w:szCs w:val="22"/>
      </w:rPr>
      <w:t xml:space="preserve"> из </w: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begin"/>
    </w:r>
    <w:r w:rsidR="0097519E" w:rsidRPr="006B29EC">
      <w:rPr>
        <w:rStyle w:val="affd"/>
        <w:rFonts w:ascii="Times New Roman" w:hAnsi="Times New Roman"/>
        <w:sz w:val="22"/>
        <w:szCs w:val="22"/>
      </w:rPr>
      <w:instrText xml:space="preserve"> NUMPAGES </w:instrTex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separate"/>
    </w:r>
    <w:r w:rsidR="007E6D96">
      <w:rPr>
        <w:rStyle w:val="affd"/>
        <w:rFonts w:ascii="Times New Roman" w:hAnsi="Times New Roman"/>
        <w:noProof/>
        <w:sz w:val="22"/>
        <w:szCs w:val="22"/>
      </w:rPr>
      <w:t>2</w:t>
    </w:r>
    <w:r w:rsidR="0097519E" w:rsidRPr="006B29EC">
      <w:rPr>
        <w:rStyle w:val="affd"/>
        <w:rFonts w:ascii="Times New Roman" w:hAnsi="Times New Roman"/>
        <w:b w:val="0"/>
        <w:sz w:val="22"/>
        <w:szCs w:val="22"/>
      </w:rPr>
      <w:fldChar w:fldCharType="end"/>
    </w:r>
  </w:p>
  <w:p w14:paraId="089AE90A" w14:textId="77777777" w:rsidR="004A7E12" w:rsidRPr="0097519E" w:rsidRDefault="0097519E" w:rsidP="0097519E">
    <w:pPr>
      <w:pStyle w:val="a8"/>
      <w:rPr>
        <w:rStyle w:val="af0"/>
        <w:caps w:val="0"/>
        <w:color w:val="auto"/>
        <w:spacing w:val="0"/>
        <w:sz w:val="22"/>
        <w:szCs w:val="22"/>
        <w:lang w:val="ru-RU"/>
      </w:rPr>
    </w:pPr>
    <w:r>
      <w:rPr>
        <w:sz w:val="22"/>
        <w:szCs w:val="22"/>
        <w:lang w:val="ru-RU"/>
      </w:rPr>
      <w:t>Версия 0.1</w:t>
    </w:r>
    <w:r w:rsidR="004A7E12" w:rsidRPr="00F94EE9">
      <w:rPr>
        <w:rStyle w:val="af0"/>
        <w:rFonts w:cs="Arial"/>
        <w:lang w:val="ru-RU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D66CA" w14:textId="77777777" w:rsidR="00320634" w:rsidRDefault="00320634">
    <w:pPr>
      <w:pStyle w:val="a8"/>
    </w:pPr>
    <w:r>
      <w:rPr>
        <w:noProof/>
        <w:lang w:val="ru-RU" w:eastAsia="ru-RU" w:bidi="ar-SA"/>
      </w:rPr>
      <w:drawing>
        <wp:inline distT="0" distB="0" distL="0" distR="0" wp14:anchorId="3236822A" wp14:editId="702C5894">
          <wp:extent cx="5934075" cy="1057275"/>
          <wp:effectExtent l="0" t="0" r="9525" b="9525"/>
          <wp:docPr id="11" name="Рисунок 11" descr="бланк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бланк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44D5D" w14:textId="77777777" w:rsidR="00B16D31" w:rsidRDefault="00B16D31" w:rsidP="009D53CC">
      <w:pPr>
        <w:spacing w:before="0" w:after="0" w:line="240" w:lineRule="auto"/>
      </w:pPr>
      <w:r>
        <w:separator/>
      </w:r>
    </w:p>
  </w:footnote>
  <w:footnote w:type="continuationSeparator" w:id="0">
    <w:p w14:paraId="1DA5E97E" w14:textId="77777777" w:rsidR="00B16D31" w:rsidRDefault="00B16D31" w:rsidP="009D53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AFA6" w14:textId="77777777" w:rsidR="004A7E12" w:rsidRDefault="00320634" w:rsidP="00320634">
    <w:pPr>
      <w:pStyle w:val="a6"/>
      <w:jc w:val="right"/>
    </w:pPr>
    <w:r>
      <w:rPr>
        <w:noProof/>
        <w:lang w:val="ru-RU" w:eastAsia="ru-RU" w:bidi="ar-SA"/>
      </w:rPr>
      <w:drawing>
        <wp:inline distT="0" distB="0" distL="0" distR="0" wp14:anchorId="192B2352" wp14:editId="26F6BAA3">
          <wp:extent cx="2190750" cy="97155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6DA2B" w14:textId="77777777" w:rsidR="004A7E12" w:rsidRDefault="00320634" w:rsidP="007E6D96">
    <w:pPr>
      <w:pStyle w:val="a6"/>
      <w:jc w:val="right"/>
    </w:pPr>
    <w:r>
      <w:rPr>
        <w:noProof/>
        <w:lang w:val="ru-RU" w:eastAsia="ru-RU" w:bidi="ar-SA"/>
      </w:rPr>
      <w:drawing>
        <wp:inline distT="0" distB="0" distL="0" distR="0" wp14:anchorId="6262BB61" wp14:editId="00BB72FA">
          <wp:extent cx="2190750" cy="971550"/>
          <wp:effectExtent l="0" t="0" r="0" b="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A22A3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F253B5"/>
    <w:multiLevelType w:val="hybridMultilevel"/>
    <w:tmpl w:val="F63A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70207"/>
    <w:multiLevelType w:val="hybridMultilevel"/>
    <w:tmpl w:val="E8C8D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E4EE9"/>
    <w:multiLevelType w:val="hybridMultilevel"/>
    <w:tmpl w:val="0B762D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516FD"/>
    <w:multiLevelType w:val="hybridMultilevel"/>
    <w:tmpl w:val="3EAE1C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0A1F03"/>
    <w:multiLevelType w:val="hybridMultilevel"/>
    <w:tmpl w:val="F9A0F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548E0"/>
    <w:multiLevelType w:val="hybridMultilevel"/>
    <w:tmpl w:val="17FC79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FA7B09"/>
    <w:multiLevelType w:val="hybridMultilevel"/>
    <w:tmpl w:val="C0480D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0029BD"/>
    <w:multiLevelType w:val="hybridMultilevel"/>
    <w:tmpl w:val="082491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5D2879"/>
    <w:multiLevelType w:val="hybridMultilevel"/>
    <w:tmpl w:val="DC4C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224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72658F"/>
    <w:multiLevelType w:val="hybridMultilevel"/>
    <w:tmpl w:val="C14C10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FF4047"/>
    <w:multiLevelType w:val="hybridMultilevel"/>
    <w:tmpl w:val="A000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0225C"/>
    <w:multiLevelType w:val="hybridMultilevel"/>
    <w:tmpl w:val="BC50B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07B9B"/>
    <w:multiLevelType w:val="hybridMultilevel"/>
    <w:tmpl w:val="6DC24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51A90"/>
    <w:multiLevelType w:val="hybridMultilevel"/>
    <w:tmpl w:val="813448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906"/>
    <w:multiLevelType w:val="hybridMultilevel"/>
    <w:tmpl w:val="0EE4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C6FCE"/>
    <w:multiLevelType w:val="hybridMultilevel"/>
    <w:tmpl w:val="22A8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F2D79"/>
    <w:multiLevelType w:val="hybridMultilevel"/>
    <w:tmpl w:val="CFCEA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C2F74"/>
    <w:multiLevelType w:val="hybridMultilevel"/>
    <w:tmpl w:val="733E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57CCE"/>
    <w:multiLevelType w:val="hybridMultilevel"/>
    <w:tmpl w:val="694E7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D7748"/>
    <w:multiLevelType w:val="hybridMultilevel"/>
    <w:tmpl w:val="CBAA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8167C"/>
    <w:multiLevelType w:val="hybridMultilevel"/>
    <w:tmpl w:val="01FC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61475"/>
    <w:multiLevelType w:val="hybridMultilevel"/>
    <w:tmpl w:val="0E42775A"/>
    <w:lvl w:ilvl="0" w:tplc="4804214C">
      <w:start w:val="1"/>
      <w:numFmt w:val="decimal"/>
      <w:pStyle w:val="21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A06B1"/>
    <w:multiLevelType w:val="hybridMultilevel"/>
    <w:tmpl w:val="4D320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B37D2"/>
    <w:multiLevelType w:val="hybridMultilevel"/>
    <w:tmpl w:val="550C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"/>
  </w:num>
  <w:num w:numId="5">
    <w:abstractNumId w:val="24"/>
  </w:num>
  <w:num w:numId="6">
    <w:abstractNumId w:val="3"/>
  </w:num>
  <w:num w:numId="7">
    <w:abstractNumId w:val="16"/>
  </w:num>
  <w:num w:numId="8">
    <w:abstractNumId w:val="2"/>
  </w:num>
  <w:num w:numId="9">
    <w:abstractNumId w:val="23"/>
  </w:num>
  <w:num w:numId="10">
    <w:abstractNumId w:val="11"/>
  </w:num>
  <w:num w:numId="11">
    <w:abstractNumId w:val="21"/>
  </w:num>
  <w:num w:numId="12">
    <w:abstractNumId w:val="20"/>
  </w:num>
  <w:num w:numId="13">
    <w:abstractNumId w:val="22"/>
  </w:num>
  <w:num w:numId="14">
    <w:abstractNumId w:val="14"/>
  </w:num>
  <w:num w:numId="15">
    <w:abstractNumId w:val="4"/>
  </w:num>
  <w:num w:numId="16">
    <w:abstractNumId w:val="10"/>
  </w:num>
  <w:num w:numId="17">
    <w:abstractNumId w:val="15"/>
  </w:num>
  <w:num w:numId="18">
    <w:abstractNumId w:val="7"/>
  </w:num>
  <w:num w:numId="19">
    <w:abstractNumId w:val="27"/>
  </w:num>
  <w:num w:numId="20">
    <w:abstractNumId w:val="19"/>
  </w:num>
  <w:num w:numId="21">
    <w:abstractNumId w:val="18"/>
  </w:num>
  <w:num w:numId="22">
    <w:abstractNumId w:val="26"/>
  </w:num>
  <w:num w:numId="23">
    <w:abstractNumId w:val="17"/>
  </w:num>
  <w:num w:numId="24">
    <w:abstractNumId w:val="5"/>
  </w:num>
  <w:num w:numId="25">
    <w:abstractNumId w:val="9"/>
  </w:num>
  <w:num w:numId="26">
    <w:abstractNumId w:val="8"/>
  </w:num>
  <w:num w:numId="27">
    <w:abstractNumId w:val="6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DF"/>
    <w:rsid w:val="000020EA"/>
    <w:rsid w:val="00002A95"/>
    <w:rsid w:val="00002AAA"/>
    <w:rsid w:val="00006F0D"/>
    <w:rsid w:val="00014327"/>
    <w:rsid w:val="00020815"/>
    <w:rsid w:val="00024182"/>
    <w:rsid w:val="00034489"/>
    <w:rsid w:val="00042084"/>
    <w:rsid w:val="0004341F"/>
    <w:rsid w:val="000440A1"/>
    <w:rsid w:val="00045836"/>
    <w:rsid w:val="00047CCA"/>
    <w:rsid w:val="000505C2"/>
    <w:rsid w:val="00051DC5"/>
    <w:rsid w:val="0005218C"/>
    <w:rsid w:val="000539C0"/>
    <w:rsid w:val="0005545A"/>
    <w:rsid w:val="0006400D"/>
    <w:rsid w:val="00071663"/>
    <w:rsid w:val="00074847"/>
    <w:rsid w:val="00076E17"/>
    <w:rsid w:val="00080B35"/>
    <w:rsid w:val="00082481"/>
    <w:rsid w:val="000851EE"/>
    <w:rsid w:val="000960F3"/>
    <w:rsid w:val="000A1EFD"/>
    <w:rsid w:val="000A357E"/>
    <w:rsid w:val="000A38E5"/>
    <w:rsid w:val="000A56C6"/>
    <w:rsid w:val="000A6BC5"/>
    <w:rsid w:val="000A7E0E"/>
    <w:rsid w:val="000B0044"/>
    <w:rsid w:val="000B179A"/>
    <w:rsid w:val="000B200E"/>
    <w:rsid w:val="000B6D7C"/>
    <w:rsid w:val="000C7989"/>
    <w:rsid w:val="000D135A"/>
    <w:rsid w:val="000D3853"/>
    <w:rsid w:val="000D58FD"/>
    <w:rsid w:val="000E14F6"/>
    <w:rsid w:val="000E4820"/>
    <w:rsid w:val="000E66EE"/>
    <w:rsid w:val="000E7F17"/>
    <w:rsid w:val="000F44E0"/>
    <w:rsid w:val="000F501E"/>
    <w:rsid w:val="001003EA"/>
    <w:rsid w:val="00100517"/>
    <w:rsid w:val="001008EF"/>
    <w:rsid w:val="00101C70"/>
    <w:rsid w:val="00103590"/>
    <w:rsid w:val="0010728A"/>
    <w:rsid w:val="00110F9B"/>
    <w:rsid w:val="0011263F"/>
    <w:rsid w:val="00112EB0"/>
    <w:rsid w:val="00113AD2"/>
    <w:rsid w:val="001159AD"/>
    <w:rsid w:val="00116F5F"/>
    <w:rsid w:val="00121EAA"/>
    <w:rsid w:val="00122592"/>
    <w:rsid w:val="00123155"/>
    <w:rsid w:val="001250F6"/>
    <w:rsid w:val="00127877"/>
    <w:rsid w:val="00132CEE"/>
    <w:rsid w:val="0013319D"/>
    <w:rsid w:val="00137B9D"/>
    <w:rsid w:val="00140BDF"/>
    <w:rsid w:val="001469C6"/>
    <w:rsid w:val="00150971"/>
    <w:rsid w:val="0015455A"/>
    <w:rsid w:val="00155D1B"/>
    <w:rsid w:val="001579F6"/>
    <w:rsid w:val="0016203D"/>
    <w:rsid w:val="001629ED"/>
    <w:rsid w:val="00164A84"/>
    <w:rsid w:val="00165BBA"/>
    <w:rsid w:val="00170DC3"/>
    <w:rsid w:val="00171A16"/>
    <w:rsid w:val="00181B05"/>
    <w:rsid w:val="00184402"/>
    <w:rsid w:val="00185CB4"/>
    <w:rsid w:val="00195064"/>
    <w:rsid w:val="001962FB"/>
    <w:rsid w:val="00197B34"/>
    <w:rsid w:val="001A2361"/>
    <w:rsid w:val="001A2F21"/>
    <w:rsid w:val="001A64E8"/>
    <w:rsid w:val="001A6CDB"/>
    <w:rsid w:val="001A7545"/>
    <w:rsid w:val="001B1126"/>
    <w:rsid w:val="001B1AD1"/>
    <w:rsid w:val="001B233C"/>
    <w:rsid w:val="001B3252"/>
    <w:rsid w:val="001B3352"/>
    <w:rsid w:val="001B71E5"/>
    <w:rsid w:val="001C198F"/>
    <w:rsid w:val="001C1DF1"/>
    <w:rsid w:val="001C3D27"/>
    <w:rsid w:val="001C6487"/>
    <w:rsid w:val="001D16D4"/>
    <w:rsid w:val="001D16E6"/>
    <w:rsid w:val="001D3DD4"/>
    <w:rsid w:val="001D6092"/>
    <w:rsid w:val="001D620A"/>
    <w:rsid w:val="001E070E"/>
    <w:rsid w:val="001E4D7B"/>
    <w:rsid w:val="001E5501"/>
    <w:rsid w:val="001E5C7B"/>
    <w:rsid w:val="001E6087"/>
    <w:rsid w:val="001E7033"/>
    <w:rsid w:val="001E76CB"/>
    <w:rsid w:val="001F1147"/>
    <w:rsid w:val="001F498A"/>
    <w:rsid w:val="002034A1"/>
    <w:rsid w:val="0021006A"/>
    <w:rsid w:val="00211CFC"/>
    <w:rsid w:val="0022114E"/>
    <w:rsid w:val="00221683"/>
    <w:rsid w:val="00223DA0"/>
    <w:rsid w:val="002258C1"/>
    <w:rsid w:val="00225FD4"/>
    <w:rsid w:val="00226E4F"/>
    <w:rsid w:val="002312CB"/>
    <w:rsid w:val="0024564E"/>
    <w:rsid w:val="00246E25"/>
    <w:rsid w:val="00251807"/>
    <w:rsid w:val="002579AC"/>
    <w:rsid w:val="0026243C"/>
    <w:rsid w:val="0026257D"/>
    <w:rsid w:val="00263678"/>
    <w:rsid w:val="00264776"/>
    <w:rsid w:val="00265EB9"/>
    <w:rsid w:val="00271464"/>
    <w:rsid w:val="00272B1C"/>
    <w:rsid w:val="00275C75"/>
    <w:rsid w:val="00276D4D"/>
    <w:rsid w:val="002848FD"/>
    <w:rsid w:val="00287A1C"/>
    <w:rsid w:val="0029321C"/>
    <w:rsid w:val="00294310"/>
    <w:rsid w:val="002A38ED"/>
    <w:rsid w:val="002A46BE"/>
    <w:rsid w:val="002A6633"/>
    <w:rsid w:val="002B10FC"/>
    <w:rsid w:val="002B48C0"/>
    <w:rsid w:val="002B4928"/>
    <w:rsid w:val="002B702C"/>
    <w:rsid w:val="002B7E38"/>
    <w:rsid w:val="002C1C8F"/>
    <w:rsid w:val="002C428A"/>
    <w:rsid w:val="002C4CB5"/>
    <w:rsid w:val="002C7CEA"/>
    <w:rsid w:val="002D0494"/>
    <w:rsid w:val="002D2DEF"/>
    <w:rsid w:val="002D3C8A"/>
    <w:rsid w:val="002D4D70"/>
    <w:rsid w:val="002E0A35"/>
    <w:rsid w:val="002E0BB8"/>
    <w:rsid w:val="002E67CE"/>
    <w:rsid w:val="002E6B69"/>
    <w:rsid w:val="002E6C6B"/>
    <w:rsid w:val="002E737E"/>
    <w:rsid w:val="002F550A"/>
    <w:rsid w:val="002F6B05"/>
    <w:rsid w:val="00302D3F"/>
    <w:rsid w:val="003035EB"/>
    <w:rsid w:val="003044AA"/>
    <w:rsid w:val="00305CF1"/>
    <w:rsid w:val="00306970"/>
    <w:rsid w:val="00306AA0"/>
    <w:rsid w:val="00307998"/>
    <w:rsid w:val="00311ACB"/>
    <w:rsid w:val="003125B8"/>
    <w:rsid w:val="00314850"/>
    <w:rsid w:val="00315E4F"/>
    <w:rsid w:val="00320634"/>
    <w:rsid w:val="00324B9E"/>
    <w:rsid w:val="00327272"/>
    <w:rsid w:val="00336D0D"/>
    <w:rsid w:val="003372A3"/>
    <w:rsid w:val="0034244A"/>
    <w:rsid w:val="0034270E"/>
    <w:rsid w:val="0034378C"/>
    <w:rsid w:val="003573D7"/>
    <w:rsid w:val="00360058"/>
    <w:rsid w:val="00361246"/>
    <w:rsid w:val="00362246"/>
    <w:rsid w:val="00363427"/>
    <w:rsid w:val="00363594"/>
    <w:rsid w:val="00364328"/>
    <w:rsid w:val="00370678"/>
    <w:rsid w:val="00371C70"/>
    <w:rsid w:val="003726ED"/>
    <w:rsid w:val="0037427E"/>
    <w:rsid w:val="00377396"/>
    <w:rsid w:val="00380D07"/>
    <w:rsid w:val="0038719C"/>
    <w:rsid w:val="003904E6"/>
    <w:rsid w:val="003911A4"/>
    <w:rsid w:val="00391F63"/>
    <w:rsid w:val="003955E4"/>
    <w:rsid w:val="003A182B"/>
    <w:rsid w:val="003A1E4F"/>
    <w:rsid w:val="003A2B74"/>
    <w:rsid w:val="003A4A05"/>
    <w:rsid w:val="003A59DD"/>
    <w:rsid w:val="003A663D"/>
    <w:rsid w:val="003B0551"/>
    <w:rsid w:val="003B511A"/>
    <w:rsid w:val="003B7FE2"/>
    <w:rsid w:val="003C373E"/>
    <w:rsid w:val="003D2BE0"/>
    <w:rsid w:val="003D39E4"/>
    <w:rsid w:val="003D4542"/>
    <w:rsid w:val="003D4640"/>
    <w:rsid w:val="003D7307"/>
    <w:rsid w:val="003D7CDC"/>
    <w:rsid w:val="003E0991"/>
    <w:rsid w:val="003E16C9"/>
    <w:rsid w:val="003E2AC3"/>
    <w:rsid w:val="003E70F8"/>
    <w:rsid w:val="003F324A"/>
    <w:rsid w:val="003F47AB"/>
    <w:rsid w:val="003F4C7B"/>
    <w:rsid w:val="003F61CB"/>
    <w:rsid w:val="004039A2"/>
    <w:rsid w:val="00407690"/>
    <w:rsid w:val="00410DAD"/>
    <w:rsid w:val="00411A88"/>
    <w:rsid w:val="00412626"/>
    <w:rsid w:val="0041440C"/>
    <w:rsid w:val="00422419"/>
    <w:rsid w:val="00427298"/>
    <w:rsid w:val="00427BF6"/>
    <w:rsid w:val="00433072"/>
    <w:rsid w:val="00433656"/>
    <w:rsid w:val="00437209"/>
    <w:rsid w:val="00437F19"/>
    <w:rsid w:val="00440F69"/>
    <w:rsid w:val="00441440"/>
    <w:rsid w:val="004424EE"/>
    <w:rsid w:val="0044401A"/>
    <w:rsid w:val="00447F74"/>
    <w:rsid w:val="004512AE"/>
    <w:rsid w:val="00452512"/>
    <w:rsid w:val="0046406E"/>
    <w:rsid w:val="00466398"/>
    <w:rsid w:val="00470558"/>
    <w:rsid w:val="00475FB3"/>
    <w:rsid w:val="00476793"/>
    <w:rsid w:val="004821D6"/>
    <w:rsid w:val="0048405B"/>
    <w:rsid w:val="0048491D"/>
    <w:rsid w:val="0048504D"/>
    <w:rsid w:val="00491FE5"/>
    <w:rsid w:val="00492DA2"/>
    <w:rsid w:val="0049389C"/>
    <w:rsid w:val="004A2EF0"/>
    <w:rsid w:val="004A3271"/>
    <w:rsid w:val="004A4201"/>
    <w:rsid w:val="004A42A8"/>
    <w:rsid w:val="004A5B4B"/>
    <w:rsid w:val="004A7E12"/>
    <w:rsid w:val="004B09FA"/>
    <w:rsid w:val="004C2569"/>
    <w:rsid w:val="004C2AAF"/>
    <w:rsid w:val="004C6951"/>
    <w:rsid w:val="004C7F4F"/>
    <w:rsid w:val="004D04E1"/>
    <w:rsid w:val="004D120D"/>
    <w:rsid w:val="004D12FD"/>
    <w:rsid w:val="004D1E94"/>
    <w:rsid w:val="004D5827"/>
    <w:rsid w:val="004E1DC9"/>
    <w:rsid w:val="004E7654"/>
    <w:rsid w:val="004F0F38"/>
    <w:rsid w:val="004F1C3B"/>
    <w:rsid w:val="004F27D7"/>
    <w:rsid w:val="004F3CFD"/>
    <w:rsid w:val="004F54CA"/>
    <w:rsid w:val="005003BD"/>
    <w:rsid w:val="00502515"/>
    <w:rsid w:val="00505F26"/>
    <w:rsid w:val="005128C8"/>
    <w:rsid w:val="00513EA9"/>
    <w:rsid w:val="00514B7F"/>
    <w:rsid w:val="00514BAC"/>
    <w:rsid w:val="00517B21"/>
    <w:rsid w:val="00520177"/>
    <w:rsid w:val="00524133"/>
    <w:rsid w:val="0052737F"/>
    <w:rsid w:val="0053349E"/>
    <w:rsid w:val="00535B96"/>
    <w:rsid w:val="005445B9"/>
    <w:rsid w:val="00545013"/>
    <w:rsid w:val="00545243"/>
    <w:rsid w:val="00547432"/>
    <w:rsid w:val="0055002C"/>
    <w:rsid w:val="00565571"/>
    <w:rsid w:val="00571C3B"/>
    <w:rsid w:val="005801E7"/>
    <w:rsid w:val="00582D34"/>
    <w:rsid w:val="00584A44"/>
    <w:rsid w:val="0058634E"/>
    <w:rsid w:val="00595D61"/>
    <w:rsid w:val="005A4E72"/>
    <w:rsid w:val="005B2C95"/>
    <w:rsid w:val="005B2DB4"/>
    <w:rsid w:val="005B4B63"/>
    <w:rsid w:val="005B59B2"/>
    <w:rsid w:val="005C0DFD"/>
    <w:rsid w:val="005C6355"/>
    <w:rsid w:val="005C77F8"/>
    <w:rsid w:val="005D3C24"/>
    <w:rsid w:val="005D6641"/>
    <w:rsid w:val="005D6CF8"/>
    <w:rsid w:val="005E412A"/>
    <w:rsid w:val="005E5B33"/>
    <w:rsid w:val="005E6BF0"/>
    <w:rsid w:val="00603A6F"/>
    <w:rsid w:val="0060473C"/>
    <w:rsid w:val="00605DD9"/>
    <w:rsid w:val="0061401F"/>
    <w:rsid w:val="006144BD"/>
    <w:rsid w:val="006167A1"/>
    <w:rsid w:val="00621A36"/>
    <w:rsid w:val="00626AF1"/>
    <w:rsid w:val="006334D3"/>
    <w:rsid w:val="00636A91"/>
    <w:rsid w:val="00643625"/>
    <w:rsid w:val="006476E6"/>
    <w:rsid w:val="00651A4E"/>
    <w:rsid w:val="0065715C"/>
    <w:rsid w:val="00662703"/>
    <w:rsid w:val="00664775"/>
    <w:rsid w:val="00664E3F"/>
    <w:rsid w:val="00665138"/>
    <w:rsid w:val="00665E42"/>
    <w:rsid w:val="00665F32"/>
    <w:rsid w:val="00671AF6"/>
    <w:rsid w:val="0068243A"/>
    <w:rsid w:val="006832AA"/>
    <w:rsid w:val="0068349F"/>
    <w:rsid w:val="00690CBF"/>
    <w:rsid w:val="006925AD"/>
    <w:rsid w:val="0069500A"/>
    <w:rsid w:val="006952A7"/>
    <w:rsid w:val="006A3EB4"/>
    <w:rsid w:val="006A65F8"/>
    <w:rsid w:val="006B40E8"/>
    <w:rsid w:val="006B468F"/>
    <w:rsid w:val="006C1AAC"/>
    <w:rsid w:val="006C3A44"/>
    <w:rsid w:val="006C520D"/>
    <w:rsid w:val="006C58A9"/>
    <w:rsid w:val="006D00FE"/>
    <w:rsid w:val="006D09E9"/>
    <w:rsid w:val="006D1228"/>
    <w:rsid w:val="006D1B45"/>
    <w:rsid w:val="006D1BBB"/>
    <w:rsid w:val="006E1B4B"/>
    <w:rsid w:val="006E2757"/>
    <w:rsid w:val="006E5077"/>
    <w:rsid w:val="006E6A74"/>
    <w:rsid w:val="006E78AC"/>
    <w:rsid w:val="006F21C8"/>
    <w:rsid w:val="006F31E0"/>
    <w:rsid w:val="006F559B"/>
    <w:rsid w:val="006F6BC7"/>
    <w:rsid w:val="0070417C"/>
    <w:rsid w:val="007049C3"/>
    <w:rsid w:val="00707A87"/>
    <w:rsid w:val="00711E96"/>
    <w:rsid w:val="007123E0"/>
    <w:rsid w:val="007222A8"/>
    <w:rsid w:val="00722D50"/>
    <w:rsid w:val="00725876"/>
    <w:rsid w:val="007302FC"/>
    <w:rsid w:val="007315FA"/>
    <w:rsid w:val="0073352D"/>
    <w:rsid w:val="0073425E"/>
    <w:rsid w:val="00737992"/>
    <w:rsid w:val="00740152"/>
    <w:rsid w:val="00743B71"/>
    <w:rsid w:val="00746D7B"/>
    <w:rsid w:val="0075559D"/>
    <w:rsid w:val="00756E30"/>
    <w:rsid w:val="00757201"/>
    <w:rsid w:val="007621A2"/>
    <w:rsid w:val="0076269F"/>
    <w:rsid w:val="00763572"/>
    <w:rsid w:val="0076626E"/>
    <w:rsid w:val="00767E29"/>
    <w:rsid w:val="007732B6"/>
    <w:rsid w:val="00776174"/>
    <w:rsid w:val="00776307"/>
    <w:rsid w:val="007815FA"/>
    <w:rsid w:val="00781688"/>
    <w:rsid w:val="007859C7"/>
    <w:rsid w:val="007930AF"/>
    <w:rsid w:val="00797778"/>
    <w:rsid w:val="007A1EE0"/>
    <w:rsid w:val="007A34A6"/>
    <w:rsid w:val="007A40FD"/>
    <w:rsid w:val="007A6D04"/>
    <w:rsid w:val="007B37B1"/>
    <w:rsid w:val="007C0E76"/>
    <w:rsid w:val="007C3D09"/>
    <w:rsid w:val="007C44AF"/>
    <w:rsid w:val="007C464A"/>
    <w:rsid w:val="007C5DB1"/>
    <w:rsid w:val="007C6C73"/>
    <w:rsid w:val="007C6EB7"/>
    <w:rsid w:val="007D3DAE"/>
    <w:rsid w:val="007D59C3"/>
    <w:rsid w:val="007E1AF4"/>
    <w:rsid w:val="007E421A"/>
    <w:rsid w:val="007E4BF9"/>
    <w:rsid w:val="007E6D96"/>
    <w:rsid w:val="007F102F"/>
    <w:rsid w:val="007F1132"/>
    <w:rsid w:val="007F1501"/>
    <w:rsid w:val="007F17EF"/>
    <w:rsid w:val="00800E54"/>
    <w:rsid w:val="00805295"/>
    <w:rsid w:val="00807EB5"/>
    <w:rsid w:val="0082390F"/>
    <w:rsid w:val="00824310"/>
    <w:rsid w:val="008255F1"/>
    <w:rsid w:val="0083134E"/>
    <w:rsid w:val="00834E2E"/>
    <w:rsid w:val="0083528D"/>
    <w:rsid w:val="008411F1"/>
    <w:rsid w:val="0084281B"/>
    <w:rsid w:val="00845538"/>
    <w:rsid w:val="0085090A"/>
    <w:rsid w:val="00853572"/>
    <w:rsid w:val="00856F8E"/>
    <w:rsid w:val="008658F3"/>
    <w:rsid w:val="00866A3C"/>
    <w:rsid w:val="008673A5"/>
    <w:rsid w:val="00870DA3"/>
    <w:rsid w:val="00871B85"/>
    <w:rsid w:val="00871D23"/>
    <w:rsid w:val="00875AD1"/>
    <w:rsid w:val="00880582"/>
    <w:rsid w:val="00884A88"/>
    <w:rsid w:val="0088601A"/>
    <w:rsid w:val="008913F6"/>
    <w:rsid w:val="00894967"/>
    <w:rsid w:val="00897631"/>
    <w:rsid w:val="008A1C2D"/>
    <w:rsid w:val="008A2E7F"/>
    <w:rsid w:val="008A3D33"/>
    <w:rsid w:val="008A4DFE"/>
    <w:rsid w:val="008A4F27"/>
    <w:rsid w:val="008C2399"/>
    <w:rsid w:val="008C2FE9"/>
    <w:rsid w:val="008C3C41"/>
    <w:rsid w:val="008D32D7"/>
    <w:rsid w:val="008D38D3"/>
    <w:rsid w:val="008E3D94"/>
    <w:rsid w:val="008E6C4B"/>
    <w:rsid w:val="008F34F5"/>
    <w:rsid w:val="008F3971"/>
    <w:rsid w:val="008F7401"/>
    <w:rsid w:val="009005D9"/>
    <w:rsid w:val="00901224"/>
    <w:rsid w:val="00904634"/>
    <w:rsid w:val="00904F44"/>
    <w:rsid w:val="00905AEC"/>
    <w:rsid w:val="009100EE"/>
    <w:rsid w:val="00911228"/>
    <w:rsid w:val="00913036"/>
    <w:rsid w:val="009132FA"/>
    <w:rsid w:val="009179B9"/>
    <w:rsid w:val="00917BE6"/>
    <w:rsid w:val="00917D94"/>
    <w:rsid w:val="0092253A"/>
    <w:rsid w:val="009231A9"/>
    <w:rsid w:val="0092447A"/>
    <w:rsid w:val="00924742"/>
    <w:rsid w:val="009263BC"/>
    <w:rsid w:val="00927578"/>
    <w:rsid w:val="00932617"/>
    <w:rsid w:val="009329A1"/>
    <w:rsid w:val="00932D9F"/>
    <w:rsid w:val="0094116B"/>
    <w:rsid w:val="0094214D"/>
    <w:rsid w:val="0094450A"/>
    <w:rsid w:val="00945086"/>
    <w:rsid w:val="00945797"/>
    <w:rsid w:val="009467D6"/>
    <w:rsid w:val="00947830"/>
    <w:rsid w:val="00952596"/>
    <w:rsid w:val="009574F1"/>
    <w:rsid w:val="00963BCC"/>
    <w:rsid w:val="0097513D"/>
    <w:rsid w:val="0097519E"/>
    <w:rsid w:val="009754F6"/>
    <w:rsid w:val="00981520"/>
    <w:rsid w:val="00982484"/>
    <w:rsid w:val="00987A3F"/>
    <w:rsid w:val="009915CE"/>
    <w:rsid w:val="0099185F"/>
    <w:rsid w:val="00997125"/>
    <w:rsid w:val="009A081D"/>
    <w:rsid w:val="009A22EF"/>
    <w:rsid w:val="009A3F81"/>
    <w:rsid w:val="009A4723"/>
    <w:rsid w:val="009A7638"/>
    <w:rsid w:val="009A7D62"/>
    <w:rsid w:val="009B183E"/>
    <w:rsid w:val="009B3A59"/>
    <w:rsid w:val="009B3CB8"/>
    <w:rsid w:val="009B439A"/>
    <w:rsid w:val="009B4BBB"/>
    <w:rsid w:val="009B657A"/>
    <w:rsid w:val="009B6B89"/>
    <w:rsid w:val="009C301C"/>
    <w:rsid w:val="009C664B"/>
    <w:rsid w:val="009D3318"/>
    <w:rsid w:val="009D43BE"/>
    <w:rsid w:val="009D4855"/>
    <w:rsid w:val="009D53CC"/>
    <w:rsid w:val="009D5BEC"/>
    <w:rsid w:val="009E16E3"/>
    <w:rsid w:val="009E22B5"/>
    <w:rsid w:val="009E3242"/>
    <w:rsid w:val="009E33A0"/>
    <w:rsid w:val="009E5999"/>
    <w:rsid w:val="009E61B4"/>
    <w:rsid w:val="009E7905"/>
    <w:rsid w:val="009F2A86"/>
    <w:rsid w:val="009F34EC"/>
    <w:rsid w:val="009F6B6C"/>
    <w:rsid w:val="009F6C6E"/>
    <w:rsid w:val="00A0012C"/>
    <w:rsid w:val="00A00BC0"/>
    <w:rsid w:val="00A02764"/>
    <w:rsid w:val="00A03696"/>
    <w:rsid w:val="00A040B2"/>
    <w:rsid w:val="00A04A93"/>
    <w:rsid w:val="00A10DBE"/>
    <w:rsid w:val="00A1436E"/>
    <w:rsid w:val="00A146E4"/>
    <w:rsid w:val="00A148FD"/>
    <w:rsid w:val="00A158DB"/>
    <w:rsid w:val="00A1718E"/>
    <w:rsid w:val="00A173CA"/>
    <w:rsid w:val="00A22A5C"/>
    <w:rsid w:val="00A22C76"/>
    <w:rsid w:val="00A2505F"/>
    <w:rsid w:val="00A275A6"/>
    <w:rsid w:val="00A307BA"/>
    <w:rsid w:val="00A322E6"/>
    <w:rsid w:val="00A40D65"/>
    <w:rsid w:val="00A458BC"/>
    <w:rsid w:val="00A5298D"/>
    <w:rsid w:val="00A556D2"/>
    <w:rsid w:val="00A558A9"/>
    <w:rsid w:val="00A708BD"/>
    <w:rsid w:val="00A71B76"/>
    <w:rsid w:val="00A725EA"/>
    <w:rsid w:val="00A75D13"/>
    <w:rsid w:val="00A774CE"/>
    <w:rsid w:val="00A844A2"/>
    <w:rsid w:val="00A84718"/>
    <w:rsid w:val="00A85C14"/>
    <w:rsid w:val="00A8774A"/>
    <w:rsid w:val="00A90A39"/>
    <w:rsid w:val="00A94AF6"/>
    <w:rsid w:val="00A961AB"/>
    <w:rsid w:val="00A9630D"/>
    <w:rsid w:val="00AA18AD"/>
    <w:rsid w:val="00AA18CD"/>
    <w:rsid w:val="00AA1C69"/>
    <w:rsid w:val="00AA305F"/>
    <w:rsid w:val="00AA3BD9"/>
    <w:rsid w:val="00AA5728"/>
    <w:rsid w:val="00AA6677"/>
    <w:rsid w:val="00AA67D2"/>
    <w:rsid w:val="00AB2514"/>
    <w:rsid w:val="00AB2FBE"/>
    <w:rsid w:val="00AB4A36"/>
    <w:rsid w:val="00AB71B7"/>
    <w:rsid w:val="00AC3DFE"/>
    <w:rsid w:val="00AC4D1B"/>
    <w:rsid w:val="00AC617D"/>
    <w:rsid w:val="00AC65D5"/>
    <w:rsid w:val="00AC704F"/>
    <w:rsid w:val="00AC79E7"/>
    <w:rsid w:val="00AC7C98"/>
    <w:rsid w:val="00AD187C"/>
    <w:rsid w:val="00AD37E2"/>
    <w:rsid w:val="00AE6523"/>
    <w:rsid w:val="00AF66DB"/>
    <w:rsid w:val="00AF6D81"/>
    <w:rsid w:val="00AF6E3D"/>
    <w:rsid w:val="00B0175F"/>
    <w:rsid w:val="00B01A59"/>
    <w:rsid w:val="00B04930"/>
    <w:rsid w:val="00B0517C"/>
    <w:rsid w:val="00B05782"/>
    <w:rsid w:val="00B11BBE"/>
    <w:rsid w:val="00B13559"/>
    <w:rsid w:val="00B16187"/>
    <w:rsid w:val="00B16C4E"/>
    <w:rsid w:val="00B16D31"/>
    <w:rsid w:val="00B22A06"/>
    <w:rsid w:val="00B2653C"/>
    <w:rsid w:val="00B324B4"/>
    <w:rsid w:val="00B33A00"/>
    <w:rsid w:val="00B33D10"/>
    <w:rsid w:val="00B35124"/>
    <w:rsid w:val="00B35B1B"/>
    <w:rsid w:val="00B4163E"/>
    <w:rsid w:val="00B42285"/>
    <w:rsid w:val="00B43883"/>
    <w:rsid w:val="00B46180"/>
    <w:rsid w:val="00B4645F"/>
    <w:rsid w:val="00B5030F"/>
    <w:rsid w:val="00B506E1"/>
    <w:rsid w:val="00B52317"/>
    <w:rsid w:val="00B56FBB"/>
    <w:rsid w:val="00B61462"/>
    <w:rsid w:val="00B622ED"/>
    <w:rsid w:val="00B70847"/>
    <w:rsid w:val="00B7155B"/>
    <w:rsid w:val="00B83CF3"/>
    <w:rsid w:val="00B877D5"/>
    <w:rsid w:val="00B92EC0"/>
    <w:rsid w:val="00BA3B01"/>
    <w:rsid w:val="00BA4C91"/>
    <w:rsid w:val="00BA6BD3"/>
    <w:rsid w:val="00BB018A"/>
    <w:rsid w:val="00BB3FFB"/>
    <w:rsid w:val="00BB565C"/>
    <w:rsid w:val="00BB6293"/>
    <w:rsid w:val="00BC7652"/>
    <w:rsid w:val="00BE2F04"/>
    <w:rsid w:val="00BE4028"/>
    <w:rsid w:val="00BE5AC3"/>
    <w:rsid w:val="00BE78FB"/>
    <w:rsid w:val="00BF1083"/>
    <w:rsid w:val="00BF2858"/>
    <w:rsid w:val="00BF2B70"/>
    <w:rsid w:val="00BF4228"/>
    <w:rsid w:val="00BF4DF4"/>
    <w:rsid w:val="00BF7690"/>
    <w:rsid w:val="00C00786"/>
    <w:rsid w:val="00C06559"/>
    <w:rsid w:val="00C13B5A"/>
    <w:rsid w:val="00C14050"/>
    <w:rsid w:val="00C152A5"/>
    <w:rsid w:val="00C17A59"/>
    <w:rsid w:val="00C208AA"/>
    <w:rsid w:val="00C246DB"/>
    <w:rsid w:val="00C26CD4"/>
    <w:rsid w:val="00C3427B"/>
    <w:rsid w:val="00C37C12"/>
    <w:rsid w:val="00C40B37"/>
    <w:rsid w:val="00C4141D"/>
    <w:rsid w:val="00C422DF"/>
    <w:rsid w:val="00C44107"/>
    <w:rsid w:val="00C466E3"/>
    <w:rsid w:val="00C47349"/>
    <w:rsid w:val="00C548E2"/>
    <w:rsid w:val="00C57B1F"/>
    <w:rsid w:val="00C57FF5"/>
    <w:rsid w:val="00C666F5"/>
    <w:rsid w:val="00C717EA"/>
    <w:rsid w:val="00C71C82"/>
    <w:rsid w:val="00C74A86"/>
    <w:rsid w:val="00C76A65"/>
    <w:rsid w:val="00C77ED1"/>
    <w:rsid w:val="00C84FBD"/>
    <w:rsid w:val="00C869DE"/>
    <w:rsid w:val="00C920A8"/>
    <w:rsid w:val="00C931C5"/>
    <w:rsid w:val="00C95710"/>
    <w:rsid w:val="00C95757"/>
    <w:rsid w:val="00C96052"/>
    <w:rsid w:val="00CA0A65"/>
    <w:rsid w:val="00CA0DD3"/>
    <w:rsid w:val="00CA538F"/>
    <w:rsid w:val="00CB3CE2"/>
    <w:rsid w:val="00CB60A6"/>
    <w:rsid w:val="00CC10D0"/>
    <w:rsid w:val="00CD0C67"/>
    <w:rsid w:val="00CD1595"/>
    <w:rsid w:val="00CD3219"/>
    <w:rsid w:val="00CD4990"/>
    <w:rsid w:val="00CD5274"/>
    <w:rsid w:val="00CE283F"/>
    <w:rsid w:val="00CE31E0"/>
    <w:rsid w:val="00CE6CB9"/>
    <w:rsid w:val="00CE754D"/>
    <w:rsid w:val="00CF327C"/>
    <w:rsid w:val="00CF44FB"/>
    <w:rsid w:val="00CF4848"/>
    <w:rsid w:val="00D02E78"/>
    <w:rsid w:val="00D04C95"/>
    <w:rsid w:val="00D075F7"/>
    <w:rsid w:val="00D07793"/>
    <w:rsid w:val="00D109A3"/>
    <w:rsid w:val="00D11390"/>
    <w:rsid w:val="00D116A4"/>
    <w:rsid w:val="00D14232"/>
    <w:rsid w:val="00D14B63"/>
    <w:rsid w:val="00D277F1"/>
    <w:rsid w:val="00D30252"/>
    <w:rsid w:val="00D335CC"/>
    <w:rsid w:val="00D354BA"/>
    <w:rsid w:val="00D4190D"/>
    <w:rsid w:val="00D419F9"/>
    <w:rsid w:val="00D41A87"/>
    <w:rsid w:val="00D41DF3"/>
    <w:rsid w:val="00D4263F"/>
    <w:rsid w:val="00D42768"/>
    <w:rsid w:val="00D427AC"/>
    <w:rsid w:val="00D451C0"/>
    <w:rsid w:val="00D45624"/>
    <w:rsid w:val="00D500C7"/>
    <w:rsid w:val="00D501C9"/>
    <w:rsid w:val="00D50922"/>
    <w:rsid w:val="00D577CF"/>
    <w:rsid w:val="00D650AF"/>
    <w:rsid w:val="00D70DB8"/>
    <w:rsid w:val="00D73DC7"/>
    <w:rsid w:val="00D75177"/>
    <w:rsid w:val="00D771CA"/>
    <w:rsid w:val="00D777B7"/>
    <w:rsid w:val="00D80B30"/>
    <w:rsid w:val="00D81AE3"/>
    <w:rsid w:val="00D84ABF"/>
    <w:rsid w:val="00D8503C"/>
    <w:rsid w:val="00D907D7"/>
    <w:rsid w:val="00D919A5"/>
    <w:rsid w:val="00D938FB"/>
    <w:rsid w:val="00DA017C"/>
    <w:rsid w:val="00DA2AAE"/>
    <w:rsid w:val="00DA7D27"/>
    <w:rsid w:val="00DB408E"/>
    <w:rsid w:val="00DB7B89"/>
    <w:rsid w:val="00DC5638"/>
    <w:rsid w:val="00DC6D88"/>
    <w:rsid w:val="00DC7009"/>
    <w:rsid w:val="00DC703E"/>
    <w:rsid w:val="00DC74DB"/>
    <w:rsid w:val="00DD27A3"/>
    <w:rsid w:val="00DD3FFE"/>
    <w:rsid w:val="00DD6A9D"/>
    <w:rsid w:val="00DE3432"/>
    <w:rsid w:val="00DE66B3"/>
    <w:rsid w:val="00DF30D4"/>
    <w:rsid w:val="00DF39F3"/>
    <w:rsid w:val="00DF3EF4"/>
    <w:rsid w:val="00DF5381"/>
    <w:rsid w:val="00E00E5B"/>
    <w:rsid w:val="00E026F7"/>
    <w:rsid w:val="00E10575"/>
    <w:rsid w:val="00E127BA"/>
    <w:rsid w:val="00E15A09"/>
    <w:rsid w:val="00E215FB"/>
    <w:rsid w:val="00E21A6C"/>
    <w:rsid w:val="00E24F2C"/>
    <w:rsid w:val="00E24F78"/>
    <w:rsid w:val="00E24F97"/>
    <w:rsid w:val="00E25F84"/>
    <w:rsid w:val="00E26044"/>
    <w:rsid w:val="00E31E75"/>
    <w:rsid w:val="00E3670B"/>
    <w:rsid w:val="00E43313"/>
    <w:rsid w:val="00E4617A"/>
    <w:rsid w:val="00E47DF6"/>
    <w:rsid w:val="00E5040C"/>
    <w:rsid w:val="00E504CC"/>
    <w:rsid w:val="00E67CBD"/>
    <w:rsid w:val="00E70720"/>
    <w:rsid w:val="00E74792"/>
    <w:rsid w:val="00E76FD4"/>
    <w:rsid w:val="00E770AD"/>
    <w:rsid w:val="00E77BA1"/>
    <w:rsid w:val="00E819FD"/>
    <w:rsid w:val="00E82069"/>
    <w:rsid w:val="00E8483A"/>
    <w:rsid w:val="00E84CF4"/>
    <w:rsid w:val="00E9088D"/>
    <w:rsid w:val="00E912B3"/>
    <w:rsid w:val="00E91D20"/>
    <w:rsid w:val="00E927EC"/>
    <w:rsid w:val="00E92C17"/>
    <w:rsid w:val="00E942E3"/>
    <w:rsid w:val="00E958E5"/>
    <w:rsid w:val="00EA487F"/>
    <w:rsid w:val="00EA7C08"/>
    <w:rsid w:val="00EB044E"/>
    <w:rsid w:val="00EB186B"/>
    <w:rsid w:val="00EB20B7"/>
    <w:rsid w:val="00EB4315"/>
    <w:rsid w:val="00EB4F6E"/>
    <w:rsid w:val="00EC4D4E"/>
    <w:rsid w:val="00EC7B99"/>
    <w:rsid w:val="00ED0517"/>
    <w:rsid w:val="00ED300C"/>
    <w:rsid w:val="00ED4702"/>
    <w:rsid w:val="00ED6210"/>
    <w:rsid w:val="00EE4871"/>
    <w:rsid w:val="00EE6481"/>
    <w:rsid w:val="00EF1C7A"/>
    <w:rsid w:val="00EF2BDD"/>
    <w:rsid w:val="00EF3329"/>
    <w:rsid w:val="00EF64F7"/>
    <w:rsid w:val="00EF6905"/>
    <w:rsid w:val="00EF77A8"/>
    <w:rsid w:val="00F01DCA"/>
    <w:rsid w:val="00F05622"/>
    <w:rsid w:val="00F066C8"/>
    <w:rsid w:val="00F15273"/>
    <w:rsid w:val="00F21F27"/>
    <w:rsid w:val="00F223B5"/>
    <w:rsid w:val="00F23433"/>
    <w:rsid w:val="00F243A5"/>
    <w:rsid w:val="00F26FB2"/>
    <w:rsid w:val="00F30790"/>
    <w:rsid w:val="00F30F8B"/>
    <w:rsid w:val="00F31A54"/>
    <w:rsid w:val="00F3370D"/>
    <w:rsid w:val="00F33E33"/>
    <w:rsid w:val="00F34A52"/>
    <w:rsid w:val="00F3543E"/>
    <w:rsid w:val="00F3588C"/>
    <w:rsid w:val="00F37281"/>
    <w:rsid w:val="00F37B45"/>
    <w:rsid w:val="00F42E39"/>
    <w:rsid w:val="00F462D2"/>
    <w:rsid w:val="00F50EF3"/>
    <w:rsid w:val="00F55F0E"/>
    <w:rsid w:val="00F56A9D"/>
    <w:rsid w:val="00F578CA"/>
    <w:rsid w:val="00F612A9"/>
    <w:rsid w:val="00F61A42"/>
    <w:rsid w:val="00F6798E"/>
    <w:rsid w:val="00F67E9F"/>
    <w:rsid w:val="00F75E29"/>
    <w:rsid w:val="00F82AE0"/>
    <w:rsid w:val="00F94EE9"/>
    <w:rsid w:val="00F95A92"/>
    <w:rsid w:val="00F96CF3"/>
    <w:rsid w:val="00FA017E"/>
    <w:rsid w:val="00FA1732"/>
    <w:rsid w:val="00FA66DA"/>
    <w:rsid w:val="00FB3A6E"/>
    <w:rsid w:val="00FB62C7"/>
    <w:rsid w:val="00FD0745"/>
    <w:rsid w:val="00FD28F2"/>
    <w:rsid w:val="00FD53EF"/>
    <w:rsid w:val="00FD76EF"/>
    <w:rsid w:val="00FE02C3"/>
    <w:rsid w:val="00FE0713"/>
    <w:rsid w:val="00FE3216"/>
    <w:rsid w:val="00FE6965"/>
    <w:rsid w:val="00FF0D13"/>
    <w:rsid w:val="00F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2EC47"/>
  <w15:chartTrackingRefBased/>
  <w15:docId w15:val="{48BD8904-09E2-49E1-8D33-1C29C849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7BF6"/>
    <w:pPr>
      <w:spacing w:before="200" w:after="200" w:line="276" w:lineRule="auto"/>
    </w:pPr>
    <w:rPr>
      <w:rFonts w:ascii="Times New Roman" w:hAnsi="Times New Roman"/>
      <w:sz w:val="24"/>
      <w:lang w:val="en-US"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FD28F2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qFormat/>
    <w:rsid w:val="00A558A9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0"/>
    <w:qFormat/>
    <w:rsid w:val="00CD4990"/>
    <w:pPr>
      <w:numPr>
        <w:ilvl w:val="2"/>
        <w:numId w:val="2"/>
      </w:numP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0"/>
    <w:next w:val="a0"/>
    <w:link w:val="40"/>
    <w:qFormat/>
    <w:rsid w:val="00427BF6"/>
    <w:pPr>
      <w:numPr>
        <w:ilvl w:val="3"/>
        <w:numId w:val="2"/>
      </w:numP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qFormat/>
    <w:rsid w:val="009D53CC"/>
    <w:pPr>
      <w:numPr>
        <w:ilvl w:val="4"/>
        <w:numId w:val="2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qFormat/>
    <w:rsid w:val="009D53CC"/>
    <w:pPr>
      <w:numPr>
        <w:ilvl w:val="5"/>
        <w:numId w:val="2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qFormat/>
    <w:rsid w:val="009D53CC"/>
    <w:pPr>
      <w:numPr>
        <w:ilvl w:val="6"/>
        <w:numId w:val="2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qFormat/>
    <w:rsid w:val="009D53CC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qFormat/>
    <w:rsid w:val="009D53CC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D28F2"/>
    <w:rPr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A558A9"/>
    <w:rPr>
      <w:rFonts w:ascii="Times New Roman" w:hAnsi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30">
    <w:name w:val="Заголовок 3 Знак"/>
    <w:link w:val="3"/>
    <w:rsid w:val="00CD4990"/>
    <w:rPr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40">
    <w:name w:val="Заголовок 4 Знак"/>
    <w:link w:val="4"/>
    <w:rsid w:val="00427BF6"/>
    <w:rPr>
      <w:rFonts w:ascii="Times New Roman" w:hAnsi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50">
    <w:name w:val="Заголовок 5 Знак"/>
    <w:link w:val="5"/>
    <w:uiPriority w:val="9"/>
    <w:rsid w:val="009D53CC"/>
    <w:rPr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uiPriority w:val="9"/>
    <w:rsid w:val="009D53CC"/>
    <w:rPr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uiPriority w:val="9"/>
    <w:rsid w:val="009D53CC"/>
    <w:rPr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uiPriority w:val="9"/>
    <w:rsid w:val="009D53CC"/>
    <w:rPr>
      <w:caps/>
      <w:spacing w:val="10"/>
      <w:sz w:val="18"/>
      <w:szCs w:val="18"/>
      <w:lang w:val="en-US" w:eastAsia="en-US" w:bidi="en-US"/>
    </w:rPr>
  </w:style>
  <w:style w:type="character" w:customStyle="1" w:styleId="90">
    <w:name w:val="Заголовок 9 Знак"/>
    <w:link w:val="9"/>
    <w:uiPriority w:val="9"/>
    <w:rsid w:val="009D53CC"/>
    <w:rPr>
      <w:i/>
      <w:caps/>
      <w:spacing w:val="10"/>
      <w:sz w:val="18"/>
      <w:szCs w:val="18"/>
      <w:lang w:val="en-US" w:eastAsia="en-US" w:bidi="en-US"/>
    </w:rPr>
  </w:style>
  <w:style w:type="paragraph" w:styleId="a4">
    <w:name w:val="Balloon Text"/>
    <w:basedOn w:val="a0"/>
    <w:link w:val="a5"/>
    <w:uiPriority w:val="99"/>
    <w:semiHidden/>
    <w:unhideWhenUsed/>
    <w:rsid w:val="009D53CC"/>
    <w:pPr>
      <w:spacing w:before="0"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9D53CC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9D53C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D53CC"/>
  </w:style>
  <w:style w:type="paragraph" w:styleId="a8">
    <w:name w:val="footer"/>
    <w:basedOn w:val="a0"/>
    <w:link w:val="a9"/>
    <w:uiPriority w:val="99"/>
    <w:unhideWhenUsed/>
    <w:rsid w:val="009D53C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D53CC"/>
  </w:style>
  <w:style w:type="paragraph" w:styleId="aa">
    <w:name w:val="caption"/>
    <w:basedOn w:val="a0"/>
    <w:next w:val="a0"/>
    <w:uiPriority w:val="35"/>
    <w:qFormat/>
    <w:rsid w:val="009D53CC"/>
    <w:rPr>
      <w:b/>
      <w:bCs/>
      <w:color w:val="365F91"/>
      <w:sz w:val="16"/>
      <w:szCs w:val="16"/>
    </w:rPr>
  </w:style>
  <w:style w:type="paragraph" w:styleId="ab">
    <w:name w:val="Title"/>
    <w:basedOn w:val="a0"/>
    <w:next w:val="a0"/>
    <w:link w:val="ac"/>
    <w:uiPriority w:val="10"/>
    <w:qFormat/>
    <w:rsid w:val="009D53CC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ac">
    <w:name w:val="Заголовок Знак"/>
    <w:link w:val="ab"/>
    <w:uiPriority w:val="10"/>
    <w:rsid w:val="009D53CC"/>
    <w:rPr>
      <w:caps/>
      <w:color w:val="4F81BD"/>
      <w:spacing w:val="10"/>
      <w:kern w:val="28"/>
      <w:sz w:val="52"/>
      <w:szCs w:val="52"/>
    </w:rPr>
  </w:style>
  <w:style w:type="paragraph" w:styleId="ad">
    <w:name w:val="Subtitle"/>
    <w:basedOn w:val="a0"/>
    <w:next w:val="a0"/>
    <w:link w:val="ae"/>
    <w:uiPriority w:val="11"/>
    <w:qFormat/>
    <w:rsid w:val="009D53CC"/>
    <w:pPr>
      <w:spacing w:after="1000" w:line="240" w:lineRule="auto"/>
    </w:pPr>
    <w:rPr>
      <w:caps/>
      <w:color w:val="595959"/>
      <w:spacing w:val="10"/>
      <w:szCs w:val="24"/>
      <w:lang w:val="x-none" w:eastAsia="x-none" w:bidi="ar-SA"/>
    </w:rPr>
  </w:style>
  <w:style w:type="character" w:customStyle="1" w:styleId="ae">
    <w:name w:val="Подзаголовок Знак"/>
    <w:link w:val="ad"/>
    <w:uiPriority w:val="11"/>
    <w:rsid w:val="009D53CC"/>
    <w:rPr>
      <w:caps/>
      <w:color w:val="595959"/>
      <w:spacing w:val="10"/>
      <w:sz w:val="24"/>
      <w:szCs w:val="24"/>
    </w:rPr>
  </w:style>
  <w:style w:type="character" w:styleId="af">
    <w:name w:val="Strong"/>
    <w:uiPriority w:val="22"/>
    <w:qFormat/>
    <w:rsid w:val="009D53CC"/>
    <w:rPr>
      <w:b/>
      <w:bCs/>
    </w:rPr>
  </w:style>
  <w:style w:type="character" w:styleId="af0">
    <w:name w:val="Emphasis"/>
    <w:uiPriority w:val="20"/>
    <w:qFormat/>
    <w:rsid w:val="009D53CC"/>
    <w:rPr>
      <w:caps/>
      <w:color w:val="243F60"/>
      <w:spacing w:val="5"/>
    </w:rPr>
  </w:style>
  <w:style w:type="paragraph" w:styleId="af1">
    <w:name w:val="No Spacing"/>
    <w:basedOn w:val="a0"/>
    <w:link w:val="af2"/>
    <w:uiPriority w:val="1"/>
    <w:qFormat/>
    <w:rsid w:val="009D53CC"/>
    <w:pPr>
      <w:spacing w:before="0" w:after="0" w:line="240" w:lineRule="auto"/>
    </w:pPr>
    <w:rPr>
      <w:lang w:val="x-none" w:eastAsia="x-none" w:bidi="ar-SA"/>
    </w:rPr>
  </w:style>
  <w:style w:type="character" w:customStyle="1" w:styleId="af2">
    <w:name w:val="Без интервала Знак"/>
    <w:link w:val="af1"/>
    <w:uiPriority w:val="1"/>
    <w:rsid w:val="009D53CC"/>
    <w:rPr>
      <w:sz w:val="20"/>
      <w:szCs w:val="20"/>
    </w:rPr>
  </w:style>
  <w:style w:type="paragraph" w:styleId="af3">
    <w:name w:val="List Paragraph"/>
    <w:basedOn w:val="a0"/>
    <w:uiPriority w:val="34"/>
    <w:qFormat/>
    <w:rsid w:val="009D53CC"/>
    <w:pPr>
      <w:ind w:left="720"/>
      <w:contextualSpacing/>
    </w:pPr>
  </w:style>
  <w:style w:type="paragraph" w:customStyle="1" w:styleId="21">
    <w:name w:val="Цитата 21"/>
    <w:aliases w:val="Рисунок"/>
    <w:basedOn w:val="a0"/>
    <w:next w:val="a0"/>
    <w:link w:val="22"/>
    <w:uiPriority w:val="29"/>
    <w:qFormat/>
    <w:rsid w:val="00A22C76"/>
    <w:pPr>
      <w:numPr>
        <w:numId w:val="3"/>
      </w:numPr>
    </w:pPr>
    <w:rPr>
      <w:i/>
      <w:iCs/>
    </w:rPr>
  </w:style>
  <w:style w:type="character" w:customStyle="1" w:styleId="22">
    <w:name w:val="Цитата 2 Знак"/>
    <w:aliases w:val="Рисунок Знак"/>
    <w:link w:val="21"/>
    <w:uiPriority w:val="29"/>
    <w:rsid w:val="00A22C76"/>
    <w:rPr>
      <w:i/>
      <w:iCs/>
      <w:lang w:val="en-US" w:eastAsia="en-US" w:bidi="en-US"/>
    </w:rPr>
  </w:style>
  <w:style w:type="paragraph" w:styleId="af4">
    <w:name w:val="Intense Quote"/>
    <w:basedOn w:val="a0"/>
    <w:next w:val="a0"/>
    <w:link w:val="af5"/>
    <w:uiPriority w:val="30"/>
    <w:qFormat/>
    <w:rsid w:val="009D53C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af5">
    <w:name w:val="Выделенная цитата Знак"/>
    <w:link w:val="af4"/>
    <w:uiPriority w:val="30"/>
    <w:rsid w:val="009D53CC"/>
    <w:rPr>
      <w:i/>
      <w:iCs/>
      <w:color w:val="4F81BD"/>
      <w:sz w:val="20"/>
      <w:szCs w:val="20"/>
    </w:rPr>
  </w:style>
  <w:style w:type="character" w:styleId="af6">
    <w:name w:val="Subtle Emphasis"/>
    <w:uiPriority w:val="19"/>
    <w:qFormat/>
    <w:rsid w:val="009D53CC"/>
    <w:rPr>
      <w:i/>
      <w:iCs/>
      <w:color w:val="243F60"/>
    </w:rPr>
  </w:style>
  <w:style w:type="character" w:styleId="af7">
    <w:name w:val="Intense Emphasis"/>
    <w:uiPriority w:val="21"/>
    <w:qFormat/>
    <w:rsid w:val="009D53CC"/>
    <w:rPr>
      <w:b/>
      <w:bCs/>
      <w:caps/>
      <w:color w:val="243F60"/>
      <w:spacing w:val="10"/>
    </w:rPr>
  </w:style>
  <w:style w:type="character" w:styleId="af8">
    <w:name w:val="Subtle Reference"/>
    <w:uiPriority w:val="31"/>
    <w:qFormat/>
    <w:rsid w:val="009D53CC"/>
    <w:rPr>
      <w:b/>
      <w:bCs/>
      <w:color w:val="4F81BD"/>
    </w:rPr>
  </w:style>
  <w:style w:type="character" w:styleId="af9">
    <w:name w:val="Intense Reference"/>
    <w:uiPriority w:val="32"/>
    <w:qFormat/>
    <w:rsid w:val="009D53CC"/>
    <w:rPr>
      <w:b/>
      <w:bCs/>
      <w:i/>
      <w:iCs/>
      <w:caps/>
      <w:color w:val="4F81BD"/>
    </w:rPr>
  </w:style>
  <w:style w:type="character" w:styleId="afa">
    <w:name w:val="Book Title"/>
    <w:uiPriority w:val="33"/>
    <w:qFormat/>
    <w:rsid w:val="009D53CC"/>
    <w:rPr>
      <w:b/>
      <w:bCs/>
      <w:i/>
      <w:iCs/>
      <w:spacing w:val="9"/>
    </w:rPr>
  </w:style>
  <w:style w:type="paragraph" w:styleId="afb">
    <w:name w:val="TOC Heading"/>
    <w:basedOn w:val="1"/>
    <w:next w:val="a0"/>
    <w:uiPriority w:val="39"/>
    <w:qFormat/>
    <w:rsid w:val="009D53CC"/>
    <w:pPr>
      <w:outlineLvl w:val="9"/>
    </w:pPr>
  </w:style>
  <w:style w:type="table" w:styleId="afc">
    <w:name w:val="Table Grid"/>
    <w:basedOn w:val="a2"/>
    <w:uiPriority w:val="39"/>
    <w:rsid w:val="00E25F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d">
    <w:name w:val="Document Map"/>
    <w:basedOn w:val="a0"/>
    <w:link w:val="afe"/>
    <w:uiPriority w:val="99"/>
    <w:semiHidden/>
    <w:unhideWhenUsed/>
    <w:rsid w:val="00917BE6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link w:val="afd"/>
    <w:uiPriority w:val="99"/>
    <w:semiHidden/>
    <w:rsid w:val="00917BE6"/>
    <w:rPr>
      <w:rFonts w:ascii="Tahoma" w:hAnsi="Tahoma" w:cs="Tahoma"/>
      <w:sz w:val="16"/>
      <w:szCs w:val="16"/>
      <w:lang w:val="en-US" w:eastAsia="en-US" w:bidi="en-US"/>
    </w:rPr>
  </w:style>
  <w:style w:type="paragraph" w:styleId="11">
    <w:name w:val="toc 1"/>
    <w:basedOn w:val="a0"/>
    <w:next w:val="a0"/>
    <w:autoRedefine/>
    <w:uiPriority w:val="39"/>
    <w:unhideWhenUsed/>
    <w:rsid w:val="0015097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150971"/>
    <w:pPr>
      <w:spacing w:after="100"/>
      <w:ind w:left="200"/>
    </w:pPr>
  </w:style>
  <w:style w:type="character" w:styleId="aff">
    <w:name w:val="Hyperlink"/>
    <w:uiPriority w:val="99"/>
    <w:unhideWhenUsed/>
    <w:rsid w:val="00150971"/>
    <w:rPr>
      <w:color w:val="0000FF"/>
      <w:u w:val="single"/>
    </w:rPr>
  </w:style>
  <w:style w:type="character" w:styleId="aff0">
    <w:name w:val="annotation reference"/>
    <w:uiPriority w:val="99"/>
    <w:semiHidden/>
    <w:unhideWhenUsed/>
    <w:rsid w:val="00D8503C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D8503C"/>
    <w:pPr>
      <w:spacing w:line="240" w:lineRule="auto"/>
    </w:pPr>
  </w:style>
  <w:style w:type="character" w:customStyle="1" w:styleId="aff2">
    <w:name w:val="Текст примечания Знак"/>
    <w:link w:val="aff1"/>
    <w:uiPriority w:val="99"/>
    <w:semiHidden/>
    <w:rsid w:val="00D8503C"/>
    <w:rPr>
      <w:lang w:val="en-US" w:eastAsia="en-US" w:bidi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D8503C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D8503C"/>
    <w:rPr>
      <w:b/>
      <w:bCs/>
      <w:lang w:val="en-US" w:eastAsia="en-US" w:bidi="en-US"/>
    </w:rPr>
  </w:style>
  <w:style w:type="paragraph" w:styleId="a">
    <w:name w:val="List Bullet"/>
    <w:basedOn w:val="a0"/>
    <w:uiPriority w:val="99"/>
    <w:unhideWhenUsed/>
    <w:rsid w:val="00EF64F7"/>
    <w:pPr>
      <w:numPr>
        <w:numId w:val="1"/>
      </w:numPr>
      <w:spacing w:before="0"/>
      <w:contextualSpacing/>
    </w:pPr>
    <w:rPr>
      <w:rFonts w:eastAsia="Calibri"/>
      <w:sz w:val="22"/>
      <w:szCs w:val="22"/>
      <w:lang w:val="ru-RU" w:bidi="ar-SA"/>
    </w:rPr>
  </w:style>
  <w:style w:type="paragraph" w:customStyle="1" w:styleId="in">
    <w:name w:val="in_Основной текст"/>
    <w:basedOn w:val="a0"/>
    <w:link w:val="in0"/>
    <w:rsid w:val="00251807"/>
    <w:pPr>
      <w:spacing w:before="0" w:after="0" w:line="240" w:lineRule="auto"/>
      <w:jc w:val="both"/>
    </w:pPr>
    <w:rPr>
      <w:szCs w:val="24"/>
      <w:lang w:val="x-none" w:eastAsia="x-none" w:bidi="ar-SA"/>
    </w:rPr>
  </w:style>
  <w:style w:type="character" w:customStyle="1" w:styleId="in0">
    <w:name w:val="in_Основной текст Знак"/>
    <w:link w:val="in"/>
    <w:rsid w:val="00251807"/>
    <w:rPr>
      <w:rFonts w:ascii="Times New Roman" w:hAnsi="Times New Roman"/>
      <w:sz w:val="24"/>
      <w:szCs w:val="24"/>
    </w:rPr>
  </w:style>
  <w:style w:type="paragraph" w:customStyle="1" w:styleId="In1">
    <w:name w:val="In_список"/>
    <w:basedOn w:val="a0"/>
    <w:rsid w:val="00251807"/>
    <w:pPr>
      <w:tabs>
        <w:tab w:val="num" w:pos="1429"/>
      </w:tabs>
      <w:spacing w:before="0" w:after="100" w:afterAutospacing="1" w:line="240" w:lineRule="auto"/>
      <w:ind w:left="1429" w:hanging="360"/>
    </w:pPr>
    <w:rPr>
      <w:szCs w:val="24"/>
      <w:lang w:val="ru-RU" w:eastAsia="ru-RU" w:bidi="ar-SA"/>
    </w:rPr>
  </w:style>
  <w:style w:type="character" w:customStyle="1" w:styleId="FontStyle104">
    <w:name w:val="Font Style104"/>
    <w:rsid w:val="00251807"/>
    <w:rPr>
      <w:rFonts w:ascii="Arial" w:hAnsi="Arial" w:cs="Arial"/>
      <w:b/>
      <w:bCs/>
      <w:sz w:val="30"/>
      <w:szCs w:val="30"/>
    </w:rPr>
  </w:style>
  <w:style w:type="paragraph" w:customStyle="1" w:styleId="Default">
    <w:name w:val="Default"/>
    <w:rsid w:val="0025180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D04E1"/>
    <w:pPr>
      <w:spacing w:after="100"/>
      <w:ind w:left="400"/>
    </w:pPr>
  </w:style>
  <w:style w:type="paragraph" w:styleId="aff5">
    <w:name w:val="endnote text"/>
    <w:basedOn w:val="a0"/>
    <w:link w:val="aff6"/>
    <w:uiPriority w:val="99"/>
    <w:semiHidden/>
    <w:unhideWhenUsed/>
    <w:rsid w:val="00D14B63"/>
    <w:pPr>
      <w:spacing w:before="0" w:after="0" w:line="240" w:lineRule="auto"/>
    </w:pPr>
  </w:style>
  <w:style w:type="character" w:customStyle="1" w:styleId="aff6">
    <w:name w:val="Текст концевой сноски Знак"/>
    <w:link w:val="aff5"/>
    <w:uiPriority w:val="99"/>
    <w:semiHidden/>
    <w:rsid w:val="00D14B63"/>
    <w:rPr>
      <w:lang w:val="en-US" w:eastAsia="en-US" w:bidi="en-US"/>
    </w:rPr>
  </w:style>
  <w:style w:type="character" w:styleId="aff7">
    <w:name w:val="endnote reference"/>
    <w:uiPriority w:val="99"/>
    <w:semiHidden/>
    <w:unhideWhenUsed/>
    <w:rsid w:val="00D14B63"/>
    <w:rPr>
      <w:vertAlign w:val="superscript"/>
    </w:rPr>
  </w:style>
  <w:style w:type="paragraph" w:styleId="aff8">
    <w:name w:val="footnote text"/>
    <w:basedOn w:val="a0"/>
    <w:link w:val="aff9"/>
    <w:uiPriority w:val="99"/>
    <w:semiHidden/>
    <w:unhideWhenUsed/>
    <w:rsid w:val="00D14B63"/>
    <w:pPr>
      <w:spacing w:before="0" w:after="0" w:line="240" w:lineRule="auto"/>
    </w:pPr>
  </w:style>
  <w:style w:type="character" w:customStyle="1" w:styleId="aff9">
    <w:name w:val="Текст сноски Знак"/>
    <w:link w:val="aff8"/>
    <w:uiPriority w:val="99"/>
    <w:semiHidden/>
    <w:rsid w:val="00D14B63"/>
    <w:rPr>
      <w:lang w:val="en-US" w:eastAsia="en-US" w:bidi="en-US"/>
    </w:rPr>
  </w:style>
  <w:style w:type="character" w:styleId="affa">
    <w:name w:val="footnote reference"/>
    <w:uiPriority w:val="99"/>
    <w:semiHidden/>
    <w:unhideWhenUsed/>
    <w:rsid w:val="00D14B63"/>
    <w:rPr>
      <w:vertAlign w:val="superscript"/>
    </w:rPr>
  </w:style>
  <w:style w:type="paragraph" w:styleId="24">
    <w:name w:val="Body Text 2"/>
    <w:basedOn w:val="a0"/>
    <w:link w:val="25"/>
    <w:rsid w:val="00F55F0E"/>
    <w:pPr>
      <w:spacing w:before="0" w:after="0" w:line="240" w:lineRule="auto"/>
      <w:jc w:val="center"/>
    </w:pPr>
    <w:rPr>
      <w:b/>
      <w:sz w:val="28"/>
      <w:lang w:val="x-none" w:eastAsia="x-none" w:bidi="ar-SA"/>
    </w:rPr>
  </w:style>
  <w:style w:type="character" w:customStyle="1" w:styleId="25">
    <w:name w:val="Основной текст 2 Знак"/>
    <w:link w:val="24"/>
    <w:rsid w:val="00F55F0E"/>
    <w:rPr>
      <w:rFonts w:ascii="Times New Roman" w:hAnsi="Times New Roman"/>
      <w:b/>
      <w:sz w:val="28"/>
    </w:rPr>
  </w:style>
  <w:style w:type="paragraph" w:customStyle="1" w:styleId="12">
    <w:name w:val="Стиль1"/>
    <w:basedOn w:val="ad"/>
    <w:link w:val="13"/>
    <w:qFormat/>
    <w:rsid w:val="006D1228"/>
    <w:pPr>
      <w:spacing w:before="0" w:after="60"/>
      <w:jc w:val="both"/>
      <w:outlineLvl w:val="1"/>
    </w:pPr>
    <w:rPr>
      <w:b/>
      <w:color w:val="215868"/>
      <w:sz w:val="28"/>
      <w:szCs w:val="28"/>
      <w:lang w:eastAsia="en-US"/>
    </w:rPr>
  </w:style>
  <w:style w:type="character" w:customStyle="1" w:styleId="13">
    <w:name w:val="Стиль1 Знак"/>
    <w:link w:val="12"/>
    <w:rsid w:val="006D1228"/>
    <w:rPr>
      <w:rFonts w:cs="Calibri"/>
      <w:b/>
      <w:caps/>
      <w:color w:val="215868"/>
      <w:spacing w:val="10"/>
      <w:sz w:val="28"/>
      <w:szCs w:val="28"/>
      <w:lang w:eastAsia="en-US"/>
    </w:rPr>
  </w:style>
  <w:style w:type="paragraph" w:styleId="affb">
    <w:name w:val="Normal (Web)"/>
    <w:basedOn w:val="a0"/>
    <w:uiPriority w:val="99"/>
    <w:semiHidden/>
    <w:unhideWhenUsed/>
    <w:rsid w:val="004F1C3B"/>
    <w:pPr>
      <w:spacing w:before="100" w:beforeAutospacing="1" w:after="100" w:afterAutospacing="1" w:line="240" w:lineRule="auto"/>
    </w:pPr>
    <w:rPr>
      <w:szCs w:val="24"/>
      <w:lang w:val="ru-RU" w:eastAsia="ru-RU" w:bidi="ar-SA"/>
    </w:rPr>
  </w:style>
  <w:style w:type="character" w:styleId="affc">
    <w:name w:val="FollowedHyperlink"/>
    <w:uiPriority w:val="99"/>
    <w:semiHidden/>
    <w:unhideWhenUsed/>
    <w:rsid w:val="00582D34"/>
    <w:rPr>
      <w:color w:val="800080"/>
      <w:u w:val="single"/>
    </w:rPr>
  </w:style>
  <w:style w:type="character" w:styleId="affd">
    <w:name w:val="page number"/>
    <w:rsid w:val="0097519E"/>
    <w:rPr>
      <w:rFonts w:ascii="Arial" w:hAnsi="Arial"/>
      <w:b/>
      <w:spacing w:val="-1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7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1080;&#1085;&#1090;&#1077;&#1082;\&#1053;&#1086;&#1074;&#1099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BF5BB-4F35-484A-9079-B052E184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шаблон.dotx</Template>
  <TotalTime>30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Asus</dc:creator>
  <cp:keywords/>
  <cp:lastModifiedBy>Maria Burhanova</cp:lastModifiedBy>
  <cp:revision>21</cp:revision>
  <cp:lastPrinted>2009-08-31T18:13:00Z</cp:lastPrinted>
  <dcterms:created xsi:type="dcterms:W3CDTF">2021-01-25T08:54:00Z</dcterms:created>
  <dcterms:modified xsi:type="dcterms:W3CDTF">2021-01-25T09:24:00Z</dcterms:modified>
</cp:coreProperties>
</file>