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5B273" w14:textId="77777777" w:rsidR="00B76DED" w:rsidRPr="00B76DED" w:rsidRDefault="00B76DED" w:rsidP="00B76DED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B76DED">
        <w:rPr>
          <w:rFonts w:ascii="SimSun" w:eastAsia="SimSun" w:hAnsi="SimSun" w:cs="SimSun" w:hint="eastAsia"/>
          <w:b/>
          <w:bCs/>
          <w:sz w:val="45"/>
          <w:szCs w:val="45"/>
        </w:rPr>
        <w:t>上海新增</w:t>
      </w:r>
      <w:r w:rsidRPr="00B76DED">
        <w:rPr>
          <w:rFonts w:ascii="inherit" w:eastAsia="Times New Roman" w:hAnsi="inherit" w:cs="Times New Roman"/>
          <w:b/>
          <w:bCs/>
          <w:sz w:val="45"/>
          <w:szCs w:val="45"/>
        </w:rPr>
        <w:t>13</w:t>
      </w:r>
      <w:r w:rsidRPr="00B76DED">
        <w:rPr>
          <w:rFonts w:ascii="SimSun" w:eastAsia="SimSun" w:hAnsi="SimSun" w:cs="SimSun" w:hint="eastAsia"/>
          <w:b/>
          <w:bCs/>
          <w:sz w:val="45"/>
          <w:szCs w:val="45"/>
        </w:rPr>
        <w:t>例新型冠状病毒感染的肺炎确诊病</w:t>
      </w:r>
      <w:r w:rsidRPr="00B76DED">
        <w:rPr>
          <w:rFonts w:ascii="SimSun" w:eastAsia="SimSun" w:hAnsi="SimSun" w:cs="SimSun"/>
          <w:b/>
          <w:bCs/>
          <w:sz w:val="45"/>
          <w:szCs w:val="45"/>
        </w:rPr>
        <w:t>例</w:t>
      </w:r>
    </w:p>
    <w:p w14:paraId="789BD02C" w14:textId="77777777" w:rsidR="00B76DED" w:rsidRPr="00B76DED" w:rsidRDefault="00B76DED" w:rsidP="00B76DED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B76DED">
        <w:rPr>
          <w:rFonts w:ascii="inherit" w:eastAsia="Times New Roman" w:hAnsi="inherit" w:cs="Times New Roman"/>
          <w:color w:val="999999"/>
          <w:sz w:val="18"/>
          <w:szCs w:val="18"/>
        </w:rPr>
        <w:t>( 2020-01-27)</w:t>
      </w:r>
    </w:p>
    <w:p w14:paraId="0C8E257E" w14:textId="77777777" w:rsidR="00B76DED" w:rsidRPr="00B76DED" w:rsidRDefault="00B76DED" w:rsidP="00B76DED">
      <w:pPr>
        <w:spacing w:after="375" w:line="240" w:lineRule="auto"/>
        <w:rPr>
          <w:rFonts w:ascii="SimSun" w:eastAsia="SimSun" w:hAnsi="SimSun" w:cs="Times New Roman"/>
          <w:color w:val="444444"/>
          <w:sz w:val="24"/>
          <w:szCs w:val="24"/>
        </w:rPr>
      </w:pPr>
      <w:r w:rsidRPr="00B76DED">
        <w:rPr>
          <w:rFonts w:ascii="SimSun" w:eastAsia="SimSun" w:hAnsi="SimSun" w:cs="Times New Roman" w:hint="eastAsia"/>
          <w:color w:val="444444"/>
          <w:sz w:val="30"/>
          <w:szCs w:val="30"/>
        </w:rPr>
        <w:t>    2020年1月26日0—24时，上海市新增新型冠状病毒感染的肺炎确诊病例13例，其中1例病情危重。</w:t>
      </w:r>
    </w:p>
    <w:p w14:paraId="44410FD7" w14:textId="77777777" w:rsidR="00B76DED" w:rsidRPr="00B76DED" w:rsidRDefault="00B76DED" w:rsidP="00B76DED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B76DED">
        <w:rPr>
          <w:rFonts w:ascii="SimSun" w:eastAsia="SimSun" w:hAnsi="SimSun" w:cs="Times New Roman" w:hint="eastAsia"/>
          <w:color w:val="444444"/>
          <w:sz w:val="30"/>
          <w:szCs w:val="30"/>
        </w:rPr>
        <w:t>截至1月26日24时，上海市累计发现确诊病例53例，其中，男性29例，女性24例；年龄最大88岁，最小7岁。</w:t>
      </w:r>
    </w:p>
    <w:p w14:paraId="0F09865F" w14:textId="271D32BA" w:rsidR="00B76DED" w:rsidRPr="00B76DED" w:rsidRDefault="00B76DED" w:rsidP="00B76DED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B76DED">
        <w:rPr>
          <w:rFonts w:ascii="SimSun" w:eastAsia="SimSun" w:hAnsi="SimSun" w:cs="Times New Roman" w:hint="eastAsia"/>
          <w:color w:val="444444"/>
          <w:sz w:val="30"/>
          <w:szCs w:val="30"/>
        </w:rPr>
        <w:t>累计确诊病例中，20例有湖北居住史、21例有湖北旅行史、12例有相关确诊病例接触史；外地来沪人员23例，本地常住人口30例，按常住人口居住地各区分布情况如下</w:t>
      </w:r>
      <w:r w:rsidR="0047516A">
        <w:rPr>
          <w:rFonts w:ascii="SimSun" w:eastAsia="SimSun" w:hAnsi="SimSun" w:cs="Times New Roman" w:hint="eastAsia"/>
          <w:color w:val="444444"/>
          <w:sz w:val="30"/>
          <w:szCs w:val="30"/>
        </w:rPr>
        <w:t>：（表格为图片，未显示）</w:t>
      </w:r>
    </w:p>
    <w:p w14:paraId="092D8876" w14:textId="77777777" w:rsidR="0047516A" w:rsidRDefault="0047516A" w:rsidP="0047516A">
      <w:pPr>
        <w:pStyle w:val="NormalWeb"/>
        <w:spacing w:before="0" w:beforeAutospacing="0" w:after="375" w:afterAutospacing="0"/>
        <w:rPr>
          <w:rFonts w:ascii="SimSun" w:eastAsia="SimSun" w:hAnsi="SimSun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>目前，49例病情平稳，2例病情危重，1例出院，1例死亡。</w:t>
      </w:r>
    </w:p>
    <w:p w14:paraId="32D8D775" w14:textId="2064D996" w:rsidR="0047516A" w:rsidRDefault="0047516A" w:rsidP="0047516A">
      <w:pPr>
        <w:pStyle w:val="NormalWeb"/>
        <w:spacing w:before="0" w:beforeAutospacing="0" w:after="375" w:afterAutospacing="0"/>
        <w:ind w:firstLine="900"/>
        <w:rPr>
          <w:rFonts w:ascii="SimSun" w:eastAsia="SimSun" w:hAnsi="SimSun"/>
          <w:color w:val="444444"/>
          <w:sz w:val="30"/>
          <w:szCs w:val="30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>目前已累计排除57例疑似病例，尚有90例疑似病例正在排查中。</w:t>
      </w:r>
    </w:p>
    <w:p w14:paraId="130A1EFC" w14:textId="77777777" w:rsidR="002276E9" w:rsidRDefault="002276E9" w:rsidP="002276E9">
      <w:pPr>
        <w:pStyle w:val="Heading2"/>
        <w:spacing w:before="300" w:beforeAutospacing="0" w:after="150" w:afterAutospacing="0"/>
        <w:jc w:val="center"/>
        <w:rPr>
          <w:rFonts w:ascii="inherit" w:hAnsi="inherit"/>
          <w:sz w:val="45"/>
          <w:szCs w:val="45"/>
        </w:rPr>
      </w:pPr>
      <w:r>
        <w:rPr>
          <w:rFonts w:ascii="inherit" w:hAnsi="inherit"/>
          <w:sz w:val="45"/>
          <w:szCs w:val="45"/>
        </w:rPr>
        <w:t>13 new cases of pneumonia confirmed by new coronavirus infection in Shanghai</w:t>
      </w:r>
    </w:p>
    <w:p w14:paraId="06537767" w14:textId="77777777" w:rsidR="002276E9" w:rsidRDefault="002276E9" w:rsidP="002276E9">
      <w:pPr>
        <w:pStyle w:val="Heading2"/>
        <w:spacing w:before="0" w:beforeAutospacing="0" w:after="0" w:afterAutospacing="0"/>
        <w:jc w:val="center"/>
        <w:rPr>
          <w:rFonts w:ascii="inherit" w:hAnsi="inherit"/>
          <w:sz w:val="45"/>
          <w:szCs w:val="45"/>
        </w:rPr>
      </w:pPr>
      <w:r>
        <w:rPr>
          <w:rFonts w:ascii="inherit" w:hAnsi="inherit"/>
          <w:b w:val="0"/>
          <w:bCs w:val="0"/>
          <w:color w:val="999999"/>
          <w:sz w:val="18"/>
          <w:szCs w:val="18"/>
        </w:rPr>
        <w:t>(2020-01-27)</w:t>
      </w:r>
    </w:p>
    <w:p w14:paraId="4B185354" w14:textId="77777777" w:rsidR="002276E9" w:rsidRDefault="002276E9" w:rsidP="002276E9">
      <w:pPr>
        <w:pStyle w:val="NormalWeb"/>
        <w:spacing w:before="0" w:beforeAutospacing="0" w:after="375" w:afterAutospacing="0"/>
        <w:rPr>
          <w:rFonts w:ascii="SimSun" w:eastAsia="SimSun" w:hAnsi="SimSun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>    At 04:00 on January 26, 2020, 13 new cases of pneumonia diagnosed with new coronavirus infection were newly added in Shanghai, including one in critical condition.</w:t>
      </w:r>
    </w:p>
    <w:p w14:paraId="7F419E18" w14:textId="77777777" w:rsidR="002276E9" w:rsidRDefault="002276E9" w:rsidP="002276E9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>As of 24:00 on January 26, a total of 53 confirmed cases were found in Shanghai, including 29 males and 24 females; the oldest is 88 years old and the youngest is 7 years old.</w:t>
      </w:r>
    </w:p>
    <w:p w14:paraId="135B0418" w14:textId="56B867AE" w:rsidR="002276E9" w:rsidRDefault="002276E9" w:rsidP="002276E9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 xml:space="preserve">Of the total confirmed cases, 20 cases have a history of living in Hubei, 21 cases have a history of travel in Hubei, and 12 cases have a history of contact with related </w:t>
      </w:r>
      <w:r>
        <w:rPr>
          <w:rFonts w:ascii="SimSun" w:eastAsia="SimSun" w:hAnsi="SimSun" w:hint="eastAsia"/>
          <w:color w:val="444444"/>
          <w:sz w:val="30"/>
          <w:szCs w:val="30"/>
        </w:rPr>
        <w:lastRenderedPageBreak/>
        <w:t>confirmed cases. There are 23 cases of people coming to Shanghai from outside the country, and 30 cases of local residents.:</w:t>
      </w:r>
      <w:r w:rsidR="004B4DE6">
        <w:rPr>
          <w:rFonts w:ascii="SimSun" w:eastAsia="SimSun" w:hAnsi="SimSun"/>
          <w:color w:val="444444"/>
          <w:sz w:val="30"/>
          <w:szCs w:val="30"/>
        </w:rPr>
        <w:t>(the chart was presented as an image, did not show here)</w:t>
      </w:r>
      <w:bookmarkStart w:id="0" w:name="_GoBack"/>
      <w:bookmarkEnd w:id="0"/>
    </w:p>
    <w:p w14:paraId="2FE112A6" w14:textId="77777777" w:rsidR="004B4DE6" w:rsidRDefault="004B4DE6" w:rsidP="004B4DE6">
      <w:pPr>
        <w:pStyle w:val="NormalWeb"/>
        <w:spacing w:before="0" w:beforeAutospacing="0" w:after="375" w:afterAutospacing="0"/>
      </w:pPr>
      <w:r>
        <w:rPr>
          <w:rFonts w:ascii="SimSun" w:eastAsia="SimSun" w:hAnsi="SimSun" w:hint="eastAsia"/>
          <w:sz w:val="30"/>
          <w:szCs w:val="30"/>
        </w:rPr>
        <w:t>At present, 49 patients are in stable condition, 2 patients are in critical condition, 1 patient is discharged, and 1 died.</w:t>
      </w:r>
    </w:p>
    <w:p w14:paraId="6895450A" w14:textId="77777777" w:rsidR="004B4DE6" w:rsidRDefault="004B4DE6" w:rsidP="004B4DE6">
      <w:pPr>
        <w:pStyle w:val="NormalWeb"/>
        <w:spacing w:before="0" w:beforeAutospacing="0" w:after="375" w:afterAutospacing="0"/>
      </w:pPr>
      <w:r>
        <w:rPr>
          <w:rFonts w:ascii="SimSun" w:eastAsia="SimSun" w:hAnsi="SimSun" w:hint="eastAsia"/>
          <w:sz w:val="30"/>
          <w:szCs w:val="30"/>
        </w:rPr>
        <w:t>    A total of 57 suspected cases have been ruled out, and 90 suspected cases are still being investigated.</w:t>
      </w:r>
    </w:p>
    <w:p w14:paraId="1245F215" w14:textId="77777777" w:rsidR="0047516A" w:rsidRDefault="0047516A" w:rsidP="0047516A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</w:p>
    <w:p w14:paraId="39EA840C" w14:textId="77777777" w:rsidR="000624CE" w:rsidRDefault="000624CE"/>
    <w:sectPr w:rsidR="0006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27"/>
    <w:rsid w:val="000624CE"/>
    <w:rsid w:val="002276E9"/>
    <w:rsid w:val="0047516A"/>
    <w:rsid w:val="004B4DE6"/>
    <w:rsid w:val="00B76DED"/>
    <w:rsid w:val="00D7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AB91"/>
  <w15:chartTrackingRefBased/>
  <w15:docId w15:val="{644C224D-024F-4986-94E1-6E41AD78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D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3633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736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3076645-272B-4B54-BB9C-48D57B836218}"/>
</file>

<file path=customXml/itemProps2.xml><?xml version="1.0" encoding="utf-8"?>
<ds:datastoreItem xmlns:ds="http://schemas.openxmlformats.org/officeDocument/2006/customXml" ds:itemID="{E16470F2-3195-456C-91B9-08CE45A56933}"/>
</file>

<file path=customXml/itemProps3.xml><?xml version="1.0" encoding="utf-8"?>
<ds:datastoreItem xmlns:ds="http://schemas.openxmlformats.org/officeDocument/2006/customXml" ds:itemID="{CAB9CD04-DA13-413B-A790-FA3FC111C4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5</cp:revision>
  <dcterms:created xsi:type="dcterms:W3CDTF">2020-02-12T11:22:00Z</dcterms:created>
  <dcterms:modified xsi:type="dcterms:W3CDTF">2020-02-12T11:24:00Z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