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E5C4A" w14:textId="77777777" w:rsidR="00D914A7" w:rsidRDefault="00A25C2E">
      <w:r>
        <w:rPr>
          <w:rFonts w:hint="eastAsia"/>
        </w:rPr>
        <w:t>2</w:t>
      </w:r>
      <w:r>
        <w:t>020-01-30</w:t>
      </w:r>
    </w:p>
    <w:p w14:paraId="02276B43" w14:textId="06AD7A1C" w:rsidR="00A25C2E" w:rsidRDefault="00125E10">
      <w:hyperlink r:id="rId7" w:history="1">
        <w:r>
          <w:rPr>
            <w:rStyle w:val="a5"/>
          </w:rPr>
          <w:t>http://wsjkw.cq.gov.cn/tzgg/20200123/249769.html</w:t>
        </w:r>
      </w:hyperlink>
    </w:p>
    <w:p w14:paraId="3D4A9DCA" w14:textId="77777777" w:rsidR="00A25C2E" w:rsidRDefault="00A25C2E"/>
    <w:p w14:paraId="06C6434E" w14:textId="29E6C841" w:rsidR="00125E10" w:rsidRDefault="00125E10" w:rsidP="00A25C2E">
      <w:r w:rsidRPr="00125E10">
        <w:t>Epidemic situation of n</w:t>
      </w:r>
      <w:r>
        <w:t>ovel</w:t>
      </w:r>
      <w:r w:rsidRPr="00125E10">
        <w:t xml:space="preserve"> coronavirus infection in Chongqing on January 23, 2020</w:t>
      </w:r>
    </w:p>
    <w:p w14:paraId="3DE765BD" w14:textId="77777777" w:rsidR="00125E10" w:rsidRDefault="00125E10" w:rsidP="00A25C2E"/>
    <w:p w14:paraId="5DF156C5" w14:textId="77777777" w:rsidR="003F62FB" w:rsidRDefault="003F62FB" w:rsidP="003F62FB">
      <w:pPr>
        <w:widowControl/>
      </w:pPr>
      <w:r>
        <w:t>At 12:00 to 24:00 on January 22, 2020, Chongqing reported 3 new confirmed cases of pneumonia due to new coronavirus infection. One new severe case was added. among them:</w:t>
      </w:r>
    </w:p>
    <w:p w14:paraId="0E9A9C36" w14:textId="77777777" w:rsidR="003F62FB" w:rsidRDefault="003F62FB" w:rsidP="003F62FB">
      <w:pPr>
        <w:widowControl/>
      </w:pPr>
    </w:p>
    <w:p w14:paraId="5C678986" w14:textId="77777777" w:rsidR="003F62FB" w:rsidRDefault="003F62FB" w:rsidP="003F62FB">
      <w:pPr>
        <w:widowControl/>
      </w:pPr>
      <w:proofErr w:type="spellStart"/>
      <w:r>
        <w:t>Fuling</w:t>
      </w:r>
      <w:proofErr w:type="spellEnd"/>
      <w:r>
        <w:t xml:space="preserve"> District and </w:t>
      </w:r>
      <w:proofErr w:type="spellStart"/>
      <w:r>
        <w:t>Yongchuan</w:t>
      </w:r>
      <w:proofErr w:type="spellEnd"/>
      <w:r>
        <w:t xml:space="preserve"> District are the first confirmed cases reported.</w:t>
      </w:r>
    </w:p>
    <w:p w14:paraId="0B13C594" w14:textId="77777777" w:rsidR="003F62FB" w:rsidRDefault="003F62FB" w:rsidP="003F62FB">
      <w:pPr>
        <w:widowControl/>
      </w:pPr>
    </w:p>
    <w:p w14:paraId="108F87D3" w14:textId="77777777" w:rsidR="003F62FB" w:rsidRDefault="003F62FB" w:rsidP="003F62FB">
      <w:pPr>
        <w:widowControl/>
      </w:pPr>
      <w:r>
        <w:t>As of 24:00 on January 22, Chongqing had reported a total of 9 confirmed cases of pneumonia and 3 severe cases. among them:</w:t>
      </w:r>
    </w:p>
    <w:p w14:paraId="6D5A60F2" w14:textId="77777777" w:rsidR="003F62FB" w:rsidRDefault="003F62FB" w:rsidP="003F62FB">
      <w:pPr>
        <w:widowControl/>
      </w:pPr>
    </w:p>
    <w:p w14:paraId="3F462611" w14:textId="77777777" w:rsidR="003F62FB" w:rsidRDefault="003F62FB" w:rsidP="003F62FB">
      <w:pPr>
        <w:widowControl/>
      </w:pPr>
      <w:r>
        <w:t xml:space="preserve">Among the confirmed cases, there were 2 cases in </w:t>
      </w:r>
      <w:proofErr w:type="spellStart"/>
      <w:r>
        <w:t>Wanzhou</w:t>
      </w:r>
      <w:proofErr w:type="spellEnd"/>
      <w:r>
        <w:t xml:space="preserve"> District, 2 in </w:t>
      </w:r>
      <w:proofErr w:type="spellStart"/>
      <w:r>
        <w:t>Yongchuan</w:t>
      </w:r>
      <w:proofErr w:type="spellEnd"/>
      <w:r>
        <w:t xml:space="preserve"> District, 2 in </w:t>
      </w:r>
      <w:proofErr w:type="spellStart"/>
      <w:r>
        <w:t>Wushan</w:t>
      </w:r>
      <w:proofErr w:type="spellEnd"/>
      <w:r>
        <w:t xml:space="preserve"> County, 1 in </w:t>
      </w:r>
      <w:proofErr w:type="spellStart"/>
      <w:r>
        <w:t>Fuling</w:t>
      </w:r>
      <w:proofErr w:type="spellEnd"/>
      <w:r>
        <w:t xml:space="preserve"> District, 1 in </w:t>
      </w:r>
      <w:proofErr w:type="spellStart"/>
      <w:r>
        <w:t>Changshou</w:t>
      </w:r>
      <w:proofErr w:type="spellEnd"/>
      <w:r>
        <w:t xml:space="preserve"> District, and 1 in </w:t>
      </w:r>
      <w:proofErr w:type="spellStart"/>
      <w:r>
        <w:t>Dianjiang</w:t>
      </w:r>
      <w:proofErr w:type="spellEnd"/>
      <w:r>
        <w:t xml:space="preserve"> County. Among the severe cases, 2 were in </w:t>
      </w:r>
      <w:proofErr w:type="spellStart"/>
      <w:r>
        <w:t>Wanzhou</w:t>
      </w:r>
      <w:proofErr w:type="spellEnd"/>
      <w:r>
        <w:t xml:space="preserve"> District and 1 in </w:t>
      </w:r>
      <w:proofErr w:type="spellStart"/>
      <w:r>
        <w:t>Wushan</w:t>
      </w:r>
      <w:proofErr w:type="spellEnd"/>
      <w:r>
        <w:t xml:space="preserve"> County.</w:t>
      </w:r>
    </w:p>
    <w:p w14:paraId="012F2149" w14:textId="77777777" w:rsidR="003F62FB" w:rsidRDefault="003F62FB" w:rsidP="003F62FB">
      <w:pPr>
        <w:widowControl/>
      </w:pPr>
    </w:p>
    <w:p w14:paraId="081CAF76" w14:textId="77777777" w:rsidR="003F62FB" w:rsidRDefault="003F62FB" w:rsidP="003F62FB">
      <w:pPr>
        <w:widowControl/>
      </w:pPr>
      <w:r>
        <w:t>At present, 94 close contacts have been traced, all of whom are under medical observation.</w:t>
      </w:r>
    </w:p>
    <w:p w14:paraId="4F83EF59" w14:textId="77777777" w:rsidR="003F62FB" w:rsidRDefault="003F62FB" w:rsidP="003F62FB">
      <w:pPr>
        <w:widowControl/>
      </w:pPr>
    </w:p>
    <w:p w14:paraId="1382187E" w14:textId="77777777" w:rsidR="003F62FB" w:rsidRDefault="003F62FB" w:rsidP="003F62FB">
      <w:pPr>
        <w:widowControl/>
      </w:pPr>
      <w:r>
        <w:t xml:space="preserve">Under the strong leadership of the Municipal Party Committee and Municipal Government, the relevant departments, districts and counties of the city worked closely to prevent and control the disease, strengthened the surveillance of the epidemic, spared no effort to treat patients with pneumonia infected by the new coronavirus, and sent city-level expert teams to </w:t>
      </w:r>
      <w:proofErr w:type="spellStart"/>
      <w:r>
        <w:t>Wanzhou</w:t>
      </w:r>
      <w:proofErr w:type="spellEnd"/>
      <w:r>
        <w:t xml:space="preserve">, </w:t>
      </w:r>
      <w:proofErr w:type="spellStart"/>
      <w:r>
        <w:t>Changshou</w:t>
      </w:r>
      <w:proofErr w:type="spellEnd"/>
      <w:r>
        <w:t xml:space="preserve">, Guidance has been given to cases and counties such as </w:t>
      </w:r>
      <w:proofErr w:type="spellStart"/>
      <w:r>
        <w:t>Wushan</w:t>
      </w:r>
      <w:proofErr w:type="spellEnd"/>
      <w:r>
        <w:t xml:space="preserve"> County.</w:t>
      </w:r>
    </w:p>
    <w:p w14:paraId="00F24BD4" w14:textId="77777777" w:rsidR="003F62FB" w:rsidRDefault="003F62FB" w:rsidP="003F62FB">
      <w:pPr>
        <w:widowControl/>
      </w:pPr>
    </w:p>
    <w:p w14:paraId="1C6E9789" w14:textId="6A53C460" w:rsidR="00A25C2E" w:rsidRDefault="003F62FB" w:rsidP="003F62FB">
      <w:pPr>
        <w:widowControl/>
      </w:pPr>
      <w:r>
        <w:t>At the current high season of respiratory infectious diseases, the Chongqing Municipal Health and Health Committee warmly reminds the general public: wash your hands frequently, maintain indoor air circulation, try to avoid going to public places where people are concentrated, and wear masks if necessary. If you have fever, cough, etc., consult your nearest doctor in time.</w:t>
      </w:r>
      <w:bookmarkStart w:id="0" w:name="_GoBack"/>
      <w:bookmarkEnd w:id="0"/>
      <w:r w:rsidR="00A25C2E">
        <w:br w:type="page"/>
      </w:r>
    </w:p>
    <w:p w14:paraId="6659BCD7" w14:textId="77777777" w:rsidR="00125E10" w:rsidRDefault="00125E10" w:rsidP="00125E10">
      <w:r>
        <w:lastRenderedPageBreak/>
        <w:t>2020</w:t>
      </w:r>
      <w:r>
        <w:rPr>
          <w:rFonts w:hint="eastAsia"/>
        </w:rPr>
        <w:t>年</w:t>
      </w:r>
      <w:r>
        <w:t>1</w:t>
      </w:r>
      <w:r>
        <w:rPr>
          <w:rFonts w:hint="eastAsia"/>
        </w:rPr>
        <w:t>月</w:t>
      </w:r>
      <w:r>
        <w:t>23</w:t>
      </w:r>
      <w:r>
        <w:rPr>
          <w:rFonts w:hint="eastAsia"/>
        </w:rPr>
        <w:t>日重庆市新型冠状病毒感染的肺炎疫情情况</w:t>
      </w:r>
    </w:p>
    <w:p w14:paraId="29067A84" w14:textId="111C5C1E" w:rsidR="00A25C2E" w:rsidRDefault="00125E10" w:rsidP="00125E10">
      <w:r>
        <w:rPr>
          <w:rFonts w:hint="eastAsia"/>
        </w:rPr>
        <w:t>发布时间：</w:t>
      </w:r>
      <w:r>
        <w:t xml:space="preserve">2020-01-23 </w:t>
      </w:r>
      <w:r>
        <w:rPr>
          <w:rFonts w:hint="eastAsia"/>
        </w:rPr>
        <w:t>来源：宣传统战处</w:t>
      </w:r>
      <w:r>
        <w:t xml:space="preserve"> </w:t>
      </w:r>
      <w:r>
        <w:rPr>
          <w:rFonts w:hint="eastAsia"/>
        </w:rPr>
        <w:t>浏览量：</w:t>
      </w:r>
      <w:r>
        <w:t>26035</w:t>
      </w:r>
      <w:r>
        <w:rPr>
          <w:rFonts w:hint="eastAsia"/>
        </w:rPr>
        <w:t>次</w:t>
      </w:r>
    </w:p>
    <w:p w14:paraId="080695B0" w14:textId="77777777" w:rsidR="00125E10" w:rsidRDefault="00125E10" w:rsidP="00125E10">
      <w:pPr>
        <w:rPr>
          <w:rFonts w:hint="eastAsia"/>
        </w:rPr>
      </w:pPr>
    </w:p>
    <w:p w14:paraId="61A16697" w14:textId="77777777" w:rsidR="003F62FB" w:rsidRDefault="003F62FB" w:rsidP="003F62FB">
      <w:r>
        <w:t>2020</w:t>
      </w:r>
      <w:r>
        <w:rPr>
          <w:rFonts w:hint="eastAsia"/>
        </w:rPr>
        <w:t>年</w:t>
      </w:r>
      <w:r>
        <w:t>1</w:t>
      </w:r>
      <w:r>
        <w:rPr>
          <w:rFonts w:hint="eastAsia"/>
        </w:rPr>
        <w:t>月</w:t>
      </w:r>
      <w:r>
        <w:t>22</w:t>
      </w:r>
      <w:r>
        <w:rPr>
          <w:rFonts w:hint="eastAsia"/>
        </w:rPr>
        <w:t>日</w:t>
      </w:r>
      <w:r>
        <w:t>12</w:t>
      </w:r>
      <w:proofErr w:type="gramStart"/>
      <w:r>
        <w:t>—</w:t>
      </w:r>
      <w:proofErr w:type="gramEnd"/>
      <w:r>
        <w:t>24</w:t>
      </w:r>
      <w:r>
        <w:rPr>
          <w:rFonts w:hint="eastAsia"/>
        </w:rPr>
        <w:t>时，重庆市报告新型冠状病毒感染的肺炎新增确诊病例</w:t>
      </w:r>
      <w:r>
        <w:t>3</w:t>
      </w:r>
      <w:r>
        <w:rPr>
          <w:rFonts w:hint="eastAsia"/>
        </w:rPr>
        <w:t>例。新增重症病例</w:t>
      </w:r>
      <w:r>
        <w:t>1</w:t>
      </w:r>
      <w:r>
        <w:rPr>
          <w:rFonts w:hint="eastAsia"/>
        </w:rPr>
        <w:t>例。其中：</w:t>
      </w:r>
    </w:p>
    <w:p w14:paraId="07E9A206" w14:textId="77777777" w:rsidR="003F62FB" w:rsidRDefault="003F62FB" w:rsidP="003F62FB"/>
    <w:p w14:paraId="28F97AA0" w14:textId="77777777" w:rsidR="003F62FB" w:rsidRDefault="003F62FB" w:rsidP="003F62FB">
      <w:proofErr w:type="gramStart"/>
      <w:r>
        <w:rPr>
          <w:rFonts w:hint="eastAsia"/>
        </w:rPr>
        <w:t>涪</w:t>
      </w:r>
      <w:proofErr w:type="gramEnd"/>
      <w:r>
        <w:rPr>
          <w:rFonts w:hint="eastAsia"/>
        </w:rPr>
        <w:t>陵区、永川区为报告首例确诊病例。</w:t>
      </w:r>
    </w:p>
    <w:p w14:paraId="05E219AE" w14:textId="77777777" w:rsidR="003F62FB" w:rsidRDefault="003F62FB" w:rsidP="003F62FB"/>
    <w:p w14:paraId="4DFFDB9C" w14:textId="77777777" w:rsidR="003F62FB" w:rsidRDefault="003F62FB" w:rsidP="003F62FB">
      <w:r>
        <w:rPr>
          <w:rFonts w:hint="eastAsia"/>
        </w:rPr>
        <w:t>截至</w:t>
      </w:r>
      <w:r>
        <w:t>1</w:t>
      </w:r>
      <w:r>
        <w:rPr>
          <w:rFonts w:hint="eastAsia"/>
        </w:rPr>
        <w:t>月</w:t>
      </w:r>
      <w:r>
        <w:t>22</w:t>
      </w:r>
      <w:r>
        <w:rPr>
          <w:rFonts w:hint="eastAsia"/>
        </w:rPr>
        <w:t>日</w:t>
      </w:r>
      <w:r>
        <w:t>24</w:t>
      </w:r>
      <w:r>
        <w:rPr>
          <w:rFonts w:hint="eastAsia"/>
        </w:rPr>
        <w:t>时，重庆市累计报告新型冠状病毒感染的肺炎确诊病例</w:t>
      </w:r>
      <w:r>
        <w:t>9</w:t>
      </w:r>
      <w:r>
        <w:rPr>
          <w:rFonts w:hint="eastAsia"/>
        </w:rPr>
        <w:t>例，重症病例</w:t>
      </w:r>
      <w:r>
        <w:t>3</w:t>
      </w:r>
      <w:r>
        <w:rPr>
          <w:rFonts w:hint="eastAsia"/>
        </w:rPr>
        <w:t>例。其中：</w:t>
      </w:r>
    </w:p>
    <w:p w14:paraId="6B98E0BD" w14:textId="77777777" w:rsidR="003F62FB" w:rsidRDefault="003F62FB" w:rsidP="003F62FB"/>
    <w:p w14:paraId="62F2902B" w14:textId="77777777" w:rsidR="003F62FB" w:rsidRDefault="003F62FB" w:rsidP="003F62FB">
      <w:proofErr w:type="gramStart"/>
      <w:r>
        <w:rPr>
          <w:rFonts w:hint="eastAsia"/>
        </w:rPr>
        <w:t>确</w:t>
      </w:r>
      <w:proofErr w:type="gramEnd"/>
      <w:r>
        <w:rPr>
          <w:rFonts w:hint="eastAsia"/>
        </w:rPr>
        <w:t>诊病例中，万州区</w:t>
      </w:r>
      <w:r>
        <w:t>2</w:t>
      </w:r>
      <w:r>
        <w:rPr>
          <w:rFonts w:hint="eastAsia"/>
        </w:rPr>
        <w:t>例、永川区</w:t>
      </w:r>
      <w:r>
        <w:t>2</w:t>
      </w:r>
      <w:r>
        <w:rPr>
          <w:rFonts w:hint="eastAsia"/>
        </w:rPr>
        <w:t>例、巫山县</w:t>
      </w:r>
      <w:r>
        <w:t>2</w:t>
      </w:r>
      <w:r>
        <w:rPr>
          <w:rFonts w:hint="eastAsia"/>
        </w:rPr>
        <w:t>例、涪陵区</w:t>
      </w:r>
      <w:r>
        <w:t>1</w:t>
      </w:r>
      <w:r>
        <w:rPr>
          <w:rFonts w:hint="eastAsia"/>
        </w:rPr>
        <w:t>例、长寿区</w:t>
      </w:r>
      <w:r>
        <w:t>1</w:t>
      </w:r>
      <w:r>
        <w:rPr>
          <w:rFonts w:hint="eastAsia"/>
        </w:rPr>
        <w:t>例、垫江县</w:t>
      </w:r>
      <w:r>
        <w:t>1</w:t>
      </w:r>
      <w:r>
        <w:rPr>
          <w:rFonts w:hint="eastAsia"/>
        </w:rPr>
        <w:t>例；重症病例中，</w:t>
      </w:r>
      <w:proofErr w:type="gramStart"/>
      <w:r>
        <w:rPr>
          <w:rFonts w:hint="eastAsia"/>
        </w:rPr>
        <w:t>万</w:t>
      </w:r>
      <w:proofErr w:type="gramEnd"/>
      <w:r>
        <w:rPr>
          <w:rFonts w:hint="eastAsia"/>
        </w:rPr>
        <w:t>州区</w:t>
      </w:r>
      <w:r>
        <w:t>2</w:t>
      </w:r>
      <w:r>
        <w:rPr>
          <w:rFonts w:hint="eastAsia"/>
        </w:rPr>
        <w:t>例、巫山县</w:t>
      </w:r>
      <w:r>
        <w:t>1</w:t>
      </w:r>
      <w:r>
        <w:rPr>
          <w:rFonts w:hint="eastAsia"/>
        </w:rPr>
        <w:t>例。</w:t>
      </w:r>
    </w:p>
    <w:p w14:paraId="0E91B5D7" w14:textId="77777777" w:rsidR="003F62FB" w:rsidRDefault="003F62FB" w:rsidP="003F62FB"/>
    <w:p w14:paraId="06F9A205" w14:textId="77777777" w:rsidR="003F62FB" w:rsidRDefault="003F62FB" w:rsidP="003F62FB">
      <w:r>
        <w:rPr>
          <w:rFonts w:hint="eastAsia"/>
        </w:rPr>
        <w:t>目前追踪到密切接触者</w:t>
      </w:r>
      <w:r>
        <w:t>94</w:t>
      </w:r>
      <w:r>
        <w:rPr>
          <w:rFonts w:hint="eastAsia"/>
        </w:rPr>
        <w:t>人，均在接受医学观察。</w:t>
      </w:r>
    </w:p>
    <w:p w14:paraId="31C95409" w14:textId="77777777" w:rsidR="003F62FB" w:rsidRDefault="003F62FB" w:rsidP="003F62FB"/>
    <w:p w14:paraId="13A9BC48" w14:textId="77777777" w:rsidR="003F62FB" w:rsidRDefault="003F62FB" w:rsidP="003F62FB">
      <w:r>
        <w:rPr>
          <w:rFonts w:hint="eastAsia"/>
        </w:rPr>
        <w:t>在市委市政府的坚强领导下，全市各相关部门、各区县紧密配合、严防严控，加强疫情监测，全力救治新型冠状病毒感染的肺炎患者，派出市级专家组分别到万州区、长寿区、巫山县等已有病例区县进行指导。</w:t>
      </w:r>
    </w:p>
    <w:p w14:paraId="71A8D5EB" w14:textId="77777777" w:rsidR="003F62FB" w:rsidRDefault="003F62FB" w:rsidP="003F62FB"/>
    <w:p w14:paraId="606D5B3D" w14:textId="75238850" w:rsidR="00A25C2E" w:rsidRDefault="003F62FB" w:rsidP="003F62FB">
      <w:r>
        <w:rPr>
          <w:rFonts w:hint="eastAsia"/>
        </w:rPr>
        <w:t>当前正值呼吸道传染病高发季节，重庆市卫生健康委温馨提示广大市民：勤洗手，保持室内空气流通，尽量避免前往人群集中的公共场所，必要时可佩戴口罩。如有发热、咳嗽等症状，请及时就近就医。</w:t>
      </w:r>
    </w:p>
    <w:sectPr w:rsidR="00A25C2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08D2E" w14:textId="77777777" w:rsidR="0092779D" w:rsidRDefault="0092779D" w:rsidP="00620DF1">
      <w:r>
        <w:separator/>
      </w:r>
    </w:p>
  </w:endnote>
  <w:endnote w:type="continuationSeparator" w:id="0">
    <w:p w14:paraId="22D70E57" w14:textId="77777777" w:rsidR="0092779D" w:rsidRDefault="0092779D" w:rsidP="00620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72813" w14:textId="77777777" w:rsidR="0092779D" w:rsidRDefault="0092779D" w:rsidP="00620DF1">
      <w:r>
        <w:separator/>
      </w:r>
    </w:p>
  </w:footnote>
  <w:footnote w:type="continuationSeparator" w:id="0">
    <w:p w14:paraId="54398826" w14:textId="77777777" w:rsidR="0092779D" w:rsidRDefault="0092779D" w:rsidP="00620D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C2E"/>
    <w:rsid w:val="00125E10"/>
    <w:rsid w:val="003F62FB"/>
    <w:rsid w:val="00620DF1"/>
    <w:rsid w:val="0092779D"/>
    <w:rsid w:val="00A25C2E"/>
    <w:rsid w:val="00D914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E713B"/>
  <w15:chartTrackingRefBased/>
  <w15:docId w15:val="{43A29A02-1ADF-4CFB-AE43-6F60EB0F0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A25C2E"/>
    <w:pPr>
      <w:jc w:val="right"/>
    </w:pPr>
  </w:style>
  <w:style w:type="character" w:customStyle="1" w:styleId="a4">
    <w:name w:val="日期 字元"/>
    <w:basedOn w:val="a0"/>
    <w:link w:val="a3"/>
    <w:uiPriority w:val="99"/>
    <w:semiHidden/>
    <w:rsid w:val="00A25C2E"/>
  </w:style>
  <w:style w:type="character" w:styleId="a5">
    <w:name w:val="Hyperlink"/>
    <w:basedOn w:val="a0"/>
    <w:uiPriority w:val="99"/>
    <w:semiHidden/>
    <w:unhideWhenUsed/>
    <w:rsid w:val="00A25C2E"/>
    <w:rPr>
      <w:color w:val="0000FF"/>
      <w:u w:val="single"/>
    </w:rPr>
  </w:style>
  <w:style w:type="paragraph" w:styleId="a6">
    <w:name w:val="header"/>
    <w:basedOn w:val="a"/>
    <w:link w:val="a7"/>
    <w:uiPriority w:val="99"/>
    <w:unhideWhenUsed/>
    <w:rsid w:val="00620DF1"/>
    <w:pPr>
      <w:tabs>
        <w:tab w:val="center" w:pos="4153"/>
        <w:tab w:val="right" w:pos="8306"/>
      </w:tabs>
      <w:snapToGrid w:val="0"/>
    </w:pPr>
    <w:rPr>
      <w:sz w:val="20"/>
      <w:szCs w:val="20"/>
    </w:rPr>
  </w:style>
  <w:style w:type="character" w:customStyle="1" w:styleId="a7">
    <w:name w:val="頁首 字元"/>
    <w:basedOn w:val="a0"/>
    <w:link w:val="a6"/>
    <w:uiPriority w:val="99"/>
    <w:rsid w:val="00620DF1"/>
    <w:rPr>
      <w:sz w:val="20"/>
      <w:szCs w:val="20"/>
    </w:rPr>
  </w:style>
  <w:style w:type="paragraph" w:styleId="a8">
    <w:name w:val="footer"/>
    <w:basedOn w:val="a"/>
    <w:link w:val="a9"/>
    <w:uiPriority w:val="99"/>
    <w:unhideWhenUsed/>
    <w:rsid w:val="00620DF1"/>
    <w:pPr>
      <w:tabs>
        <w:tab w:val="center" w:pos="4153"/>
        <w:tab w:val="right" w:pos="8306"/>
      </w:tabs>
      <w:snapToGrid w:val="0"/>
    </w:pPr>
    <w:rPr>
      <w:sz w:val="20"/>
      <w:szCs w:val="20"/>
    </w:rPr>
  </w:style>
  <w:style w:type="character" w:customStyle="1" w:styleId="a9">
    <w:name w:val="頁尾 字元"/>
    <w:basedOn w:val="a0"/>
    <w:link w:val="a8"/>
    <w:uiPriority w:val="99"/>
    <w:rsid w:val="00620DF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sjkw.cq.gov.cn/tzgg/20200123/249769.html" TargetMode="External"/><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09439526-0A7A-4297-80FA-E23F46171DEE}">
  <ds:schemaRefs>
    <ds:schemaRef ds:uri="http://schemas.openxmlformats.org/officeDocument/2006/bibliography"/>
  </ds:schemaRefs>
</ds:datastoreItem>
</file>

<file path=customXml/itemProps2.xml><?xml version="1.0" encoding="utf-8"?>
<ds:datastoreItem xmlns:ds="http://schemas.openxmlformats.org/officeDocument/2006/customXml" ds:itemID="{8D723C45-BAEC-4F35-8416-85A142EE53D9}"/>
</file>

<file path=customXml/itemProps3.xml><?xml version="1.0" encoding="utf-8"?>
<ds:datastoreItem xmlns:ds="http://schemas.openxmlformats.org/officeDocument/2006/customXml" ds:itemID="{BC12DD18-3495-4127-880C-3BABC068166D}"/>
</file>

<file path=customXml/itemProps4.xml><?xml version="1.0" encoding="utf-8"?>
<ds:datastoreItem xmlns:ds="http://schemas.openxmlformats.org/officeDocument/2006/customXml" ds:itemID="{EEAF7DD1-5DE8-444F-93CD-4B22DCD9AF9E}"/>
</file>

<file path=docProps/app.xml><?xml version="1.0" encoding="utf-8"?>
<Properties xmlns="http://schemas.openxmlformats.org/officeDocument/2006/extended-properties" xmlns:vt="http://schemas.openxmlformats.org/officeDocument/2006/docPropsVTypes">
  <Template>Normal</Template>
  <TotalTime>7</TotalTime>
  <Pages>2</Pages>
  <Words>333</Words>
  <Characters>1899</Characters>
  <Application>Microsoft Office Word</Application>
  <DocSecurity>0</DocSecurity>
  <Lines>15</Lines>
  <Paragraphs>4</Paragraphs>
  <ScaleCrop>false</ScaleCrop>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3</cp:revision>
  <dcterms:created xsi:type="dcterms:W3CDTF">2020-01-30T17:00:00Z</dcterms:created>
  <dcterms:modified xsi:type="dcterms:W3CDTF">2020-01-30T17:04:00Z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