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15" w:rsidRDefault="00345456">
      <w:r>
        <w:t>2020-01-30</w:t>
      </w:r>
    </w:p>
    <w:p w:rsidR="004A7A79" w:rsidRDefault="005F1D47" w:rsidP="00345456">
      <w:hyperlink r:id="rId6" w:history="1">
        <w:r>
          <w:rPr>
            <w:rStyle w:val="Hyperlink"/>
          </w:rPr>
          <w:t>http://wsjkw.cq.gov.cn/tzgg/20200126/249805.html</w:t>
        </w:r>
      </w:hyperlink>
    </w:p>
    <w:p w:rsidR="005F1D47" w:rsidRDefault="005F1D47" w:rsidP="00345456"/>
    <w:p w:rsidR="00345456" w:rsidRDefault="00345456" w:rsidP="00345456">
      <w:r>
        <w:t>Epidemic of novel coronavirus infection in Chongqing on January 2</w:t>
      </w:r>
      <w:r w:rsidR="005F1D47">
        <w:t>6</w:t>
      </w:r>
      <w:r>
        <w:t>, 2020</w:t>
      </w:r>
    </w:p>
    <w:p w:rsidR="001E753E" w:rsidRDefault="004A7A79" w:rsidP="001E753E">
      <w:r>
        <w:t xml:space="preserve">At </w:t>
      </w:r>
      <w:r w:rsidR="00CD7E37">
        <w:t>0-24 hour</w:t>
      </w:r>
      <w:r>
        <w:t xml:space="preserve"> on January 2</w:t>
      </w:r>
      <w:r w:rsidR="001E753E">
        <w:t>5</w:t>
      </w:r>
      <w:r>
        <w:t>, 2020</w:t>
      </w:r>
      <w:r w:rsidR="001E753E">
        <w:t xml:space="preserve">Chongqing reported 18 new confirmed cases of pneumonitis with new coronavirus infection, 1 new severe case, and 1 critical case. </w:t>
      </w:r>
      <w:proofErr w:type="spellStart"/>
      <w:r w:rsidR="001E753E">
        <w:t>Jiangbei</w:t>
      </w:r>
      <w:proofErr w:type="spellEnd"/>
      <w:r w:rsidR="001E753E">
        <w:t xml:space="preserve"> District, </w:t>
      </w:r>
      <w:proofErr w:type="spellStart"/>
      <w:r w:rsidR="001E753E">
        <w:t>Dazu</w:t>
      </w:r>
      <w:proofErr w:type="spellEnd"/>
      <w:r w:rsidR="001E753E">
        <w:t xml:space="preserve"> District and </w:t>
      </w:r>
      <w:proofErr w:type="spellStart"/>
      <w:r w:rsidR="001E753E">
        <w:t>Tongliang</w:t>
      </w:r>
      <w:proofErr w:type="spellEnd"/>
      <w:r w:rsidR="001E753E">
        <w:t xml:space="preserve"> District are the first confirmed cases reported.</w:t>
      </w:r>
    </w:p>
    <w:p w:rsidR="001E753E" w:rsidRDefault="001E753E" w:rsidP="001E753E">
      <w:r>
        <w:t xml:space="preserve">Among the newly confirmed cases, 3 were in </w:t>
      </w:r>
      <w:proofErr w:type="spellStart"/>
      <w:r>
        <w:t>Wanzhou</w:t>
      </w:r>
      <w:proofErr w:type="spellEnd"/>
      <w:r>
        <w:t xml:space="preserve"> District, 2 in </w:t>
      </w:r>
      <w:proofErr w:type="spellStart"/>
      <w:r>
        <w:t>Dadukou</w:t>
      </w:r>
      <w:proofErr w:type="spellEnd"/>
      <w:r>
        <w:t xml:space="preserve"> District, 2 in </w:t>
      </w:r>
      <w:proofErr w:type="spellStart"/>
      <w:r>
        <w:t>Jiangbei</w:t>
      </w:r>
      <w:proofErr w:type="spellEnd"/>
      <w:r>
        <w:t xml:space="preserve"> District, 2 in </w:t>
      </w:r>
      <w:proofErr w:type="spellStart"/>
      <w:r>
        <w:t>Yubei</w:t>
      </w:r>
      <w:proofErr w:type="spellEnd"/>
      <w:r>
        <w:t xml:space="preserve"> District, 1 in </w:t>
      </w:r>
      <w:proofErr w:type="spellStart"/>
      <w:r>
        <w:t>Dazu</w:t>
      </w:r>
      <w:proofErr w:type="spellEnd"/>
      <w:r>
        <w:t xml:space="preserve"> District, 1 in </w:t>
      </w:r>
      <w:proofErr w:type="spellStart"/>
      <w:r>
        <w:t>Tongliang</w:t>
      </w:r>
      <w:proofErr w:type="spellEnd"/>
      <w:r>
        <w:t xml:space="preserve"> District, 2 in Zhong County, 2 in </w:t>
      </w:r>
      <w:proofErr w:type="spellStart"/>
      <w:r>
        <w:t>Yunyang</w:t>
      </w:r>
      <w:proofErr w:type="spellEnd"/>
      <w:r>
        <w:t xml:space="preserve"> County, </w:t>
      </w:r>
      <w:proofErr w:type="gramStart"/>
      <w:r>
        <w:t>There</w:t>
      </w:r>
      <w:proofErr w:type="gramEnd"/>
      <w:r>
        <w:t xml:space="preserve"> were 2 cases in </w:t>
      </w:r>
      <w:proofErr w:type="spellStart"/>
      <w:r>
        <w:t>Fengjie</w:t>
      </w:r>
      <w:proofErr w:type="spellEnd"/>
      <w:r>
        <w:t xml:space="preserve"> County and 1 in Wuxi County. The newly added severe cases were 1 case in the longevity area, and the newly added severe cases were 1 case in the </w:t>
      </w:r>
      <w:proofErr w:type="spellStart"/>
      <w:r>
        <w:t>Wanzhou</w:t>
      </w:r>
      <w:proofErr w:type="spellEnd"/>
      <w:r>
        <w:t xml:space="preserve"> area.</w:t>
      </w:r>
    </w:p>
    <w:p w:rsidR="001E753E" w:rsidRDefault="001E753E" w:rsidP="001E753E">
      <w:r>
        <w:t>As of 24 o'clock on January 25, Chongqing had reported a total of 75 confirmed cases of pneumonia of new coronavirus infection, including 9 severe cases and 2 critical cases. There were 2 new cases without Hubei residence or travel history, but all cases were imported from Hubei, with a total of 5 cases.</w:t>
      </w:r>
    </w:p>
    <w:p w:rsidR="004A7A79" w:rsidRDefault="001E753E" w:rsidP="001E753E">
      <w:r>
        <w:t xml:space="preserve">Among the confirmed cases, 13 were in </w:t>
      </w:r>
      <w:proofErr w:type="spellStart"/>
      <w:r>
        <w:t>Wanzhou</w:t>
      </w:r>
      <w:proofErr w:type="spellEnd"/>
      <w:r>
        <w:t xml:space="preserve"> District, 1 in </w:t>
      </w:r>
      <w:proofErr w:type="spellStart"/>
      <w:r>
        <w:t>Fuling</w:t>
      </w:r>
      <w:proofErr w:type="spellEnd"/>
      <w:r>
        <w:t xml:space="preserve"> District, 4 in </w:t>
      </w:r>
      <w:proofErr w:type="spellStart"/>
      <w:r>
        <w:t>Dadukou</w:t>
      </w:r>
      <w:proofErr w:type="spellEnd"/>
      <w:r>
        <w:t xml:space="preserve"> District, 2 in </w:t>
      </w:r>
      <w:proofErr w:type="spellStart"/>
      <w:r>
        <w:t>Jiangbei</w:t>
      </w:r>
      <w:proofErr w:type="spellEnd"/>
      <w:r>
        <w:t xml:space="preserve"> District, 3 in </w:t>
      </w:r>
      <w:proofErr w:type="spellStart"/>
      <w:r>
        <w:t>Jiulongpo</w:t>
      </w:r>
      <w:proofErr w:type="spellEnd"/>
      <w:r>
        <w:t xml:space="preserve"> District, 4 in </w:t>
      </w:r>
      <w:proofErr w:type="spellStart"/>
      <w:r>
        <w:t>Yubei</w:t>
      </w:r>
      <w:proofErr w:type="spellEnd"/>
      <w:r>
        <w:t xml:space="preserve"> District, 5 in </w:t>
      </w:r>
      <w:proofErr w:type="spellStart"/>
      <w:r>
        <w:t>Changshou</w:t>
      </w:r>
      <w:proofErr w:type="spellEnd"/>
      <w:r>
        <w:t xml:space="preserve"> District, 2 in </w:t>
      </w:r>
      <w:proofErr w:type="spellStart"/>
      <w:r>
        <w:t>Hechuan</w:t>
      </w:r>
      <w:proofErr w:type="spellEnd"/>
      <w:r>
        <w:t xml:space="preserve"> District, and 3 in </w:t>
      </w:r>
      <w:proofErr w:type="spellStart"/>
      <w:r>
        <w:t>Yongchuan</w:t>
      </w:r>
      <w:proofErr w:type="spellEnd"/>
      <w:r>
        <w:t xml:space="preserve"> District. Examples: 1 case in </w:t>
      </w:r>
      <w:proofErr w:type="spellStart"/>
      <w:r>
        <w:t>Dazu</w:t>
      </w:r>
      <w:proofErr w:type="spellEnd"/>
      <w:r>
        <w:t xml:space="preserve"> District, 2 cases in </w:t>
      </w:r>
      <w:proofErr w:type="spellStart"/>
      <w:r>
        <w:t>Laoshan</w:t>
      </w:r>
      <w:proofErr w:type="spellEnd"/>
      <w:r>
        <w:t xml:space="preserve"> District, 1 case in </w:t>
      </w:r>
      <w:proofErr w:type="spellStart"/>
      <w:r>
        <w:t>Tongliang</w:t>
      </w:r>
      <w:proofErr w:type="spellEnd"/>
      <w:r>
        <w:t xml:space="preserve"> District, 4 cases in </w:t>
      </w:r>
      <w:proofErr w:type="spellStart"/>
      <w:r>
        <w:t>Kaizhou</w:t>
      </w:r>
      <w:proofErr w:type="spellEnd"/>
      <w:r>
        <w:t xml:space="preserve"> District, 1 case in </w:t>
      </w:r>
      <w:proofErr w:type="spellStart"/>
      <w:r>
        <w:t>Liangping</w:t>
      </w:r>
      <w:proofErr w:type="spellEnd"/>
      <w:r>
        <w:t xml:space="preserve"> District, 1 case in </w:t>
      </w:r>
      <w:proofErr w:type="spellStart"/>
      <w:r>
        <w:t>Chengkou</w:t>
      </w:r>
      <w:proofErr w:type="spellEnd"/>
      <w:r>
        <w:t xml:space="preserve"> County, 1 case in </w:t>
      </w:r>
      <w:proofErr w:type="spellStart"/>
      <w:r>
        <w:t>Fengdu</w:t>
      </w:r>
      <w:proofErr w:type="spellEnd"/>
      <w:r>
        <w:t xml:space="preserve"> County, 2 cases in </w:t>
      </w:r>
      <w:proofErr w:type="spellStart"/>
      <w:r>
        <w:t>Dianjiang</w:t>
      </w:r>
      <w:proofErr w:type="spellEnd"/>
      <w:r>
        <w:t xml:space="preserve"> County, and 5 in </w:t>
      </w:r>
      <w:proofErr w:type="spellStart"/>
      <w:r>
        <w:t>Zhongxian</w:t>
      </w:r>
      <w:proofErr w:type="spellEnd"/>
      <w:r>
        <w:t xml:space="preserve"> County. Examples: 4 cases in </w:t>
      </w:r>
      <w:proofErr w:type="spellStart"/>
      <w:r>
        <w:t>Yunyang</w:t>
      </w:r>
      <w:proofErr w:type="spellEnd"/>
      <w:r>
        <w:t xml:space="preserve"> County, 3 cases in </w:t>
      </w:r>
      <w:proofErr w:type="spellStart"/>
      <w:r>
        <w:t>Fengjie</w:t>
      </w:r>
      <w:proofErr w:type="spellEnd"/>
      <w:r>
        <w:t xml:space="preserve"> County, 3 cases in </w:t>
      </w:r>
      <w:proofErr w:type="spellStart"/>
      <w:r>
        <w:t>Wushan</w:t>
      </w:r>
      <w:proofErr w:type="spellEnd"/>
      <w:r>
        <w:t xml:space="preserve"> County, 3 cases in Wuxi County, 3 cases in </w:t>
      </w:r>
      <w:proofErr w:type="spellStart"/>
      <w:r>
        <w:t>Shizhu</w:t>
      </w:r>
      <w:proofErr w:type="spellEnd"/>
      <w:r>
        <w:t xml:space="preserve"> County, 1 case in </w:t>
      </w:r>
      <w:proofErr w:type="spellStart"/>
      <w:r>
        <w:t>Xiushan</w:t>
      </w:r>
      <w:proofErr w:type="spellEnd"/>
      <w:r>
        <w:t xml:space="preserve"> County, and 3 cases in </w:t>
      </w:r>
      <w:proofErr w:type="spellStart"/>
      <w:r>
        <w:t>Liangjiang</w:t>
      </w:r>
      <w:proofErr w:type="spellEnd"/>
      <w:r>
        <w:t xml:space="preserve"> New District. Among the severe cases, 1 case was in </w:t>
      </w:r>
      <w:proofErr w:type="spellStart"/>
      <w:r>
        <w:t>Wanzhou</w:t>
      </w:r>
      <w:proofErr w:type="spellEnd"/>
      <w:r>
        <w:t xml:space="preserve"> District and </w:t>
      </w:r>
      <w:proofErr w:type="spellStart"/>
      <w:r>
        <w:t>Jiulongpo</w:t>
      </w:r>
      <w:proofErr w:type="spellEnd"/>
      <w:r>
        <w:t xml:space="preserve"> There were 1 case in District, 2 cases in </w:t>
      </w:r>
      <w:proofErr w:type="spellStart"/>
      <w:r>
        <w:t>Changshou</w:t>
      </w:r>
      <w:proofErr w:type="spellEnd"/>
      <w:r>
        <w:t xml:space="preserve"> District, 1 case in </w:t>
      </w:r>
      <w:proofErr w:type="spellStart"/>
      <w:r>
        <w:t>Yongchuan</w:t>
      </w:r>
      <w:proofErr w:type="spellEnd"/>
      <w:r>
        <w:t xml:space="preserve"> District, 1 case in </w:t>
      </w:r>
      <w:proofErr w:type="spellStart"/>
      <w:r>
        <w:t>Laoshan</w:t>
      </w:r>
      <w:proofErr w:type="spellEnd"/>
      <w:r>
        <w:t xml:space="preserve"> District, 1 case in </w:t>
      </w:r>
      <w:proofErr w:type="spellStart"/>
      <w:r>
        <w:t>Dianjiang</w:t>
      </w:r>
      <w:proofErr w:type="spellEnd"/>
      <w:r>
        <w:t xml:space="preserve"> County, 1 case in </w:t>
      </w:r>
      <w:proofErr w:type="spellStart"/>
      <w:r>
        <w:t>Yunyang</w:t>
      </w:r>
      <w:proofErr w:type="spellEnd"/>
      <w:r>
        <w:t xml:space="preserve"> County, and 1 case in </w:t>
      </w:r>
      <w:proofErr w:type="spellStart"/>
      <w:r>
        <w:t>Wushan</w:t>
      </w:r>
      <w:proofErr w:type="spellEnd"/>
      <w:r>
        <w:t xml:space="preserve"> County; 2 critical cases were </w:t>
      </w:r>
      <w:proofErr w:type="spellStart"/>
      <w:r>
        <w:t>Wanzhou</w:t>
      </w:r>
      <w:proofErr w:type="spellEnd"/>
      <w:r>
        <w:t xml:space="preserve"> District.</w:t>
      </w:r>
    </w:p>
    <w:p w:rsidR="001E753E" w:rsidRDefault="001E753E" w:rsidP="001E753E">
      <w:r>
        <w:t>At present, 813 close contacts have been traced, 20 people have been released from medical observation, and 793 people are still receiving medical observation.</w:t>
      </w:r>
    </w:p>
    <w:p w:rsidR="001E753E" w:rsidRDefault="001E753E" w:rsidP="001E753E">
      <w:r>
        <w:t xml:space="preserve">Chongqing Municipality has started grid-based screening, carried out community investigations in accordance with the principle of territorial management, and cut off the transmission of the virus. The city-level disease control expert group has strengthened its guidance on district and county surveillance and detection, epidemic report management, close contact investigation and isolation, hospital sense control, and biosecurity. All medical institutions strictly implement various measures to prevent nosocomial </w:t>
      </w:r>
      <w:proofErr w:type="gramStart"/>
      <w:r>
        <w:t>infections, and</w:t>
      </w:r>
      <w:proofErr w:type="gramEnd"/>
      <w:r>
        <w:t xml:space="preserve"> strengthen personal protection for medical personnel. The designated medical institutions gather experts, medicines and equipment, and go all out to treat patients. Strengthen support for Wuhan, and dispatch medical staff from municipal hospitals to support Wuhan at any time.</w:t>
      </w:r>
    </w:p>
    <w:p w:rsidR="00345456" w:rsidRDefault="001E753E">
      <w:r>
        <w:t>The Chongqing Municipal Health and Health Committee reminded: strengthen the prevention of the epidemic, wash your hands frequently, and ventilate frequently; wear a mask and talk about hygiene; sneeze, cover your nose and mouth; rub your eyes carefully after sneezing. If you have fever, cough, etc., consult your nearest doctor in time.</w:t>
      </w:r>
      <w:bookmarkStart w:id="0" w:name="_GoBack"/>
      <w:bookmarkEnd w:id="0"/>
      <w:r w:rsidR="00345456">
        <w:br w:type="page"/>
      </w:r>
    </w:p>
    <w:p w:rsidR="00345456" w:rsidRDefault="00345456" w:rsidP="00345456">
      <w:r>
        <w:lastRenderedPageBreak/>
        <w:t>2020</w:t>
      </w:r>
      <w:r>
        <w:rPr>
          <w:rFonts w:hint="eastAsia"/>
        </w:rPr>
        <w:t>年</w:t>
      </w:r>
      <w:r>
        <w:t>1</w:t>
      </w:r>
      <w:r>
        <w:rPr>
          <w:rFonts w:hint="eastAsia"/>
        </w:rPr>
        <w:t>月</w:t>
      </w:r>
      <w:r>
        <w:t>2</w:t>
      </w:r>
      <w:r w:rsidR="005F1D47">
        <w:t>6</w:t>
      </w:r>
      <w:r>
        <w:rPr>
          <w:rFonts w:hint="eastAsia"/>
        </w:rPr>
        <w:t>日重庆市新型冠状病毒感染的肺炎疫情情况</w:t>
      </w:r>
    </w:p>
    <w:p w:rsidR="00345456" w:rsidRDefault="00345456" w:rsidP="00345456">
      <w:r>
        <w:rPr>
          <w:rFonts w:hint="eastAsia"/>
        </w:rPr>
        <w:t>发布时间：</w:t>
      </w:r>
      <w:r>
        <w:t>2020-01-2</w:t>
      </w:r>
      <w:r w:rsidR="005F1D47">
        <w:t>6</w:t>
      </w:r>
    </w:p>
    <w:p w:rsidR="005F1D47" w:rsidRDefault="005F1D47" w:rsidP="005F1D47"/>
    <w:p w:rsidR="005F1D47" w:rsidRDefault="005F1D47" w:rsidP="005F1D47">
      <w:r>
        <w:t>2020</w:t>
      </w:r>
      <w:r>
        <w:rPr>
          <w:rFonts w:hint="eastAsia"/>
        </w:rPr>
        <w:t>年</w:t>
      </w:r>
      <w:r>
        <w:t>1</w:t>
      </w:r>
      <w:r>
        <w:rPr>
          <w:rFonts w:hint="eastAsia"/>
        </w:rPr>
        <w:t>月</w:t>
      </w:r>
      <w:r>
        <w:t>25</w:t>
      </w:r>
      <w:r>
        <w:rPr>
          <w:rFonts w:hint="eastAsia"/>
        </w:rPr>
        <w:t>日</w:t>
      </w:r>
      <w:r>
        <w:t>0—24</w:t>
      </w:r>
      <w:r>
        <w:rPr>
          <w:rFonts w:hint="eastAsia"/>
        </w:rPr>
        <w:t>时，重庆市报告新型冠状病毒感染的肺炎新增确诊病例</w:t>
      </w:r>
      <w:r>
        <w:t>18</w:t>
      </w:r>
      <w:r>
        <w:rPr>
          <w:rFonts w:hint="eastAsia"/>
        </w:rPr>
        <w:t>例，新增重症病例</w:t>
      </w:r>
      <w:r>
        <w:t>1</w:t>
      </w:r>
      <w:r>
        <w:rPr>
          <w:rFonts w:hint="eastAsia"/>
        </w:rPr>
        <w:t>例，危重病例</w:t>
      </w:r>
      <w:r>
        <w:t>1</w:t>
      </w:r>
      <w:r>
        <w:rPr>
          <w:rFonts w:hint="eastAsia"/>
        </w:rPr>
        <w:t>例。江北区、大足区、铜梁区为报告首例确诊病例。</w:t>
      </w:r>
    </w:p>
    <w:p w:rsidR="005F1D47" w:rsidRDefault="005F1D47" w:rsidP="005F1D47"/>
    <w:p w:rsidR="005F1D47" w:rsidRDefault="005F1D47" w:rsidP="005F1D47">
      <w:r>
        <w:rPr>
          <w:rFonts w:hint="eastAsia"/>
        </w:rPr>
        <w:t>新增</w:t>
      </w:r>
      <w:proofErr w:type="gramStart"/>
      <w:r>
        <w:rPr>
          <w:rFonts w:hint="eastAsia"/>
        </w:rPr>
        <w:t>确</w:t>
      </w:r>
      <w:proofErr w:type="gramEnd"/>
      <w:r>
        <w:rPr>
          <w:rFonts w:hint="eastAsia"/>
        </w:rPr>
        <w:t>诊病例中，万州区</w:t>
      </w:r>
      <w:r>
        <w:t>3</w:t>
      </w:r>
      <w:r>
        <w:rPr>
          <w:rFonts w:hint="eastAsia"/>
        </w:rPr>
        <w:t>例、大渡口区</w:t>
      </w:r>
      <w:r>
        <w:t>2</w:t>
      </w:r>
      <w:r>
        <w:rPr>
          <w:rFonts w:hint="eastAsia"/>
        </w:rPr>
        <w:t>例、江北区</w:t>
      </w:r>
      <w:r>
        <w:t>2</w:t>
      </w:r>
      <w:r>
        <w:rPr>
          <w:rFonts w:hint="eastAsia"/>
        </w:rPr>
        <w:t>例、渝北区</w:t>
      </w:r>
      <w:r>
        <w:t>2</w:t>
      </w:r>
      <w:r>
        <w:rPr>
          <w:rFonts w:hint="eastAsia"/>
        </w:rPr>
        <w:t>例、大足区</w:t>
      </w:r>
      <w:r>
        <w:t>1</w:t>
      </w:r>
      <w:r>
        <w:rPr>
          <w:rFonts w:hint="eastAsia"/>
        </w:rPr>
        <w:t>例、铜梁区</w:t>
      </w:r>
      <w:r>
        <w:t>1</w:t>
      </w:r>
      <w:r>
        <w:rPr>
          <w:rFonts w:hint="eastAsia"/>
        </w:rPr>
        <w:t>例、忠县</w:t>
      </w:r>
      <w:r>
        <w:t>2</w:t>
      </w:r>
      <w:r>
        <w:rPr>
          <w:rFonts w:hint="eastAsia"/>
        </w:rPr>
        <w:t>例、云阳县</w:t>
      </w:r>
      <w:r>
        <w:t>2</w:t>
      </w:r>
      <w:r>
        <w:rPr>
          <w:rFonts w:hint="eastAsia"/>
        </w:rPr>
        <w:t>例、奉节县</w:t>
      </w:r>
      <w:r>
        <w:t>2</w:t>
      </w:r>
      <w:r>
        <w:rPr>
          <w:rFonts w:hint="eastAsia"/>
        </w:rPr>
        <w:t>例、巫溪县</w:t>
      </w:r>
      <w:r>
        <w:t>1</w:t>
      </w:r>
      <w:r>
        <w:rPr>
          <w:rFonts w:hint="eastAsia"/>
        </w:rPr>
        <w:t>例；新增重症病例为长寿区</w:t>
      </w:r>
      <w:r>
        <w:t>1</w:t>
      </w:r>
      <w:r>
        <w:rPr>
          <w:rFonts w:hint="eastAsia"/>
        </w:rPr>
        <w:t>例，新增危重病例为万州区</w:t>
      </w:r>
      <w:r>
        <w:t>1</w:t>
      </w:r>
      <w:r>
        <w:rPr>
          <w:rFonts w:hint="eastAsia"/>
        </w:rPr>
        <w:t>例。</w:t>
      </w:r>
    </w:p>
    <w:p w:rsidR="005F1D47" w:rsidRDefault="005F1D47" w:rsidP="005F1D47"/>
    <w:p w:rsidR="005F1D47" w:rsidRDefault="005F1D47" w:rsidP="005F1D47">
      <w:r>
        <w:rPr>
          <w:rFonts w:hint="eastAsia"/>
        </w:rPr>
        <w:t>截至</w:t>
      </w:r>
      <w:r>
        <w:t>1</w:t>
      </w:r>
      <w:r>
        <w:rPr>
          <w:rFonts w:hint="eastAsia"/>
        </w:rPr>
        <w:t>月</w:t>
      </w:r>
      <w:r>
        <w:t>25</w:t>
      </w:r>
      <w:r>
        <w:rPr>
          <w:rFonts w:hint="eastAsia"/>
        </w:rPr>
        <w:t>日</w:t>
      </w:r>
      <w:r>
        <w:t>24</w:t>
      </w:r>
      <w:r>
        <w:rPr>
          <w:rFonts w:hint="eastAsia"/>
        </w:rPr>
        <w:t>时，重庆市累计报告新型冠状病毒感染的肺炎确诊病例</w:t>
      </w:r>
      <w:r>
        <w:t>75</w:t>
      </w:r>
      <w:r>
        <w:rPr>
          <w:rFonts w:hint="eastAsia"/>
        </w:rPr>
        <w:t>例，其中重症病例</w:t>
      </w:r>
      <w:r>
        <w:t>9</w:t>
      </w:r>
      <w:r>
        <w:rPr>
          <w:rFonts w:hint="eastAsia"/>
        </w:rPr>
        <w:t>例，危重病例</w:t>
      </w:r>
      <w:r>
        <w:t>2</w:t>
      </w:r>
      <w:r>
        <w:rPr>
          <w:rFonts w:hint="eastAsia"/>
        </w:rPr>
        <w:t>例。新增</w:t>
      </w:r>
      <w:r>
        <w:t>2</w:t>
      </w:r>
      <w:r>
        <w:rPr>
          <w:rFonts w:hint="eastAsia"/>
        </w:rPr>
        <w:t>起无湖北居住史或旅行史，但均为湖北输入病例家庭，累计</w:t>
      </w:r>
      <w:r>
        <w:t>5</w:t>
      </w:r>
      <w:r>
        <w:rPr>
          <w:rFonts w:hint="eastAsia"/>
        </w:rPr>
        <w:t>起。</w:t>
      </w:r>
    </w:p>
    <w:p w:rsidR="005F1D47" w:rsidRDefault="005F1D47" w:rsidP="005F1D47"/>
    <w:p w:rsidR="005F1D47" w:rsidRDefault="005F1D47" w:rsidP="005F1D47">
      <w:proofErr w:type="gramStart"/>
      <w:r>
        <w:rPr>
          <w:rFonts w:hint="eastAsia"/>
        </w:rPr>
        <w:t>确</w:t>
      </w:r>
      <w:proofErr w:type="gramEnd"/>
      <w:r>
        <w:rPr>
          <w:rFonts w:hint="eastAsia"/>
        </w:rPr>
        <w:t>诊病例中，万州区</w:t>
      </w:r>
      <w:r>
        <w:t>13</w:t>
      </w:r>
      <w:r>
        <w:rPr>
          <w:rFonts w:hint="eastAsia"/>
        </w:rPr>
        <w:t>例，涪陵区</w:t>
      </w:r>
      <w:r>
        <w:t>1</w:t>
      </w:r>
      <w:r>
        <w:rPr>
          <w:rFonts w:hint="eastAsia"/>
        </w:rPr>
        <w:t>例，大渡口区</w:t>
      </w:r>
      <w:r>
        <w:t>4</w:t>
      </w:r>
      <w:r>
        <w:rPr>
          <w:rFonts w:hint="eastAsia"/>
        </w:rPr>
        <w:t>例，江北区</w:t>
      </w:r>
      <w:r>
        <w:t>2</w:t>
      </w:r>
      <w:r>
        <w:rPr>
          <w:rFonts w:hint="eastAsia"/>
        </w:rPr>
        <w:t>例，九龙坡区</w:t>
      </w:r>
      <w:r>
        <w:t>3</w:t>
      </w:r>
      <w:r>
        <w:rPr>
          <w:rFonts w:hint="eastAsia"/>
        </w:rPr>
        <w:t>例，渝北区</w:t>
      </w:r>
      <w:r>
        <w:t>4</w:t>
      </w:r>
      <w:r>
        <w:rPr>
          <w:rFonts w:hint="eastAsia"/>
        </w:rPr>
        <w:t>例，长寿区</w:t>
      </w:r>
      <w:r>
        <w:t>5</w:t>
      </w:r>
      <w:r>
        <w:rPr>
          <w:rFonts w:hint="eastAsia"/>
        </w:rPr>
        <w:t>例，合川区</w:t>
      </w:r>
      <w:r>
        <w:t>2</w:t>
      </w:r>
      <w:r>
        <w:rPr>
          <w:rFonts w:hint="eastAsia"/>
        </w:rPr>
        <w:t>例，永川区</w:t>
      </w:r>
      <w:r>
        <w:t>3</w:t>
      </w:r>
      <w:r>
        <w:rPr>
          <w:rFonts w:hint="eastAsia"/>
        </w:rPr>
        <w:t>例，大足区</w:t>
      </w:r>
      <w:r>
        <w:t>1</w:t>
      </w:r>
      <w:r>
        <w:rPr>
          <w:rFonts w:hint="eastAsia"/>
        </w:rPr>
        <w:t>例，璧山区</w:t>
      </w:r>
      <w:r>
        <w:t>2</w:t>
      </w:r>
      <w:r>
        <w:rPr>
          <w:rFonts w:hint="eastAsia"/>
        </w:rPr>
        <w:t>例，铜梁区</w:t>
      </w:r>
      <w:r>
        <w:t>1</w:t>
      </w:r>
      <w:r>
        <w:rPr>
          <w:rFonts w:hint="eastAsia"/>
        </w:rPr>
        <w:t>例，开州区</w:t>
      </w:r>
      <w:r>
        <w:t>4</w:t>
      </w:r>
      <w:r>
        <w:rPr>
          <w:rFonts w:hint="eastAsia"/>
        </w:rPr>
        <w:t>例，梁平区</w:t>
      </w:r>
      <w:r>
        <w:t>1</w:t>
      </w:r>
      <w:r>
        <w:rPr>
          <w:rFonts w:hint="eastAsia"/>
        </w:rPr>
        <w:t>例，城口县</w:t>
      </w:r>
      <w:r>
        <w:t>1</w:t>
      </w:r>
      <w:r>
        <w:rPr>
          <w:rFonts w:hint="eastAsia"/>
        </w:rPr>
        <w:t>例，丰都县</w:t>
      </w:r>
      <w:r>
        <w:t>1</w:t>
      </w:r>
      <w:r>
        <w:rPr>
          <w:rFonts w:hint="eastAsia"/>
        </w:rPr>
        <w:t>例，垫江县</w:t>
      </w:r>
      <w:r>
        <w:t>2</w:t>
      </w:r>
      <w:r>
        <w:rPr>
          <w:rFonts w:hint="eastAsia"/>
        </w:rPr>
        <w:t>例，忠县</w:t>
      </w:r>
      <w:r>
        <w:t>5</w:t>
      </w:r>
      <w:r>
        <w:rPr>
          <w:rFonts w:hint="eastAsia"/>
        </w:rPr>
        <w:t>例，云阳县</w:t>
      </w:r>
      <w:r>
        <w:t>4</w:t>
      </w:r>
      <w:r>
        <w:rPr>
          <w:rFonts w:hint="eastAsia"/>
        </w:rPr>
        <w:t>例，奉节县</w:t>
      </w:r>
      <w:r>
        <w:t>3</w:t>
      </w:r>
      <w:r>
        <w:rPr>
          <w:rFonts w:hint="eastAsia"/>
        </w:rPr>
        <w:t>例，巫山县</w:t>
      </w:r>
      <w:r>
        <w:t>3</w:t>
      </w:r>
      <w:r>
        <w:rPr>
          <w:rFonts w:hint="eastAsia"/>
        </w:rPr>
        <w:t>例，巫溪县</w:t>
      </w:r>
      <w:r>
        <w:t>3</w:t>
      </w:r>
      <w:r>
        <w:rPr>
          <w:rFonts w:hint="eastAsia"/>
        </w:rPr>
        <w:t>例，石柱县</w:t>
      </w:r>
      <w:r>
        <w:t>3</w:t>
      </w:r>
      <w:r>
        <w:rPr>
          <w:rFonts w:hint="eastAsia"/>
        </w:rPr>
        <w:t>例，秀山县</w:t>
      </w:r>
      <w:r>
        <w:t>1</w:t>
      </w:r>
      <w:r>
        <w:rPr>
          <w:rFonts w:hint="eastAsia"/>
        </w:rPr>
        <w:t>例，两江新区</w:t>
      </w:r>
      <w:r>
        <w:t>3</w:t>
      </w:r>
      <w:r>
        <w:rPr>
          <w:rFonts w:hint="eastAsia"/>
        </w:rPr>
        <w:t>例；重症病例中，</w:t>
      </w:r>
      <w:proofErr w:type="gramStart"/>
      <w:r>
        <w:rPr>
          <w:rFonts w:hint="eastAsia"/>
        </w:rPr>
        <w:t>万</w:t>
      </w:r>
      <w:proofErr w:type="gramEnd"/>
      <w:r>
        <w:rPr>
          <w:rFonts w:hint="eastAsia"/>
        </w:rPr>
        <w:t>州区</w:t>
      </w:r>
      <w:r>
        <w:t>1</w:t>
      </w:r>
      <w:r>
        <w:rPr>
          <w:rFonts w:hint="eastAsia"/>
        </w:rPr>
        <w:t>例、九龙坡区</w:t>
      </w:r>
      <w:r>
        <w:t>1</w:t>
      </w:r>
      <w:r>
        <w:rPr>
          <w:rFonts w:hint="eastAsia"/>
        </w:rPr>
        <w:t>例、长寿区</w:t>
      </w:r>
      <w:r>
        <w:t>2</w:t>
      </w:r>
      <w:r>
        <w:rPr>
          <w:rFonts w:hint="eastAsia"/>
        </w:rPr>
        <w:t>例、永川区</w:t>
      </w:r>
      <w:r>
        <w:t>1</w:t>
      </w:r>
      <w:r>
        <w:rPr>
          <w:rFonts w:hint="eastAsia"/>
        </w:rPr>
        <w:t>例、璧山区</w:t>
      </w:r>
      <w:r>
        <w:t>1</w:t>
      </w:r>
      <w:r>
        <w:rPr>
          <w:rFonts w:hint="eastAsia"/>
        </w:rPr>
        <w:t>例、垫江县</w:t>
      </w:r>
      <w:r>
        <w:t>1</w:t>
      </w:r>
      <w:r>
        <w:rPr>
          <w:rFonts w:hint="eastAsia"/>
        </w:rPr>
        <w:t>例、云阳县</w:t>
      </w:r>
      <w:r>
        <w:t>1</w:t>
      </w:r>
      <w:r>
        <w:rPr>
          <w:rFonts w:hint="eastAsia"/>
        </w:rPr>
        <w:t>例、巫山县</w:t>
      </w:r>
      <w:r>
        <w:t>1</w:t>
      </w:r>
      <w:r>
        <w:rPr>
          <w:rFonts w:hint="eastAsia"/>
        </w:rPr>
        <w:t>例；</w:t>
      </w:r>
      <w:proofErr w:type="gramStart"/>
      <w:r>
        <w:rPr>
          <w:rFonts w:hint="eastAsia"/>
        </w:rPr>
        <w:t>危重病例</w:t>
      </w:r>
      <w:proofErr w:type="gramEnd"/>
      <w:r>
        <w:rPr>
          <w:rFonts w:hint="eastAsia"/>
        </w:rPr>
        <w:t>为万州区</w:t>
      </w:r>
      <w:r>
        <w:t>2</w:t>
      </w:r>
      <w:r>
        <w:rPr>
          <w:rFonts w:hint="eastAsia"/>
        </w:rPr>
        <w:t>例。</w:t>
      </w:r>
    </w:p>
    <w:p w:rsidR="005F1D47" w:rsidRDefault="005F1D47" w:rsidP="005F1D47"/>
    <w:p w:rsidR="005F1D47" w:rsidRDefault="005F1D47" w:rsidP="005F1D47">
      <w:r>
        <w:rPr>
          <w:rFonts w:hint="eastAsia"/>
        </w:rPr>
        <w:t>目前追踪到密切接触者</w:t>
      </w:r>
      <w:r>
        <w:t>813</w:t>
      </w:r>
      <w:r>
        <w:rPr>
          <w:rFonts w:hint="eastAsia"/>
        </w:rPr>
        <w:t>人，已解除医学观察</w:t>
      </w:r>
      <w:r>
        <w:t>20</w:t>
      </w:r>
      <w:r>
        <w:rPr>
          <w:rFonts w:hint="eastAsia"/>
        </w:rPr>
        <w:t>人，尚有</w:t>
      </w:r>
      <w:r>
        <w:t>793</w:t>
      </w:r>
      <w:r>
        <w:rPr>
          <w:rFonts w:hint="eastAsia"/>
        </w:rPr>
        <w:t>人正在接受医学观察。</w:t>
      </w:r>
    </w:p>
    <w:p w:rsidR="005F1D47" w:rsidRDefault="005F1D47" w:rsidP="005F1D47"/>
    <w:p w:rsidR="005F1D47" w:rsidRDefault="005F1D47" w:rsidP="005F1D47">
      <w:r>
        <w:rPr>
          <w:rFonts w:hint="eastAsia"/>
        </w:rPr>
        <w:t>重庆市已启动网格化筛查工作，按照属地管理原则开展社区排查，切断病毒传播途径。市级疾控专家组加强对区县监测与检测、疫情报告管理、密切接触者排查和隔离、院感控制及生物安全等工作指导力度。各医疗机构严格落实防止院内感染的各项措施，强化对医护人员的个人防护。定点医疗机构集中专家、药品器械，全力以赴救治患者。加强对武汉的支援，从市级医院抽调医务人员随时待命支援武汉。</w:t>
      </w:r>
    </w:p>
    <w:p w:rsidR="005F1D47" w:rsidRDefault="005F1D47" w:rsidP="005F1D47"/>
    <w:p w:rsidR="005F1D47" w:rsidRDefault="005F1D47" w:rsidP="005F1D47">
      <w:r>
        <w:rPr>
          <w:rFonts w:hint="eastAsia"/>
        </w:rPr>
        <w:t>重庆市卫生健康委提示：加强疫情预防，勤洗手、多通风；戴口罩、讲卫生；打喷嚏、捂口鼻；喷嚏后、慎揉眼。如有发热、咳嗽等症状，请及时就近就医。</w:t>
      </w:r>
    </w:p>
    <w:p w:rsidR="00345456" w:rsidRDefault="00345456" w:rsidP="005F1D47"/>
    <w:sectPr w:rsidR="00345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B69" w:rsidRDefault="00F71B69" w:rsidP="004A7A79">
      <w:pPr>
        <w:spacing w:after="0" w:line="240" w:lineRule="auto"/>
      </w:pPr>
      <w:r>
        <w:separator/>
      </w:r>
    </w:p>
  </w:endnote>
  <w:endnote w:type="continuationSeparator" w:id="0">
    <w:p w:rsidR="00F71B69" w:rsidRDefault="00F71B69" w:rsidP="004A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B69" w:rsidRDefault="00F71B69" w:rsidP="004A7A79">
      <w:pPr>
        <w:spacing w:after="0" w:line="240" w:lineRule="auto"/>
      </w:pPr>
      <w:r>
        <w:separator/>
      </w:r>
    </w:p>
  </w:footnote>
  <w:footnote w:type="continuationSeparator" w:id="0">
    <w:p w:rsidR="00F71B69" w:rsidRDefault="00F71B69" w:rsidP="004A7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56"/>
    <w:rsid w:val="0006523B"/>
    <w:rsid w:val="0007576D"/>
    <w:rsid w:val="000B3D91"/>
    <w:rsid w:val="001E753E"/>
    <w:rsid w:val="002C7C22"/>
    <w:rsid w:val="00345456"/>
    <w:rsid w:val="00400946"/>
    <w:rsid w:val="004664A4"/>
    <w:rsid w:val="004A7A79"/>
    <w:rsid w:val="00554DB6"/>
    <w:rsid w:val="005F1D47"/>
    <w:rsid w:val="00605851"/>
    <w:rsid w:val="006A677D"/>
    <w:rsid w:val="0073239B"/>
    <w:rsid w:val="00740173"/>
    <w:rsid w:val="008D22B4"/>
    <w:rsid w:val="00932DDB"/>
    <w:rsid w:val="009E48E1"/>
    <w:rsid w:val="00B11578"/>
    <w:rsid w:val="00B41540"/>
    <w:rsid w:val="00C2461A"/>
    <w:rsid w:val="00CD7E37"/>
    <w:rsid w:val="00E61152"/>
    <w:rsid w:val="00F71B69"/>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9BD5C"/>
  <w15:chartTrackingRefBased/>
  <w15:docId w15:val="{86574B17-0A97-47E1-8C8F-847E352F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5456"/>
  </w:style>
  <w:style w:type="character" w:customStyle="1" w:styleId="DateChar">
    <w:name w:val="Date Char"/>
    <w:basedOn w:val="DefaultParagraphFont"/>
    <w:link w:val="Date"/>
    <w:uiPriority w:val="99"/>
    <w:semiHidden/>
    <w:rsid w:val="00345456"/>
  </w:style>
  <w:style w:type="character" w:styleId="Hyperlink">
    <w:name w:val="Hyperlink"/>
    <w:basedOn w:val="DefaultParagraphFont"/>
    <w:uiPriority w:val="99"/>
    <w:semiHidden/>
    <w:unhideWhenUsed/>
    <w:rsid w:val="00345456"/>
    <w:rPr>
      <w:color w:val="0000FF"/>
      <w:u w:val="single"/>
    </w:rPr>
  </w:style>
  <w:style w:type="paragraph" w:styleId="Header">
    <w:name w:val="header"/>
    <w:basedOn w:val="Normal"/>
    <w:link w:val="HeaderChar"/>
    <w:uiPriority w:val="99"/>
    <w:unhideWhenUsed/>
    <w:rsid w:val="004A7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79"/>
  </w:style>
  <w:style w:type="paragraph" w:styleId="Footer">
    <w:name w:val="footer"/>
    <w:basedOn w:val="Normal"/>
    <w:link w:val="FooterChar"/>
    <w:uiPriority w:val="99"/>
    <w:unhideWhenUsed/>
    <w:rsid w:val="004A7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073043">
      <w:bodyDiv w:val="1"/>
      <w:marLeft w:val="0"/>
      <w:marRight w:val="0"/>
      <w:marTop w:val="0"/>
      <w:marBottom w:val="0"/>
      <w:divBdr>
        <w:top w:val="none" w:sz="0" w:space="0" w:color="auto"/>
        <w:left w:val="none" w:sz="0" w:space="0" w:color="auto"/>
        <w:bottom w:val="none" w:sz="0" w:space="0" w:color="auto"/>
        <w:right w:val="none" w:sz="0" w:space="0" w:color="auto"/>
      </w:divBdr>
      <w:divsChild>
        <w:div w:id="995959690">
          <w:marLeft w:val="0"/>
          <w:marRight w:val="0"/>
          <w:marTop w:val="0"/>
          <w:marBottom w:val="0"/>
          <w:divBdr>
            <w:top w:val="none" w:sz="0" w:space="0" w:color="auto"/>
            <w:left w:val="none" w:sz="0" w:space="0" w:color="auto"/>
            <w:bottom w:val="none" w:sz="0" w:space="0" w:color="auto"/>
            <w:right w:val="none" w:sz="0" w:space="0" w:color="auto"/>
          </w:divBdr>
          <w:divsChild>
            <w:div w:id="1713312200">
              <w:marLeft w:val="0"/>
              <w:marRight w:val="0"/>
              <w:marTop w:val="0"/>
              <w:marBottom w:val="0"/>
              <w:divBdr>
                <w:top w:val="none" w:sz="0" w:space="0" w:color="auto"/>
                <w:left w:val="none" w:sz="0" w:space="0" w:color="auto"/>
                <w:bottom w:val="none" w:sz="0" w:space="0" w:color="auto"/>
                <w:right w:val="none" w:sz="0" w:space="0" w:color="auto"/>
              </w:divBdr>
              <w:divsChild>
                <w:div w:id="1693453032">
                  <w:marLeft w:val="-240"/>
                  <w:marRight w:val="-240"/>
                  <w:marTop w:val="0"/>
                  <w:marBottom w:val="0"/>
                  <w:divBdr>
                    <w:top w:val="none" w:sz="0" w:space="0" w:color="auto"/>
                    <w:left w:val="none" w:sz="0" w:space="0" w:color="auto"/>
                    <w:bottom w:val="none" w:sz="0" w:space="0" w:color="auto"/>
                    <w:right w:val="none" w:sz="0" w:space="0" w:color="auto"/>
                  </w:divBdr>
                  <w:divsChild>
                    <w:div w:id="117375736">
                      <w:marLeft w:val="0"/>
                      <w:marRight w:val="0"/>
                      <w:marTop w:val="0"/>
                      <w:marBottom w:val="0"/>
                      <w:divBdr>
                        <w:top w:val="none" w:sz="0" w:space="0" w:color="auto"/>
                        <w:left w:val="none" w:sz="0" w:space="0" w:color="auto"/>
                        <w:bottom w:val="none" w:sz="0" w:space="0" w:color="auto"/>
                        <w:right w:val="none" w:sz="0" w:space="0" w:color="auto"/>
                      </w:divBdr>
                      <w:divsChild>
                        <w:div w:id="1198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6/24980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CC17765-7D99-4729-A937-6DCBA1B66609}"/>
</file>

<file path=customXml/itemProps2.xml><?xml version="1.0" encoding="utf-8"?>
<ds:datastoreItem xmlns:ds="http://schemas.openxmlformats.org/officeDocument/2006/customXml" ds:itemID="{089CDA14-D29E-4926-B726-8BB6F039B198}"/>
</file>

<file path=customXml/itemProps3.xml><?xml version="1.0" encoding="utf-8"?>
<ds:datastoreItem xmlns:ds="http://schemas.openxmlformats.org/officeDocument/2006/customXml" ds:itemID="{99A71BF2-101B-46A8-A510-545475156936}"/>
</file>

<file path=docProps/app.xml><?xml version="1.0" encoding="utf-8"?>
<Properties xmlns="http://schemas.openxmlformats.org/officeDocument/2006/extended-properties" xmlns:vt="http://schemas.openxmlformats.org/officeDocument/2006/docPropsVTypes">
  <Template>Normal</Template>
  <TotalTime>3</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2020-01-30T19:15:00Z</dcterms:created>
  <dcterms:modified xsi:type="dcterms:W3CDTF">2020-01-30T19:18:00Z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