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7962173C" w14:textId="77777777" w:rsidR="001108C5" w:rsidRDefault="001108C5" w:rsidP="00BC73A2">
      <w:pPr>
        <w:pStyle w:val="Heading1"/>
        <w:spacing w:before="0" w:beforeAutospacing="0" w:after="0" w:afterAutospacing="0" w:line="630" w:lineRule="atLeast"/>
        <w:jc w:val="center"/>
      </w:pPr>
      <w:hyperlink r:id="rId6" w:history="1">
        <w:r>
          <w:rPr>
            <w:rStyle w:val="Hyperlink"/>
          </w:rPr>
          <w:t>http://wsjkw.cq.gov.cn/ztzl_242/qlzhxxgzbdfyyqfkgz/yqtb/202004/t20200401_6893649.html</w:t>
        </w:r>
      </w:hyperlink>
    </w:p>
    <w:p w14:paraId="43F7ADB6" w14:textId="77777777" w:rsidR="001108C5" w:rsidRPr="001108C5" w:rsidRDefault="001108C5" w:rsidP="001108C5">
      <w:pPr>
        <w:shd w:val="clear" w:color="auto" w:fill="FFFFFF"/>
        <w:spacing w:after="300" w:line="240" w:lineRule="auto"/>
        <w:jc w:val="center"/>
        <w:rPr>
          <w:rFonts w:ascii="Microsoft YaHei" w:eastAsia="Microsoft YaHei" w:hAnsi="Microsoft YaHei" w:cs="Times New Roman"/>
          <w:color w:val="333333"/>
          <w:sz w:val="45"/>
          <w:szCs w:val="45"/>
        </w:rPr>
      </w:pPr>
      <w:r w:rsidRPr="001108C5">
        <w:rPr>
          <w:rFonts w:ascii="Microsoft YaHei" w:eastAsia="Microsoft YaHei" w:hAnsi="Microsoft YaHei" w:cs="Times New Roman" w:hint="eastAsia"/>
          <w:color w:val="333333"/>
          <w:sz w:val="45"/>
          <w:szCs w:val="45"/>
        </w:rPr>
        <w:t>April 1 Chongqing New Coronary Pneumonia Epidemic Prevention and Control Work Press Conference</w:t>
      </w:r>
    </w:p>
    <w:p w14:paraId="0FCFF0F1" w14:textId="77777777" w:rsidR="001108C5" w:rsidRPr="001108C5" w:rsidRDefault="001108C5" w:rsidP="001108C5">
      <w:pPr>
        <w:shd w:val="clear" w:color="auto" w:fill="FFFFFF"/>
        <w:spacing w:after="0" w:line="480" w:lineRule="atLeast"/>
        <w:jc w:val="center"/>
        <w:rPr>
          <w:rFonts w:ascii="Microsoft YaHei" w:eastAsia="Microsoft YaHei" w:hAnsi="Microsoft YaHei" w:cs="Times New Roman" w:hint="eastAsia"/>
          <w:color w:val="000000"/>
          <w:sz w:val="2"/>
          <w:szCs w:val="2"/>
        </w:rPr>
      </w:pPr>
      <w:r w:rsidRPr="001108C5">
        <w:rPr>
          <w:rFonts w:ascii="Microsoft YaHei" w:eastAsia="Microsoft YaHei" w:hAnsi="Microsoft YaHei" w:cs="Times New Roman" w:hint="eastAsia"/>
          <w:color w:val="666666"/>
          <w:sz w:val="24"/>
          <w:szCs w:val="24"/>
        </w:rPr>
        <w:t>Date:2020-04-01</w:t>
      </w:r>
      <w:r w:rsidRPr="001108C5">
        <w:rPr>
          <w:rFonts w:ascii="Microsoft YaHei" w:eastAsia="Microsoft YaHei" w:hAnsi="Microsoft YaHei" w:cs="Times New Roman" w:hint="eastAsia"/>
          <w:color w:val="000000"/>
          <w:sz w:val="2"/>
          <w:szCs w:val="2"/>
        </w:rPr>
        <w:t> </w:t>
      </w:r>
      <w:proofErr w:type="spellStart"/>
      <w:proofErr w:type="gramStart"/>
      <w:r w:rsidRPr="001108C5">
        <w:rPr>
          <w:rFonts w:ascii="Microsoft YaHei" w:eastAsia="Microsoft YaHei" w:hAnsi="Microsoft YaHei" w:cs="Times New Roman" w:hint="eastAsia"/>
          <w:color w:val="666666"/>
          <w:sz w:val="24"/>
          <w:szCs w:val="24"/>
        </w:rPr>
        <w:t>Source:Propaganda</w:t>
      </w:r>
      <w:proofErr w:type="spellEnd"/>
      <w:proofErr w:type="gramEnd"/>
      <w:r w:rsidRPr="001108C5">
        <w:rPr>
          <w:rFonts w:ascii="Microsoft YaHei" w:eastAsia="Microsoft YaHei" w:hAnsi="Microsoft YaHei" w:cs="Times New Roman" w:hint="eastAsia"/>
          <w:color w:val="666666"/>
          <w:sz w:val="24"/>
          <w:szCs w:val="24"/>
        </w:rPr>
        <w:t xml:space="preserve"> and United Front Office</w:t>
      </w:r>
      <w:r w:rsidRPr="001108C5">
        <w:rPr>
          <w:rFonts w:ascii="Microsoft YaHei" w:eastAsia="Microsoft YaHei" w:hAnsi="Microsoft YaHei" w:cs="Times New Roman" w:hint="eastAsia"/>
          <w:color w:val="000000"/>
          <w:sz w:val="2"/>
          <w:szCs w:val="2"/>
        </w:rPr>
        <w:t> </w:t>
      </w:r>
    </w:p>
    <w:p w14:paraId="375B0E84" w14:textId="74C2215C" w:rsidR="001108C5" w:rsidRPr="001108C5" w:rsidRDefault="001108C5" w:rsidP="001108C5">
      <w:pPr>
        <w:shd w:val="clear" w:color="auto" w:fill="FFFFFF"/>
        <w:spacing w:line="480" w:lineRule="atLeast"/>
        <w:jc w:val="center"/>
        <w:rPr>
          <w:rFonts w:ascii="Microsoft YaHei" w:eastAsia="Microsoft YaHei" w:hAnsi="Microsoft YaHei" w:cs="Times New Roman" w:hint="eastAsia"/>
          <w:color w:val="000000"/>
          <w:sz w:val="2"/>
          <w:szCs w:val="2"/>
        </w:rPr>
      </w:pPr>
      <w:r w:rsidRPr="001108C5">
        <w:rPr>
          <w:rFonts w:ascii="Microsoft YaHei" w:eastAsia="Microsoft YaHei" w:hAnsi="Microsoft YaHei" w:cs="Times New Roman"/>
          <w:noProof/>
          <w:color w:val="000000"/>
          <w:sz w:val="2"/>
          <w:szCs w:val="2"/>
        </w:rPr>
        <w:drawing>
          <wp:inline distT="0" distB="0" distL="0" distR="0" wp14:anchorId="33465351" wp14:editId="31DC8AB5">
            <wp:extent cx="245745" cy="2457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roofErr w:type="spellStart"/>
      <w:r w:rsidRPr="001108C5">
        <w:rPr>
          <w:rFonts w:ascii="Microsoft YaHei" w:eastAsia="Microsoft YaHei" w:hAnsi="Microsoft YaHei" w:cs="Times New Roman" w:hint="eastAsia"/>
          <w:color w:val="6A6A6A"/>
          <w:sz w:val="24"/>
          <w:szCs w:val="24"/>
        </w:rPr>
        <w:t>Large</w:t>
      </w:r>
      <w:r w:rsidRPr="001108C5">
        <w:rPr>
          <w:rFonts w:ascii="Microsoft YaHei" w:eastAsia="Microsoft YaHei" w:hAnsi="Microsoft YaHei" w:cs="Times New Roman" w:hint="eastAsia"/>
          <w:color w:val="3354A2"/>
          <w:sz w:val="24"/>
          <w:szCs w:val="24"/>
        </w:rPr>
        <w:t>in</w:t>
      </w:r>
      <w:r w:rsidRPr="001108C5">
        <w:rPr>
          <w:rFonts w:ascii="Microsoft YaHei" w:eastAsia="Microsoft YaHei" w:hAnsi="Microsoft YaHei" w:cs="Times New Roman" w:hint="eastAsia"/>
          <w:color w:val="6A6A6A"/>
          <w:sz w:val="24"/>
          <w:szCs w:val="24"/>
        </w:rPr>
        <w:t>small</w:t>
      </w:r>
      <w:proofErr w:type="spellEnd"/>
    </w:p>
    <w:p w14:paraId="3B48A3F0"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Today, the Information Office of the Chongqing Municipal Government held a press conference on the prevention and control of the new coronary pneumonia epidemic in Chongqing (Sixty-three). The Municipal Health and Health Commission informed the city of the epidemic situation.</w:t>
      </w:r>
    </w:p>
    <w:p w14:paraId="6CC5FAB0" w14:textId="3AAB44AA"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p>
    <w:p w14:paraId="022F1D3D" w14:textId="77777777"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1</w:t>
      </w:r>
      <w:r w:rsidRPr="001108C5">
        <w:rPr>
          <w:rFonts w:ascii="方正黑体_GBK" w:eastAsia="方正黑体_GBK" w:hAnsi="Microsoft YaHei" w:cs="Times New Roman" w:hint="eastAsia"/>
          <w:color w:val="5B9BD5"/>
          <w:sz w:val="32"/>
          <w:szCs w:val="32"/>
        </w:rPr>
        <w:t> </w:t>
      </w:r>
      <w:r w:rsidRPr="001108C5">
        <w:rPr>
          <w:rFonts w:ascii="方正黑体_GBK" w:eastAsia="方正黑体_GBK" w:hAnsi="Microsoft YaHei" w:cs="Times New Roman" w:hint="eastAsia"/>
          <w:color w:val="5B9BD5"/>
          <w:sz w:val="32"/>
          <w:szCs w:val="32"/>
        </w:rPr>
        <w:t>new</w:t>
      </w:r>
      <w:r w:rsidRPr="001108C5">
        <w:rPr>
          <w:rFonts w:ascii="方正黑体_GBK" w:eastAsia="方正黑体_GBK" w:hAnsi="Microsoft YaHei" w:cs="Times New Roman" w:hint="eastAsia"/>
          <w:color w:val="5B9BD5"/>
          <w:sz w:val="32"/>
          <w:szCs w:val="32"/>
        </w:rPr>
        <w:t> </w:t>
      </w:r>
      <w:r w:rsidRPr="001108C5">
        <w:rPr>
          <w:rFonts w:ascii="方正黑体_GBK" w:eastAsia="方正黑体_GBK" w:hAnsi="Microsoft YaHei" w:cs="Times New Roman" w:hint="eastAsia"/>
          <w:color w:val="5B9BD5"/>
          <w:sz w:val="32"/>
          <w:szCs w:val="32"/>
        </w:rPr>
        <w:t>case of asymptomatic infection</w:t>
      </w:r>
    </w:p>
    <w:p w14:paraId="648164D4"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 xml:space="preserve">The Municipal Health Commission informed that from 0 to 24 March on March 31, there were no new cases of newly diagnosed coronary pneumonia imported from local and overseas; there was one new case of asymptomatic infection (imported from abroad), and one case was released from medical observation. As of March 31, there were no confirmed or suspected cases in Chongqing; 3 cases of imported confirmed cases were reported overseas, all of which were treated in the hospital; 11 cases of asymptomatic infections still under medical observation, of which 5 were imported from abroad 4 cases </w:t>
      </w:r>
      <w:r w:rsidRPr="001108C5">
        <w:rPr>
          <w:rFonts w:ascii="Microsoft YaHei" w:eastAsia="Microsoft YaHei" w:hAnsi="Microsoft YaHei" w:cs="Times New Roman" w:hint="eastAsia"/>
          <w:color w:val="333333"/>
          <w:sz w:val="24"/>
          <w:szCs w:val="24"/>
        </w:rPr>
        <w:lastRenderedPageBreak/>
        <w:t>were imported from abroad; 24,144 close contacts were tracked, 23,803 medical observations were released, and 341 were under medical observation.</w:t>
      </w:r>
    </w:p>
    <w:p w14:paraId="530617A5" w14:textId="77777777"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Adhere to the</w:t>
      </w:r>
      <w:r w:rsidRPr="001108C5">
        <w:rPr>
          <w:rFonts w:ascii="方正黑体_GBK" w:eastAsia="方正黑体_GBK" w:hAnsi="Microsoft YaHei" w:cs="Times New Roman" w:hint="eastAsia"/>
          <w:color w:val="5B9BD5"/>
          <w:sz w:val="32"/>
          <w:szCs w:val="32"/>
        </w:rPr>
        <w:t> </w:t>
      </w:r>
      <w:r w:rsidRPr="001108C5">
        <w:rPr>
          <w:rFonts w:ascii="方正黑体_GBK" w:eastAsia="方正黑体_GBK" w:hAnsi="Microsoft YaHei" w:cs="Times New Roman" w:hint="eastAsia"/>
          <w:color w:val="5B9BD5"/>
          <w:sz w:val="32"/>
          <w:szCs w:val="32"/>
        </w:rPr>
        <w:t xml:space="preserve">"foreign </w:t>
      </w:r>
      <w:proofErr w:type="spellStart"/>
      <w:r w:rsidRPr="001108C5">
        <w:rPr>
          <w:rFonts w:ascii="方正黑体_GBK" w:eastAsia="方正黑体_GBK" w:hAnsi="Microsoft YaHei" w:cs="Times New Roman" w:hint="eastAsia"/>
          <w:color w:val="5B9BD5"/>
          <w:sz w:val="32"/>
          <w:szCs w:val="32"/>
        </w:rPr>
        <w:t>defense</w:t>
      </w:r>
      <w:proofErr w:type="spellEnd"/>
      <w:r w:rsidRPr="001108C5">
        <w:rPr>
          <w:rFonts w:ascii="方正黑体_GBK" w:eastAsia="方正黑体_GBK" w:hAnsi="Microsoft YaHei" w:cs="Times New Roman" w:hint="eastAsia"/>
          <w:color w:val="5B9BD5"/>
          <w:sz w:val="32"/>
          <w:szCs w:val="32"/>
        </w:rPr>
        <w:t xml:space="preserve"> input, internal </w:t>
      </w:r>
      <w:proofErr w:type="spellStart"/>
      <w:r w:rsidRPr="001108C5">
        <w:rPr>
          <w:rFonts w:ascii="方正黑体_GBK" w:eastAsia="方正黑体_GBK" w:hAnsi="Microsoft YaHei" w:cs="Times New Roman" w:hint="eastAsia"/>
          <w:color w:val="5B9BD5"/>
          <w:sz w:val="32"/>
          <w:szCs w:val="32"/>
        </w:rPr>
        <w:t>defense</w:t>
      </w:r>
      <w:proofErr w:type="spellEnd"/>
      <w:r w:rsidRPr="001108C5">
        <w:rPr>
          <w:rFonts w:ascii="方正黑体_GBK" w:eastAsia="方正黑体_GBK" w:hAnsi="Microsoft YaHei" w:cs="Times New Roman" w:hint="eastAsia"/>
          <w:color w:val="5B9BD5"/>
          <w:sz w:val="32"/>
          <w:szCs w:val="32"/>
        </w:rPr>
        <w:t xml:space="preserve"> rebound" prevention and control strategy</w:t>
      </w:r>
    </w:p>
    <w:p w14:paraId="2BC604BC"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The Municipal Health Commission said that the current situation of epidemic prevention and control in our city continues to improve, but overseas epidemic situation has accelerated and spread. Three confirmed cases of overseas imports have been reported, and the pressure of overseas imports has increased significantly. With the full restoration of production and living order, the risk of epidemic transmission caused by the increase in the flow of people and accumulation cannot be ignored. We must adhere to the "outside prevention input, internal prevention rebound" prevention and control strategy, and implement accurate prevention and control, closed-loop management measures, and constantly Consolidate and expand the effectiveness of epidemic prevention and control.</w:t>
      </w:r>
    </w:p>
    <w:p w14:paraId="66B07A6F"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Continue to strengthen community investigations. </w:t>
      </w:r>
      <w:r w:rsidRPr="001108C5">
        <w:rPr>
          <w:rFonts w:ascii="Microsoft YaHei" w:eastAsia="Microsoft YaHei" w:hAnsi="Microsoft YaHei" w:cs="Times New Roman" w:hint="eastAsia"/>
          <w:color w:val="333333"/>
          <w:sz w:val="24"/>
          <w:szCs w:val="24"/>
        </w:rPr>
        <w:t>Normalize grid-based investigations, urge communities, hotels, and employers to report information on outsiders in a timely manner, and implement management by category.</w:t>
      </w:r>
    </w:p>
    <w:p w14:paraId="1B55E1DF"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Continue to strengthen nucleic acid detection and inspection. </w:t>
      </w:r>
      <w:r w:rsidRPr="001108C5">
        <w:rPr>
          <w:rFonts w:ascii="Microsoft YaHei" w:eastAsia="Microsoft YaHei" w:hAnsi="Microsoft YaHei" w:cs="Times New Roman" w:hint="eastAsia"/>
          <w:color w:val="333333"/>
          <w:sz w:val="24"/>
          <w:szCs w:val="24"/>
        </w:rPr>
        <w:t>The entry personnel and key personnel shall implement full coverage of viral nucleic acid detection in accordance with the requirements to ensure no omissions.</w:t>
      </w:r>
    </w:p>
    <w:p w14:paraId="48C6F0EB"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Continue to strengthen isolation management. </w:t>
      </w:r>
      <w:r w:rsidRPr="001108C5">
        <w:rPr>
          <w:rFonts w:ascii="Microsoft YaHei" w:eastAsia="Microsoft YaHei" w:hAnsi="Microsoft YaHei" w:cs="Times New Roman" w:hint="eastAsia"/>
          <w:color w:val="333333"/>
          <w:sz w:val="24"/>
          <w:szCs w:val="24"/>
        </w:rPr>
        <w:t>Strengthen the isolation management of immigration personnel, implement territorial responsibilities, unit responsibilities and personal responsibilities.</w:t>
      </w:r>
    </w:p>
    <w:p w14:paraId="13153719"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lastRenderedPageBreak/>
        <w:t>Continue to strengthen the monitoring report. </w:t>
      </w:r>
      <w:r w:rsidRPr="001108C5">
        <w:rPr>
          <w:rFonts w:ascii="Microsoft YaHei" w:eastAsia="Microsoft YaHei" w:hAnsi="Microsoft YaHei" w:cs="Times New Roman" w:hint="eastAsia"/>
          <w:color w:val="333333"/>
          <w:sz w:val="24"/>
          <w:szCs w:val="24"/>
        </w:rPr>
        <w:t>The screening and testing of 174 fever clinics have been implemented, strengthened hospital prevention and control and daily medical services to ensure early detection, early reporting, early isolation and early treatment of cases.</w:t>
      </w:r>
    </w:p>
    <w:p w14:paraId="2FEF77C0"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The Municipal Health and Health Commission appealed to the public to invite the friends of the public to prevent and control the epidemic situation. The good hygiene habits such as hand washing and frequent ventilation during the epidemic period should be maintained, and masks should be worn in places where people gather to protect themselves</w:t>
      </w:r>
      <w:proofErr w:type="gramStart"/>
      <w:r w:rsidRPr="001108C5">
        <w:rPr>
          <w:rFonts w:ascii="Microsoft YaHei" w:eastAsia="Microsoft YaHei" w:hAnsi="Microsoft YaHei" w:cs="Times New Roman" w:hint="eastAsia"/>
          <w:color w:val="333333"/>
          <w:sz w:val="24"/>
          <w:szCs w:val="24"/>
        </w:rPr>
        <w:t>. .</w:t>
      </w:r>
      <w:proofErr w:type="gramEnd"/>
      <w:r w:rsidRPr="001108C5">
        <w:rPr>
          <w:rFonts w:ascii="Microsoft YaHei" w:eastAsia="Microsoft YaHei" w:hAnsi="Microsoft YaHei" w:cs="Times New Roman" w:hint="eastAsia"/>
          <w:color w:val="333333"/>
          <w:sz w:val="24"/>
          <w:szCs w:val="24"/>
        </w:rPr>
        <w:t> Personnel engaged in close-up services such as catering, department stores, sanitation, haircuts, etc. should wear masks. Persons returning to Chongqing from abroad should take the initiative to report information such as the history and health status of overseas travel, cooperate with the entry health and quarantine measures, receive quarantined medical observations as required, and protect the health of themselves and others.</w:t>
      </w:r>
    </w:p>
    <w:p w14:paraId="10D1C709" w14:textId="77777777" w:rsidR="001108C5" w:rsidRPr="001108C5" w:rsidRDefault="001108C5" w:rsidP="001108C5">
      <w:pPr>
        <w:shd w:val="clear" w:color="auto" w:fill="FFFFFF"/>
        <w:spacing w:after="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Attach great importance to the management of asymptomatic patients</w:t>
      </w:r>
    </w:p>
    <w:p w14:paraId="5ACD6648"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 xml:space="preserve">At the press conference, the Municipal Health Commission introduced the management of asymptomatic people in Chongqing. Asymptomatic infection of New Coronavirus (hereinafter referred to as asymptomatic infection) refers to the absence of relevant clinical symptoms, such as fever, cough, sore throat, and other symptoms and signs that can be self-perceived or clinically identifiable, but the detection of new Coronavirus </w:t>
      </w:r>
      <w:proofErr w:type="spellStart"/>
      <w:r w:rsidRPr="001108C5">
        <w:rPr>
          <w:rFonts w:ascii="Microsoft YaHei" w:eastAsia="Microsoft YaHei" w:hAnsi="Microsoft YaHei" w:cs="Times New Roman" w:hint="eastAsia"/>
          <w:color w:val="333333"/>
          <w:sz w:val="24"/>
          <w:szCs w:val="24"/>
        </w:rPr>
        <w:t>etiology</w:t>
      </w:r>
      <w:proofErr w:type="spellEnd"/>
      <w:r w:rsidRPr="001108C5">
        <w:rPr>
          <w:rFonts w:ascii="Microsoft YaHei" w:eastAsia="Microsoft YaHei" w:hAnsi="Microsoft YaHei" w:cs="Times New Roman" w:hint="eastAsia"/>
          <w:color w:val="333333"/>
          <w:sz w:val="24"/>
          <w:szCs w:val="24"/>
        </w:rPr>
        <w:t xml:space="preserve"> of respiratory tract specimens Positive. The city attaches great importance to the control of asymptomatic infected persons. To prevent risks to the greatest extent, all inbound personnel returning to Chongqing, close contacts, etc., are to carry out laboratory tests at the beginning and the release of centralized isolation to comprehensively screen for asymptomatic infected </w:t>
      </w:r>
      <w:proofErr w:type="gramStart"/>
      <w:r w:rsidRPr="001108C5">
        <w:rPr>
          <w:rFonts w:ascii="Microsoft YaHei" w:eastAsia="Microsoft YaHei" w:hAnsi="Microsoft YaHei" w:cs="Times New Roman" w:hint="eastAsia"/>
          <w:color w:val="333333"/>
          <w:sz w:val="24"/>
          <w:szCs w:val="24"/>
        </w:rPr>
        <w:t>persons .</w:t>
      </w:r>
      <w:proofErr w:type="gramEnd"/>
      <w:r w:rsidRPr="001108C5">
        <w:rPr>
          <w:rFonts w:ascii="Microsoft YaHei" w:eastAsia="Microsoft YaHei" w:hAnsi="Microsoft YaHei" w:cs="Times New Roman" w:hint="eastAsia"/>
          <w:color w:val="333333"/>
          <w:sz w:val="24"/>
          <w:szCs w:val="24"/>
        </w:rPr>
        <w:t xml:space="preserve"> As soon as the </w:t>
      </w:r>
      <w:r w:rsidRPr="001108C5">
        <w:rPr>
          <w:rFonts w:ascii="Microsoft YaHei" w:eastAsia="Microsoft YaHei" w:hAnsi="Microsoft YaHei" w:cs="Times New Roman" w:hint="eastAsia"/>
          <w:color w:val="333333"/>
          <w:sz w:val="24"/>
          <w:szCs w:val="24"/>
        </w:rPr>
        <w:lastRenderedPageBreak/>
        <w:t>asymptomatic infected person is found, take measures in accordance with the requirements of the national prevention and control plan.</w:t>
      </w:r>
    </w:p>
    <w:p w14:paraId="14D9B2F9"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Report in accordance with regulations in a timely manner. </w:t>
      </w:r>
      <w:r w:rsidRPr="001108C5">
        <w:rPr>
          <w:rFonts w:ascii="Microsoft YaHei" w:eastAsia="Microsoft YaHei" w:hAnsi="Microsoft YaHei" w:cs="Times New Roman" w:hint="eastAsia"/>
          <w:color w:val="333333"/>
          <w:sz w:val="24"/>
          <w:szCs w:val="24"/>
        </w:rPr>
        <w:t>Various medical and health institutions report promptly to asymptomatic infected persons as required by the state; the disease control agencies in their jurisdictions complete case investigations on time.</w:t>
      </w:r>
    </w:p>
    <w:p w14:paraId="7EB3B3A0"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Strictly implement centralized isolation and medical observation. </w:t>
      </w:r>
      <w:r w:rsidRPr="001108C5">
        <w:rPr>
          <w:rFonts w:ascii="Microsoft YaHei" w:eastAsia="Microsoft YaHei" w:hAnsi="Microsoft YaHei" w:cs="Times New Roman" w:hint="eastAsia"/>
          <w:color w:val="333333"/>
          <w:sz w:val="24"/>
          <w:szCs w:val="24"/>
        </w:rPr>
        <w:t>Asymptomatic infected persons are immediately sent to a designated hospital for 14 days of concentrated isolation medical observation as soon as they are discovered; before the expiration, two specimens must be tested for negative nucleic acid (sampling interval is greater than 24 hours), that is, the isolation at the designated hospital is released, and refer to The management requirements for the health recovery period of confirmed cases were transferred to the centralized isolation point and continued to be observed for 14 days.</w:t>
      </w:r>
    </w:p>
    <w:p w14:paraId="4EFEF1AB"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Strengthen close contact tracking. </w:t>
      </w:r>
      <w:r w:rsidRPr="001108C5">
        <w:rPr>
          <w:rFonts w:ascii="Microsoft YaHei" w:eastAsia="Microsoft YaHei" w:hAnsi="Microsoft YaHei" w:cs="Times New Roman" w:hint="eastAsia"/>
          <w:color w:val="333333"/>
          <w:sz w:val="24"/>
          <w:szCs w:val="24"/>
        </w:rPr>
        <w:t>Once an asymptomatic infected person is found, an epidemiological survey is conducted immediately, close contacts are identified, and centralized control is conducted with reference to close contacts of confirmed cases to ensure that the transmission route is cut off as soon as possible.</w:t>
      </w:r>
    </w:p>
    <w:p w14:paraId="030BA50F" w14:textId="77777777" w:rsidR="001108C5" w:rsidRPr="001108C5" w:rsidRDefault="001108C5" w:rsidP="001108C5">
      <w:pPr>
        <w:shd w:val="clear" w:color="auto" w:fill="FFFFFF"/>
        <w:spacing w:after="300" w:line="240" w:lineRule="auto"/>
        <w:jc w:val="center"/>
        <w:rPr>
          <w:rFonts w:ascii="Microsoft YaHei" w:eastAsia="Microsoft YaHei" w:hAnsi="Microsoft YaHei" w:cs="Times New Roman"/>
          <w:color w:val="333333"/>
          <w:sz w:val="45"/>
          <w:szCs w:val="45"/>
        </w:rPr>
      </w:pPr>
      <w:r w:rsidRPr="001108C5">
        <w:rPr>
          <w:rFonts w:ascii="Microsoft YaHei" w:eastAsia="Microsoft YaHei" w:hAnsi="Microsoft YaHei" w:cs="Times New Roman" w:hint="eastAsia"/>
          <w:color w:val="333333"/>
          <w:sz w:val="45"/>
          <w:szCs w:val="45"/>
        </w:rPr>
        <w:t>4月1日重庆市新冠肺炎疫情防控工作新闻发布会疫情通报</w:t>
      </w:r>
    </w:p>
    <w:p w14:paraId="70C7E053" w14:textId="77777777" w:rsidR="001108C5" w:rsidRPr="001108C5" w:rsidRDefault="001108C5" w:rsidP="001108C5">
      <w:pPr>
        <w:shd w:val="clear" w:color="auto" w:fill="FFFFFF"/>
        <w:spacing w:after="0" w:line="480" w:lineRule="atLeast"/>
        <w:jc w:val="center"/>
        <w:rPr>
          <w:rFonts w:ascii="Microsoft YaHei" w:eastAsia="Microsoft YaHei" w:hAnsi="Microsoft YaHei" w:cs="Times New Roman" w:hint="eastAsia"/>
          <w:color w:val="000000"/>
          <w:sz w:val="2"/>
          <w:szCs w:val="2"/>
        </w:rPr>
      </w:pPr>
      <w:r w:rsidRPr="001108C5">
        <w:rPr>
          <w:rFonts w:ascii="Microsoft YaHei" w:eastAsia="Microsoft YaHei" w:hAnsi="Microsoft YaHei" w:cs="Times New Roman" w:hint="eastAsia"/>
          <w:color w:val="666666"/>
          <w:sz w:val="24"/>
          <w:szCs w:val="24"/>
        </w:rPr>
        <w:t>日期：2020-04-01</w:t>
      </w:r>
      <w:r w:rsidRPr="001108C5">
        <w:rPr>
          <w:rFonts w:ascii="Microsoft YaHei" w:eastAsia="Microsoft YaHei" w:hAnsi="Microsoft YaHei" w:cs="Times New Roman" w:hint="eastAsia"/>
          <w:color w:val="000000"/>
          <w:sz w:val="2"/>
          <w:szCs w:val="2"/>
        </w:rPr>
        <w:t> </w:t>
      </w:r>
      <w:r w:rsidRPr="001108C5">
        <w:rPr>
          <w:rFonts w:ascii="Microsoft YaHei" w:eastAsia="Microsoft YaHei" w:hAnsi="Microsoft YaHei" w:cs="Times New Roman" w:hint="eastAsia"/>
          <w:color w:val="666666"/>
          <w:sz w:val="24"/>
          <w:szCs w:val="24"/>
        </w:rPr>
        <w:t>来源：宣传统战处</w:t>
      </w:r>
      <w:r w:rsidRPr="001108C5">
        <w:rPr>
          <w:rFonts w:ascii="Microsoft YaHei" w:eastAsia="Microsoft YaHei" w:hAnsi="Microsoft YaHei" w:cs="Times New Roman" w:hint="eastAsia"/>
          <w:color w:val="000000"/>
          <w:sz w:val="2"/>
          <w:szCs w:val="2"/>
        </w:rPr>
        <w:t> </w:t>
      </w:r>
    </w:p>
    <w:p w14:paraId="3EF5D2FB" w14:textId="3656CAB5" w:rsidR="001108C5" w:rsidRPr="001108C5" w:rsidRDefault="001108C5" w:rsidP="001108C5">
      <w:pPr>
        <w:shd w:val="clear" w:color="auto" w:fill="FFFFFF"/>
        <w:spacing w:line="480" w:lineRule="atLeast"/>
        <w:jc w:val="center"/>
        <w:rPr>
          <w:rFonts w:ascii="Microsoft YaHei" w:eastAsia="Microsoft YaHei" w:hAnsi="Microsoft YaHei" w:cs="Times New Roman" w:hint="eastAsia"/>
          <w:color w:val="000000"/>
          <w:sz w:val="2"/>
          <w:szCs w:val="2"/>
        </w:rPr>
      </w:pPr>
      <w:r w:rsidRPr="001108C5">
        <w:rPr>
          <w:rFonts w:ascii="Microsoft YaHei" w:eastAsia="Microsoft YaHei" w:hAnsi="Microsoft YaHei" w:cs="Times New Roman"/>
          <w:noProof/>
          <w:color w:val="000000"/>
          <w:sz w:val="2"/>
          <w:szCs w:val="2"/>
        </w:rPr>
        <w:drawing>
          <wp:inline distT="0" distB="0" distL="0" distR="0" wp14:anchorId="119CF62A" wp14:editId="108AC290">
            <wp:extent cx="245745" cy="2457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1108C5">
        <w:rPr>
          <w:rFonts w:ascii="Microsoft YaHei" w:eastAsia="Microsoft YaHei" w:hAnsi="Microsoft YaHei" w:cs="Times New Roman" w:hint="eastAsia"/>
          <w:color w:val="6A6A6A"/>
          <w:sz w:val="24"/>
          <w:szCs w:val="24"/>
        </w:rPr>
        <w:t>大</w:t>
      </w:r>
      <w:r w:rsidRPr="001108C5">
        <w:rPr>
          <w:rFonts w:ascii="Microsoft YaHei" w:eastAsia="Microsoft YaHei" w:hAnsi="Microsoft YaHei" w:cs="Times New Roman" w:hint="eastAsia"/>
          <w:color w:val="3354A2"/>
          <w:sz w:val="24"/>
          <w:szCs w:val="24"/>
        </w:rPr>
        <w:t>中</w:t>
      </w:r>
      <w:r w:rsidRPr="001108C5">
        <w:rPr>
          <w:rFonts w:ascii="Microsoft YaHei" w:eastAsia="Microsoft YaHei" w:hAnsi="Microsoft YaHei" w:cs="Times New Roman" w:hint="eastAsia"/>
          <w:color w:val="6A6A6A"/>
          <w:sz w:val="24"/>
          <w:szCs w:val="24"/>
        </w:rPr>
        <w:t>小</w:t>
      </w:r>
    </w:p>
    <w:p w14:paraId="77ABB747"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lastRenderedPageBreak/>
        <w:t>今日，重庆市政府新闻办举行重庆市新冠肺炎疫情防控工作新闻发布会（第六十三场），市卫生健康委通报全市疫情有关情况。</w:t>
      </w:r>
    </w:p>
    <w:p w14:paraId="11A325AB" w14:textId="57760F77"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bookmarkStart w:id="0" w:name="_GoBack"/>
      <w:bookmarkEnd w:id="0"/>
    </w:p>
    <w:p w14:paraId="3AE8C2CD" w14:textId="77777777"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新增1例无症状感染者</w:t>
      </w:r>
    </w:p>
    <w:p w14:paraId="0E85F65C"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市卫生健康委通报，3月31日0—24时，重庆市无本地和境外输入新增新冠肺炎确诊病例；新增1例无症状感染者（外地输入），解除医学观察1例。截至3月31日，</w:t>
      </w:r>
      <w:proofErr w:type="gramStart"/>
      <w:r w:rsidRPr="001108C5">
        <w:rPr>
          <w:rFonts w:ascii="Microsoft YaHei" w:eastAsia="Microsoft YaHei" w:hAnsi="Microsoft YaHei" w:cs="Times New Roman" w:hint="eastAsia"/>
          <w:color w:val="333333"/>
          <w:sz w:val="24"/>
          <w:szCs w:val="24"/>
        </w:rPr>
        <w:t>重庆市本地</w:t>
      </w:r>
      <w:proofErr w:type="gramEnd"/>
      <w:r w:rsidRPr="001108C5">
        <w:rPr>
          <w:rFonts w:ascii="Microsoft YaHei" w:eastAsia="Microsoft YaHei" w:hAnsi="Microsoft YaHei" w:cs="Times New Roman" w:hint="eastAsia"/>
          <w:color w:val="333333"/>
          <w:sz w:val="24"/>
          <w:szCs w:val="24"/>
        </w:rPr>
        <w:t>无在院确诊病例和疑似病例；累计报告境外输入确诊病例3例，均在院治疗；尚在接受医学观察的无症状感染者为11例，其中外地输入5例、境外输入4例；累计追踪到密切接触者24144人，已解除医学观察23803人，尚有341人正在接受医学观察。</w:t>
      </w:r>
    </w:p>
    <w:p w14:paraId="4448F0A0" w14:textId="77777777" w:rsidR="001108C5" w:rsidRPr="001108C5" w:rsidRDefault="001108C5" w:rsidP="001108C5">
      <w:pPr>
        <w:shd w:val="clear" w:color="auto" w:fill="FFFFFF"/>
        <w:spacing w:after="18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坚持“外防输入、内防反弹”防控策略</w:t>
      </w:r>
    </w:p>
    <w:p w14:paraId="3D4415B9"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市卫生健康委表示，当前，我市疫情防控形势持续向好，但境外疫情加速扩散蔓延，现已报告3例境外输入的确诊病例，境外输入压力明显增大。随着生产生活秩序全面恢复，人员流动和聚集增加带来的疫情传播风险不容忽视，必须坚持“外防输入、内防反弹”防控策略，落实好精准防控、闭环管理各项措施，不断巩固和拓展疫情防控成效。</w:t>
      </w:r>
    </w:p>
    <w:p w14:paraId="78022DC0"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继续强化社区排查。</w:t>
      </w:r>
      <w:r w:rsidRPr="001108C5">
        <w:rPr>
          <w:rFonts w:ascii="Microsoft YaHei" w:eastAsia="Microsoft YaHei" w:hAnsi="Microsoft YaHei" w:cs="Times New Roman" w:hint="eastAsia"/>
          <w:color w:val="333333"/>
          <w:sz w:val="24"/>
          <w:szCs w:val="24"/>
        </w:rPr>
        <w:t>将网格化排查常态化，督促小区、酒店、用人单位等及时报告外来人员信息，分类实施管控。</w:t>
      </w:r>
    </w:p>
    <w:p w14:paraId="06A20CE6"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继续强化核酸检测排查。</w:t>
      </w:r>
      <w:r w:rsidRPr="001108C5">
        <w:rPr>
          <w:rFonts w:ascii="Microsoft YaHei" w:eastAsia="Microsoft YaHei" w:hAnsi="Microsoft YaHei" w:cs="Times New Roman" w:hint="eastAsia"/>
          <w:color w:val="333333"/>
          <w:sz w:val="24"/>
          <w:szCs w:val="24"/>
        </w:rPr>
        <w:t>对入境人员和重点人员要按照要求实现病毒核酸</w:t>
      </w:r>
      <w:proofErr w:type="gramStart"/>
      <w:r w:rsidRPr="001108C5">
        <w:rPr>
          <w:rFonts w:ascii="Microsoft YaHei" w:eastAsia="Microsoft YaHei" w:hAnsi="Microsoft YaHei" w:cs="Times New Roman" w:hint="eastAsia"/>
          <w:color w:val="333333"/>
          <w:sz w:val="24"/>
          <w:szCs w:val="24"/>
        </w:rPr>
        <w:t>检测全</w:t>
      </w:r>
      <w:proofErr w:type="gramEnd"/>
      <w:r w:rsidRPr="001108C5">
        <w:rPr>
          <w:rFonts w:ascii="Microsoft YaHei" w:eastAsia="Microsoft YaHei" w:hAnsi="Microsoft YaHei" w:cs="Times New Roman" w:hint="eastAsia"/>
          <w:color w:val="333333"/>
          <w:sz w:val="24"/>
          <w:szCs w:val="24"/>
        </w:rPr>
        <w:t>覆盖，确保无遗漏。</w:t>
      </w:r>
    </w:p>
    <w:p w14:paraId="11D587A2"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继续强化隔离管理。</w:t>
      </w:r>
      <w:r w:rsidRPr="001108C5">
        <w:rPr>
          <w:rFonts w:ascii="Microsoft YaHei" w:eastAsia="Microsoft YaHei" w:hAnsi="Microsoft YaHei" w:cs="Times New Roman" w:hint="eastAsia"/>
          <w:color w:val="333333"/>
          <w:sz w:val="24"/>
          <w:szCs w:val="24"/>
        </w:rPr>
        <w:t>加强入境人员隔离管理，落实属地责任、单位责任和个人责任。</w:t>
      </w:r>
    </w:p>
    <w:p w14:paraId="47C10E8B"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继续强化监测报告。</w:t>
      </w:r>
      <w:r w:rsidRPr="001108C5">
        <w:rPr>
          <w:rFonts w:ascii="Microsoft YaHei" w:eastAsia="Microsoft YaHei" w:hAnsi="Microsoft YaHei" w:cs="Times New Roman" w:hint="eastAsia"/>
          <w:color w:val="333333"/>
          <w:sz w:val="24"/>
          <w:szCs w:val="24"/>
        </w:rPr>
        <w:t>落实好174个发热门诊的筛查和检测，加强医疗</w:t>
      </w:r>
      <w:proofErr w:type="gramStart"/>
      <w:r w:rsidRPr="001108C5">
        <w:rPr>
          <w:rFonts w:ascii="Microsoft YaHei" w:eastAsia="Microsoft YaHei" w:hAnsi="Microsoft YaHei" w:cs="Times New Roman" w:hint="eastAsia"/>
          <w:color w:val="333333"/>
          <w:sz w:val="24"/>
          <w:szCs w:val="24"/>
        </w:rPr>
        <w:t>机构院感防控</w:t>
      </w:r>
      <w:proofErr w:type="gramEnd"/>
      <w:r w:rsidRPr="001108C5">
        <w:rPr>
          <w:rFonts w:ascii="Microsoft YaHei" w:eastAsia="Microsoft YaHei" w:hAnsi="Microsoft YaHei" w:cs="Times New Roman" w:hint="eastAsia"/>
          <w:color w:val="333333"/>
          <w:sz w:val="24"/>
          <w:szCs w:val="24"/>
        </w:rPr>
        <w:t>和日常医疗服务，确保病例早发现、早报告、早隔离、早治疗。</w:t>
      </w:r>
    </w:p>
    <w:p w14:paraId="5457C948"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lastRenderedPageBreak/>
        <w:t>市卫生健康委呼吁，请广大市民朋友疫情防控这根</w:t>
      </w:r>
      <w:proofErr w:type="gramStart"/>
      <w:r w:rsidRPr="001108C5">
        <w:rPr>
          <w:rFonts w:ascii="Microsoft YaHei" w:eastAsia="Microsoft YaHei" w:hAnsi="Microsoft YaHei" w:cs="Times New Roman" w:hint="eastAsia"/>
          <w:color w:val="333333"/>
          <w:sz w:val="24"/>
          <w:szCs w:val="24"/>
        </w:rPr>
        <w:t>弦</w:t>
      </w:r>
      <w:proofErr w:type="gramEnd"/>
      <w:r w:rsidRPr="001108C5">
        <w:rPr>
          <w:rFonts w:ascii="Microsoft YaHei" w:eastAsia="Microsoft YaHei" w:hAnsi="Microsoft YaHei" w:cs="Times New Roman" w:hint="eastAsia"/>
          <w:color w:val="333333"/>
          <w:sz w:val="24"/>
          <w:szCs w:val="24"/>
        </w:rPr>
        <w:t>不能松，疫情期间养成的勤洗手、常通风等良好卫生习惯要继续保持，在人群集聚场所要佩戴好口罩，做好个人防护。从事餐饮、百货、环卫、理发等近距离服务的人员应佩戴口罩。境外来渝返</w:t>
      </w:r>
      <w:proofErr w:type="gramStart"/>
      <w:r w:rsidRPr="001108C5">
        <w:rPr>
          <w:rFonts w:ascii="Microsoft YaHei" w:eastAsia="Microsoft YaHei" w:hAnsi="Microsoft YaHei" w:cs="Times New Roman" w:hint="eastAsia"/>
          <w:color w:val="333333"/>
          <w:sz w:val="24"/>
          <w:szCs w:val="24"/>
        </w:rPr>
        <w:t>渝人员</w:t>
      </w:r>
      <w:proofErr w:type="gramEnd"/>
      <w:r w:rsidRPr="001108C5">
        <w:rPr>
          <w:rFonts w:ascii="Microsoft YaHei" w:eastAsia="Microsoft YaHei" w:hAnsi="Microsoft YaHei" w:cs="Times New Roman" w:hint="eastAsia"/>
          <w:color w:val="333333"/>
          <w:sz w:val="24"/>
          <w:szCs w:val="24"/>
        </w:rPr>
        <w:t>要主动报告境外旅居史、健康状况等信息，配合做好入境卫生检疫措施，按要求接受隔离医学观察，保护自身和他人健康。</w:t>
      </w:r>
    </w:p>
    <w:p w14:paraId="46D1A061" w14:textId="77777777" w:rsidR="001108C5" w:rsidRPr="001108C5" w:rsidRDefault="001108C5" w:rsidP="001108C5">
      <w:pPr>
        <w:shd w:val="clear" w:color="auto" w:fill="FFFFFF"/>
        <w:spacing w:after="0" w:line="480" w:lineRule="atLeast"/>
        <w:jc w:val="center"/>
        <w:rPr>
          <w:rFonts w:ascii="Microsoft YaHei" w:eastAsia="Microsoft YaHei" w:hAnsi="Microsoft YaHei" w:cs="Times New Roman" w:hint="eastAsia"/>
          <w:color w:val="333333"/>
          <w:sz w:val="24"/>
          <w:szCs w:val="24"/>
        </w:rPr>
      </w:pPr>
      <w:r w:rsidRPr="001108C5">
        <w:rPr>
          <w:rFonts w:ascii="方正黑体_GBK" w:eastAsia="方正黑体_GBK" w:hAnsi="Microsoft YaHei" w:cs="Times New Roman" w:hint="eastAsia"/>
          <w:color w:val="5B9BD5"/>
          <w:sz w:val="32"/>
          <w:szCs w:val="32"/>
        </w:rPr>
        <w:t>高度重视对无症状感染者的管控</w:t>
      </w:r>
    </w:p>
    <w:p w14:paraId="73027F2E"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color w:val="333333"/>
          <w:sz w:val="24"/>
          <w:szCs w:val="24"/>
        </w:rPr>
        <w:t>发布会上，市卫生健康委介绍了重庆无症状感染者的管理情况。新冠病毒无症状感染者（以下简称无症状感染者）是指无相关临床症状，如发热、咳嗽、咽痛等可自我感知或可临床识别的症状与体征，但呼吸道等标本新冠病毒病原学检测阳性者。我市高度重视无症状感染者的管控，为最大限度防范风险，对所有入境来渝返渝人员、密切接触者等，在开始和解除集中隔离时均开展实验室检测，全面排查无症状感染者。无症状感染者一经发现，即按照国家防控方案要求采取措施。</w:t>
      </w:r>
    </w:p>
    <w:p w14:paraId="41D5EEAA"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及时按规定报告。</w:t>
      </w:r>
      <w:r w:rsidRPr="001108C5">
        <w:rPr>
          <w:rFonts w:ascii="Microsoft YaHei" w:eastAsia="Microsoft YaHei" w:hAnsi="Microsoft YaHei" w:cs="Times New Roman" w:hint="eastAsia"/>
          <w:color w:val="333333"/>
          <w:sz w:val="24"/>
          <w:szCs w:val="24"/>
        </w:rPr>
        <w:t>各医疗卫生机构按国家要求对发现的无症状感染者及时报告；辖区</w:t>
      </w:r>
      <w:proofErr w:type="gramStart"/>
      <w:r w:rsidRPr="001108C5">
        <w:rPr>
          <w:rFonts w:ascii="Microsoft YaHei" w:eastAsia="Microsoft YaHei" w:hAnsi="Microsoft YaHei" w:cs="Times New Roman" w:hint="eastAsia"/>
          <w:color w:val="333333"/>
          <w:sz w:val="24"/>
          <w:szCs w:val="24"/>
        </w:rPr>
        <w:t>疾控机构</w:t>
      </w:r>
      <w:proofErr w:type="gramEnd"/>
      <w:r w:rsidRPr="001108C5">
        <w:rPr>
          <w:rFonts w:ascii="Microsoft YaHei" w:eastAsia="Microsoft YaHei" w:hAnsi="Microsoft YaHei" w:cs="Times New Roman" w:hint="eastAsia"/>
          <w:color w:val="333333"/>
          <w:sz w:val="24"/>
          <w:szCs w:val="24"/>
        </w:rPr>
        <w:t>按时完成个案调查。</w:t>
      </w:r>
    </w:p>
    <w:p w14:paraId="4731B96A"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严格实行集中隔离医学观察。</w:t>
      </w:r>
      <w:r w:rsidRPr="001108C5">
        <w:rPr>
          <w:rFonts w:ascii="Microsoft YaHei" w:eastAsia="Microsoft YaHei" w:hAnsi="Microsoft YaHei" w:cs="Times New Roman" w:hint="eastAsia"/>
          <w:color w:val="333333"/>
          <w:sz w:val="24"/>
          <w:szCs w:val="24"/>
        </w:rPr>
        <w:t>无症状感染者一经发现，立即送至定点医院进行14天集中隔离医学观察；期满前须经两次标本核酸检测阴性（采样间隔时间大于24小时），即解除在定点医院的隔离，并参照确诊病例健康恢复期管理要求，转至集中隔离点继续观察14天。</w:t>
      </w:r>
    </w:p>
    <w:p w14:paraId="59A2E030" w14:textId="77777777" w:rsidR="001108C5" w:rsidRPr="001108C5" w:rsidRDefault="001108C5" w:rsidP="001108C5">
      <w:pPr>
        <w:shd w:val="clear" w:color="auto" w:fill="FFFFFF"/>
        <w:spacing w:after="180" w:line="480" w:lineRule="atLeast"/>
        <w:ind w:firstLine="480"/>
        <w:rPr>
          <w:rFonts w:ascii="Microsoft YaHei" w:eastAsia="Microsoft YaHei" w:hAnsi="Microsoft YaHei" w:cs="Times New Roman" w:hint="eastAsia"/>
          <w:color w:val="333333"/>
          <w:sz w:val="24"/>
          <w:szCs w:val="24"/>
        </w:rPr>
      </w:pPr>
      <w:r w:rsidRPr="001108C5">
        <w:rPr>
          <w:rFonts w:ascii="Microsoft YaHei" w:eastAsia="Microsoft YaHei" w:hAnsi="Microsoft YaHei" w:cs="Times New Roman" w:hint="eastAsia"/>
          <w:b/>
          <w:bCs/>
          <w:color w:val="333333"/>
          <w:sz w:val="24"/>
          <w:szCs w:val="24"/>
        </w:rPr>
        <w:t>加强密切接触者追踪。</w:t>
      </w:r>
      <w:r w:rsidRPr="001108C5">
        <w:rPr>
          <w:rFonts w:ascii="Microsoft YaHei" w:eastAsia="Microsoft YaHei" w:hAnsi="Microsoft YaHei" w:cs="Times New Roman" w:hint="eastAsia"/>
          <w:color w:val="333333"/>
          <w:sz w:val="24"/>
          <w:szCs w:val="24"/>
        </w:rPr>
        <w:t>一经发现无症状感染者，立即进行流行病学调查，锁定密切接触者，并参照确诊病例的密切接触者进行集中管控，</w:t>
      </w:r>
      <w:proofErr w:type="gramStart"/>
      <w:r w:rsidRPr="001108C5">
        <w:rPr>
          <w:rFonts w:ascii="Microsoft YaHei" w:eastAsia="Microsoft YaHei" w:hAnsi="Microsoft YaHei" w:cs="Times New Roman" w:hint="eastAsia"/>
          <w:color w:val="333333"/>
          <w:sz w:val="24"/>
          <w:szCs w:val="24"/>
        </w:rPr>
        <w:t>确保第</w:t>
      </w:r>
      <w:proofErr w:type="gramEnd"/>
      <w:r w:rsidRPr="001108C5">
        <w:rPr>
          <w:rFonts w:ascii="Microsoft YaHei" w:eastAsia="Microsoft YaHei" w:hAnsi="Microsoft YaHei" w:cs="Times New Roman" w:hint="eastAsia"/>
          <w:color w:val="333333"/>
          <w:sz w:val="24"/>
          <w:szCs w:val="24"/>
        </w:rPr>
        <w:t>一时间切断传播途径。</w:t>
      </w:r>
    </w:p>
    <w:p w14:paraId="11C33AF2" w14:textId="5AAAD269" w:rsidR="00396F25" w:rsidRDefault="00396F25" w:rsidP="00BC73A2">
      <w:pPr>
        <w:pStyle w:val="Heading1"/>
        <w:spacing w:before="0" w:beforeAutospacing="0" w:after="0" w:afterAutospacing="0" w:line="630" w:lineRule="atLeast"/>
        <w:jc w:val="center"/>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方正黑体_GBK">
    <w:altName w:val="PMingLiU"/>
    <w:panose1 w:val="00000000000000000000"/>
    <w:charset w:val="88"/>
    <w:family w:val="roman"/>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308AC"/>
    <w:rsid w:val="00040834"/>
    <w:rsid w:val="00066D7A"/>
    <w:rsid w:val="0007079D"/>
    <w:rsid w:val="000A070E"/>
    <w:rsid w:val="000B3EBF"/>
    <w:rsid w:val="000B42DD"/>
    <w:rsid w:val="000B6562"/>
    <w:rsid w:val="000D228C"/>
    <w:rsid w:val="000F10FE"/>
    <w:rsid w:val="000F6692"/>
    <w:rsid w:val="001108C5"/>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320AD"/>
    <w:rsid w:val="00A52492"/>
    <w:rsid w:val="00A77E32"/>
    <w:rsid w:val="00AB35A4"/>
    <w:rsid w:val="00AF3412"/>
    <w:rsid w:val="00AF59F1"/>
    <w:rsid w:val="00B538E6"/>
    <w:rsid w:val="00B705CA"/>
    <w:rsid w:val="00B92BF7"/>
    <w:rsid w:val="00BC73A2"/>
    <w:rsid w:val="00BE0331"/>
    <w:rsid w:val="00C17ECD"/>
    <w:rsid w:val="00C247CC"/>
    <w:rsid w:val="00CA3559"/>
    <w:rsid w:val="00CA42B9"/>
    <w:rsid w:val="00CF1DB7"/>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ztzl_242/qlzhxxgzbdfyyqfkgz/yqtb/202004/t20200401_6893649.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A14030D-4E7A-4A59-BD8B-E34036F0636B}"/>
</file>

<file path=customXml/itemProps2.xml><?xml version="1.0" encoding="utf-8"?>
<ds:datastoreItem xmlns:ds="http://schemas.openxmlformats.org/officeDocument/2006/customXml" ds:itemID="{C95FE191-D76D-467E-B3C0-7CB4C4D01732}"/>
</file>

<file path=customXml/itemProps3.xml><?xml version="1.0" encoding="utf-8"?>
<ds:datastoreItem xmlns:ds="http://schemas.openxmlformats.org/officeDocument/2006/customXml" ds:itemID="{4E819B84-640D-4492-8856-7CEDB704D1BE}"/>
</file>

<file path=docProps/app.xml><?xml version="1.0" encoding="utf-8"?>
<Properties xmlns="http://schemas.openxmlformats.org/officeDocument/2006/extended-properties" xmlns:vt="http://schemas.openxmlformats.org/officeDocument/2006/docPropsVTypes">
  <Template>Normal</Template>
  <TotalTime>0</TotalTime>
  <Pages>6</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2020-05-01T22:53:00Z</dcterms:created>
  <dcterms:modified xsi:type="dcterms:W3CDTF">2020-05-01T22:53:00Z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