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F1" w:rsidRPr="00CB29F1" w:rsidRDefault="00CB29F1" w:rsidP="00CB29F1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color w:val="222222"/>
          <w:sz w:val="42"/>
          <w:szCs w:val="42"/>
          <w:lang w:val="en"/>
        </w:rPr>
      </w:pPr>
      <w:bookmarkStart w:id="0" w:name="_GoBack"/>
      <w:r w:rsidRPr="00CB29F1">
        <w:rPr>
          <w:rFonts w:ascii="Times New Roman" w:hAnsi="Times New Roman" w:cs="Times New Roman"/>
          <w:b/>
          <w:color w:val="222222"/>
          <w:sz w:val="42"/>
          <w:szCs w:val="42"/>
          <w:shd w:val="clear" w:color="auto" w:fill="F8F9FA"/>
        </w:rPr>
        <w:t>Epidemic situation of new coronavirus infection in Fujian</w:t>
      </w:r>
    </w:p>
    <w:p w:rsidR="009C111D" w:rsidRPr="00CB29F1" w:rsidRDefault="00CB29F1" w:rsidP="00CB29F1">
      <w:pPr>
        <w:pStyle w:val="HTML"/>
        <w:shd w:val="clear" w:color="auto" w:fill="F8F9FA"/>
        <w:spacing w:line="540" w:lineRule="atLeast"/>
        <w:rPr>
          <w:rFonts w:ascii="Times New Roman" w:hAnsi="Times New Roman" w:cs="Times New Roman" w:hint="eastAsia"/>
          <w:color w:val="222222"/>
          <w:sz w:val="42"/>
          <w:szCs w:val="42"/>
        </w:rPr>
      </w:pPr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At 10:00 on January 25, 2020, Fujian Province reported 8 new cases of pneumonia diagnosed with imported new coronavirus infection. Among them, 1 was in Fuzhou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Changle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District), 3 in Zhangzhou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Wucheng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Longwen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Luan County), 2 in Quanzhou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Luojiang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Anxi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County), One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Sanming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Sanyuan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District) and one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Ningde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Fu'an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). 18 new cases of suspected pneumonia of imported new coronavirus infection were added. Among them, 9 were in Fuzhou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Cangshan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Jinan District, 2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Yongtai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2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Minqing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Minhou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Fuqing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City, and 1 in Wuhan City, Hubei Province), and Xiamen City. 1 case (1 case in Changsha City, Hunan Province), 1 case in </w:t>
      </w:r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lastRenderedPageBreak/>
        <w:t>Zhangzhou City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Yunxiao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County), 1 case in Quanzhou City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Jinjiang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4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Sanming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 (1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Sanyuan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Ninghua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2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Yongan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</w:t>
      </w:r>
      <w:proofErr w:type="gram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) )</w:t>
      </w:r>
      <w:proofErr w:type="gram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, 2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Ningde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Jiaocheng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Xiapu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County). As of 10:00 on January 25, Fujian Province has reported 18 confirmed cases of pneumonia due to imported new coronavirus infection. Among them, 6 were in Fuzhou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Lianjiang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Yongtai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Minqing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Luoyuan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Minhou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Gutian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Ningde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and 3 in Xiamen City (Quanzhou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Shishi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City, 2 in Wuhan, Hubei Province), 3 in Zhangzhou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Wucheng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Longwen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Luan County), 3 in Quanzhou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Luojiang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Anxi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 Case, 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Shishi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Sanming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</w:t>
      </w:r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Sanyuan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District), 2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lastRenderedPageBreak/>
        <w:t>Ningde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 (1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Xiapu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Fu'an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no deaths. Twenty suspected cases of imported pneumonia were reported. Among them, 9 were in Fuzhou (1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Cangshan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in Jinan District, 2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Yongtai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2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Minqing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Minhou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County, 1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Fuqing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City, and 1 in Wuhan City, Hubei Province), and Xiamen City 3 cases (1 case in Changsha City, Hunan Province, 2 cases in Wuhan City, Hubei Province), 1 case in Zhangzhou City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Yunxiao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County), 1 case in Quanzhou City (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Jinjiang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4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Sanming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 (1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Sanyuan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Ninghua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 1 case, 2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Yongan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City), 2 cases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Ningde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City (1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Jiaocheng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District, 1 case in </w:t>
      </w:r>
      <w:proofErr w:type="spellStart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>Xiapu</w:t>
      </w:r>
      <w:proofErr w:type="spellEnd"/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t xml:space="preserve"> County). At present, the patient's condition is generally stable, and he is receiving isolation treatment, </w:t>
      </w:r>
      <w:r w:rsidRPr="00CB29F1">
        <w:rPr>
          <w:rFonts w:ascii="Times New Roman" w:hAnsi="Times New Roman" w:cs="Times New Roman"/>
          <w:color w:val="222222"/>
          <w:sz w:val="42"/>
          <w:szCs w:val="42"/>
          <w:lang w:val="en"/>
        </w:rPr>
        <w:lastRenderedPageBreak/>
        <w:t>and 400 close contacts are receiving medical observation.</w:t>
      </w:r>
      <w:bookmarkEnd w:id="0"/>
    </w:p>
    <w:sectPr w:rsidR="009C111D" w:rsidRPr="00CB29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1"/>
    <w:rsid w:val="009C111D"/>
    <w:rsid w:val="00C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8992"/>
  <w15:chartTrackingRefBased/>
  <w15:docId w15:val="{612DD807-C389-4EDD-B08B-C8098D74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2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B29F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3589577-E60A-4544-82AD-7855FE703D55}"/>
</file>

<file path=customXml/itemProps2.xml><?xml version="1.0" encoding="utf-8"?>
<ds:datastoreItem xmlns:ds="http://schemas.openxmlformats.org/officeDocument/2006/customXml" ds:itemID="{72141FB3-694C-4223-8E1C-6C7FE954EC4D}"/>
</file>

<file path=customXml/itemProps3.xml><?xml version="1.0" encoding="utf-8"?>
<ds:datastoreItem xmlns:ds="http://schemas.openxmlformats.org/officeDocument/2006/customXml" ds:itemID="{6EEBD9B5-33ED-48AA-BCF7-CDB8F532BC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2020-02-09T10:52:00Z</dcterms:created>
  <dcterms:modified xsi:type="dcterms:W3CDTF">2020-02-09T10:59:00Z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