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58" w:rsidRPr="006E2C58" w:rsidRDefault="006E2C58" w:rsidP="006E2C58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6E2C58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6E2C58" w:rsidRDefault="006E2C5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6E2C58" w:rsidRDefault="006E2C5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6E2C58" w:rsidRPr="006E2C58" w:rsidRDefault="006E2C5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  <w:bookmarkStart w:id="0" w:name="_GoBack"/>
      <w:bookmarkEnd w:id="0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At 12:00 on January 29th and at 24:00 on January 29th, our province reported 17 newly diagnosed pneumonia cases of new coronavirus infection, all of which were imported cases. Among them: 6 in Fuzhou City (2 in Jinan District, 2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Minqing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County,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Lianjiang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County, and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Minhou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County); 1 in Xiamen City (1 in Wuhan City, Hubei Province); 5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Quanquan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 </w:t>
      </w:r>
      <w:proofErr w:type="gram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( 2</w:t>
      </w:r>
      <w:proofErr w:type="gram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cases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Nan'an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Fengze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Anxi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Shishi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City;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Sanming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 (1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Sha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County); 3 cases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Putian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 (1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Chengxiang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Xiuyu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District, Hubei Province) 1 case in Wuhan);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lastRenderedPageBreak/>
        <w:t>Suiningde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(1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Fuding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). Reported 41 newly suspected cases of pneumonia caused by new coronavirus infection. Among them: 14 cases in Fuzhou City (5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Fuqing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City, 2 in Jinan District,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Gulou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District,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Cangshan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District,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Taijiang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District,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Lianjiang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County, 1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Yongtai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County,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Xianyou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County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Putian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 1 case, 1 case in </w:t>
      </w:r>
      <w:proofErr w:type="spellStart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>Zhaotong</w:t>
      </w:r>
      <w:proofErr w:type="spellEnd"/>
      <w:r w:rsidRPr="006E2C58"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  <w:t xml:space="preserve"> City, Yunnan Province);</w:t>
      </w:r>
    </w:p>
    <w:p w:rsidR="006E2C58" w:rsidRPr="006E2C58" w:rsidRDefault="006E2C5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8F9FA"/>
        </w:rPr>
      </w:pP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  <w:r w:rsidRPr="006E2C58">
        <w:rPr>
          <w:rFonts w:ascii="Times New Roman" w:hAnsi="Times New Roman" w:cs="Times New Roman"/>
          <w:sz w:val="44"/>
          <w:szCs w:val="44"/>
        </w:rPr>
        <w:t xml:space="preserve">1 case in Zhangzhou City (1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District);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Shequan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City); 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 and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County); 8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Island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the northern bank of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Island; 5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</w:t>
      </w:r>
      <w:r w:rsidRPr="006E2C58">
        <w:rPr>
          <w:rFonts w:ascii="Times New Roman" w:hAnsi="Times New Roman" w:cs="Times New Roman"/>
          <w:sz w:val="44"/>
          <w:szCs w:val="44"/>
        </w:rPr>
        <w:lastRenderedPageBreak/>
        <w:t xml:space="preserve">City (4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City);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Yonglong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(1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District) Example); 5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(3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and 1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Zherong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County). One case of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Luanpingtan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comprehensive experimental area. As of 24:00 on January 29, Fujian Province has reported a total of 101 confirmed cases of pneumonia with new coronavirus infection (3 critical cases, 12 severe cases, and no death cases)</w:t>
      </w: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  <w:r w:rsidRPr="006E2C58">
        <w:rPr>
          <w:rFonts w:ascii="Times New Roman" w:hAnsi="Times New Roman" w:cs="Times New Roman"/>
          <w:sz w:val="44"/>
          <w:szCs w:val="44"/>
        </w:rPr>
        <w:t xml:space="preserve">Among them: 30 cases in Fuzhou City (5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5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4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and 2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and 3 cases in Wuhan </w:t>
      </w:r>
      <w:r w:rsidRPr="006E2C58">
        <w:rPr>
          <w:rFonts w:ascii="Times New Roman" w:hAnsi="Times New Roman" w:cs="Times New Roman"/>
          <w:sz w:val="44"/>
          <w:szCs w:val="44"/>
        </w:rPr>
        <w:lastRenderedPageBreak/>
        <w:t xml:space="preserve">City, Hubei Province; 7 cases in Xiamen City (1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Quanzhou City, 4 cases in Wuhan City, Hubei Province) One case was corrected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Changsha City, Henan Province; 7 cases were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Zhangzhang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and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County); 5 cases, 5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District); 10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County; 17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lastRenderedPageBreak/>
        <w:t>Licheng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and North Shore of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Island) 2 cases, 2 cases in Wuhan City, Hubei Province, and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Ezhou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Hubei Province);</w:t>
      </w: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  <w:r w:rsidRPr="006E2C58">
        <w:rPr>
          <w:rFonts w:ascii="Times New Roman" w:hAnsi="Times New Roman" w:cs="Times New Roman"/>
          <w:sz w:val="44"/>
          <w:szCs w:val="44"/>
        </w:rPr>
        <w:t xml:space="preserve">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Nanping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(1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Hubei Province);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District); 8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) 1 case in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Fu'an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city). 111A total of 111 suspected pneumonia cases have been reported. Among them: 43 cases in Fuzhou City (14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6 cases in Jinan District, 5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</w:t>
      </w:r>
      <w:r w:rsidRPr="006E2C58">
        <w:rPr>
          <w:rFonts w:ascii="Times New Roman" w:hAnsi="Times New Roman" w:cs="Times New Roman"/>
          <w:sz w:val="44"/>
          <w:szCs w:val="44"/>
        </w:rPr>
        <w:lastRenderedPageBreak/>
        <w:t xml:space="preserve">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and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Zhaotong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Yunnan Province; 3 cases in Xiamen City (1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District) Cases, 2 cases in Wuhan City, Hubei Province); 5 cases in Zhangzhou City (2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and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District);</w:t>
      </w: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</w:p>
    <w:p w:rsidR="006E2C58" w:rsidRPr="006E2C58" w:rsidRDefault="006E2C58">
      <w:pPr>
        <w:rPr>
          <w:rFonts w:ascii="Times New Roman" w:hAnsi="Times New Roman" w:cs="Times New Roman"/>
          <w:sz w:val="44"/>
          <w:szCs w:val="44"/>
        </w:rPr>
      </w:pPr>
      <w:r w:rsidRPr="006E2C58">
        <w:rPr>
          <w:rFonts w:ascii="Times New Roman" w:hAnsi="Times New Roman" w:cs="Times New Roman"/>
          <w:sz w:val="44"/>
          <w:szCs w:val="44"/>
        </w:rPr>
        <w:t xml:space="preserve">12 cases in Quanzhou (3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County); 9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County) Cases,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Qingliu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County; 14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(5 </w:t>
      </w:r>
      <w:r w:rsidRPr="006E2C58">
        <w:rPr>
          <w:rFonts w:ascii="Times New Roman" w:hAnsi="Times New Roman" w:cs="Times New Roman"/>
          <w:sz w:val="44"/>
          <w:szCs w:val="44"/>
        </w:rPr>
        <w:lastRenderedPageBreak/>
        <w:t xml:space="preserve">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Island District,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Island 1 case on the North Bank); 5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City); 7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Changting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Liancheng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Shanghang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1 case in county); 12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Fu'an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Shouning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Zherong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County); 1 case in </w:t>
      </w:r>
      <w:proofErr w:type="spellStart"/>
      <w:r w:rsidRPr="006E2C58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6E2C58">
        <w:rPr>
          <w:rFonts w:ascii="Times New Roman" w:hAnsi="Times New Roman" w:cs="Times New Roman"/>
          <w:sz w:val="44"/>
          <w:szCs w:val="44"/>
        </w:rPr>
        <w:t xml:space="preserve"> Comprehensive Experimental Area. At present, 109 people with close contacts of confirmed and suspected cases have been released from medical observation, and 1932 are still receiving medical observation.</w:t>
      </w:r>
    </w:p>
    <w:sectPr w:rsidR="006E2C58" w:rsidRPr="006E2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58"/>
    <w:rsid w:val="006E2C58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8F07"/>
  <w15:chartTrackingRefBased/>
  <w15:docId w15:val="{C8FCCEE4-9E53-4FC6-84DB-F9993DB7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45DDFA2-0FF9-4536-B429-24129892ECBE}"/>
</file>

<file path=customXml/itemProps2.xml><?xml version="1.0" encoding="utf-8"?>
<ds:datastoreItem xmlns:ds="http://schemas.openxmlformats.org/officeDocument/2006/customXml" ds:itemID="{4558C034-EF3B-4B10-A2B0-F06F38971CB3}"/>
</file>

<file path=customXml/itemProps3.xml><?xml version="1.0" encoding="utf-8"?>
<ds:datastoreItem xmlns:ds="http://schemas.openxmlformats.org/officeDocument/2006/customXml" ds:itemID="{D8587EE4-EBBF-43CC-AD39-6092095A23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2020-02-09T11:44:00Z</dcterms:created>
  <dcterms:modified xsi:type="dcterms:W3CDTF">2020-02-09T11:53:00Z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