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40" w:rsidRPr="00F02240" w:rsidRDefault="00F02240" w:rsidP="00F02240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F02240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F02240" w:rsidRDefault="00D758F8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 xml:space="preserve">At 04:00 on February 2nd, Fujian Province reported 20 new </w:t>
      </w:r>
      <w:bookmarkStart w:id="0" w:name="_GoBack"/>
      <w:bookmarkEnd w:id="0"/>
      <w:r w:rsidRPr="00F02240">
        <w:rPr>
          <w:rFonts w:ascii="Times New Roman" w:hAnsi="Times New Roman" w:cs="Times New Roman"/>
          <w:sz w:val="44"/>
          <w:szCs w:val="44"/>
        </w:rPr>
        <w:t xml:space="preserve">cases of pneumonia confirmed by new coronavirus infection. Among them: 3 in Fuzhou City (3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1 in Xiamen City (1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1 in Zhangzhou City (1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2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7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County);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Junanping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County). Reported 47 new cases of suspected pneumonia with new coronavirus infection. Among them: 17 cases in Fuzhou City (1 case </w:t>
      </w:r>
      <w:r w:rsidRPr="00F02240">
        <w:rPr>
          <w:rFonts w:ascii="Times New Roman" w:hAnsi="Times New Roman" w:cs="Times New Roman"/>
          <w:sz w:val="44"/>
          <w:szCs w:val="44"/>
        </w:rPr>
        <w:lastRenderedPageBreak/>
        <w:t xml:space="preserve">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5 cases in Jinan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</w:t>
      </w:r>
      <w:proofErr w:type="gramStart"/>
      <w:r w:rsidRPr="00F02240">
        <w:rPr>
          <w:rFonts w:ascii="Times New Roman" w:hAnsi="Times New Roman" w:cs="Times New Roman"/>
          <w:sz w:val="44"/>
          <w:szCs w:val="44"/>
        </w:rPr>
        <w:t>. ;</w:t>
      </w:r>
      <w:proofErr w:type="gramEnd"/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 xml:space="preserve">8 cases in Xiamen City (2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1 case in Zhangzhou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Qiquan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10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the northern shore of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Island,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Junanping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 Example);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</w:t>
      </w:r>
      <w:r w:rsidRPr="00F02240">
        <w:rPr>
          <w:rFonts w:ascii="Times New Roman" w:hAnsi="Times New Roman" w:cs="Times New Roman"/>
          <w:sz w:val="44"/>
          <w:szCs w:val="44"/>
        </w:rPr>
        <w:lastRenderedPageBreak/>
        <w:t xml:space="preserve">(3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District). As of 24:00 on February 2nd, Fujian Province has reported a total of 179 confirmed cases of pneumonitis with new coronavirus infection (7 critical cases, 13 severe cases, and no death cases). </w:t>
      </w: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>Among them:</w:t>
      </w: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 xml:space="preserve">Fuzhou City 47 cases (2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8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2 cases in Wuhan City, Hubei Province; 19 cases in Xiamen City (6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Quanzhou City, Hubei </w:t>
      </w:r>
      <w:r w:rsidRPr="00F02240">
        <w:rPr>
          <w:rFonts w:ascii="Times New Roman" w:hAnsi="Times New Roman" w:cs="Times New Roman"/>
          <w:sz w:val="44"/>
          <w:szCs w:val="44"/>
        </w:rPr>
        <w:lastRenderedPageBreak/>
        <w:t xml:space="preserve">Province) 9 cases in Wuhan City, Hunan Province); 13 cases in Zhangzhou City (6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Zhaoan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31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Qiquan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13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and 8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City; 11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2 cases in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City; 34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 4 cases, 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3 cases in the northern shore of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Island, </w:t>
      </w:r>
      <w:r w:rsidRPr="00F02240">
        <w:rPr>
          <w:rFonts w:ascii="Times New Roman" w:hAnsi="Times New Roman" w:cs="Times New Roman"/>
          <w:sz w:val="44"/>
          <w:szCs w:val="44"/>
        </w:rPr>
        <w:lastRenderedPageBreak/>
        <w:t xml:space="preserve">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County; 11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Guangxi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Hubei Province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</w:t>
      </w: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 xml:space="preserve">There were 12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and 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City). A total of 96 suspected cases of pneumonia with new coronavirus infection have been reported. Among them: 29 in Fuzhou City (1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6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8 in Jinan District, 5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and 3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lastRenderedPageBreak/>
        <w:t>Minqing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19 cases in Xiamen City (3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Tongan District, 2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Xiang'an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Zhangzhou City, and 1 case in Hubei Province);</w:t>
      </w: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</w:p>
    <w:p w:rsidR="00F02240" w:rsidRPr="00F02240" w:rsidRDefault="00F02240">
      <w:pPr>
        <w:rPr>
          <w:rFonts w:ascii="Times New Roman" w:hAnsi="Times New Roman" w:cs="Times New Roman"/>
          <w:sz w:val="44"/>
          <w:szCs w:val="44"/>
        </w:rPr>
      </w:pPr>
      <w:r w:rsidRPr="00F02240">
        <w:rPr>
          <w:rFonts w:ascii="Times New Roman" w:hAnsi="Times New Roman" w:cs="Times New Roman"/>
          <w:sz w:val="44"/>
          <w:szCs w:val="44"/>
        </w:rPr>
        <w:t xml:space="preserve">6 cases in Zhangzhou City (2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Changtai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County); 9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Luquan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City, and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Meilie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2 cases in the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Datian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County); 19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(6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2 cases in the northern shore of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lastRenderedPageBreak/>
        <w:t>Meizhou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Island,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4 cases in counties); 5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Junanping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City); 2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District); 3 cases in the city (3 cases in </w:t>
      </w:r>
      <w:proofErr w:type="spellStart"/>
      <w:r w:rsidRPr="00F02240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F02240">
        <w:rPr>
          <w:rFonts w:ascii="Times New Roman" w:hAnsi="Times New Roman" w:cs="Times New Roman"/>
          <w:sz w:val="44"/>
          <w:szCs w:val="44"/>
        </w:rPr>
        <w:t xml:space="preserve"> District). At present, close contacts of confirmed and suspected cases have been released from medical observation, and 433 people are still receiving medical observation.</w:t>
      </w:r>
    </w:p>
    <w:sectPr w:rsidR="00F02240" w:rsidRPr="00F02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40"/>
    <w:rsid w:val="00D758F8"/>
    <w:rsid w:val="00F0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683"/>
  <w15:chartTrackingRefBased/>
  <w15:docId w15:val="{C7A813F1-EF3A-4409-8857-FC95A316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2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88F4FEC-E860-4086-80E5-C4A3DD216C6D}"/>
</file>

<file path=customXml/itemProps2.xml><?xml version="1.0" encoding="utf-8"?>
<ds:datastoreItem xmlns:ds="http://schemas.openxmlformats.org/officeDocument/2006/customXml" ds:itemID="{B696196F-C6D9-41BE-99EE-46E969D55152}"/>
</file>

<file path=customXml/itemProps3.xml><?xml version="1.0" encoding="utf-8"?>
<ds:datastoreItem xmlns:ds="http://schemas.openxmlformats.org/officeDocument/2006/customXml" ds:itemID="{CAB5E5E9-39C3-41F2-A166-FACA5A16B8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2020-02-09T11:56:00Z</dcterms:created>
  <dcterms:modified xsi:type="dcterms:W3CDTF">2020-02-09T12:03:00Z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