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82BDE9C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089C444F" w14:textId="77777777" w:rsidR="00955331" w:rsidRDefault="00955331" w:rsidP="00AB7DCF">
      <w:pPr>
        <w:pStyle w:val="Heading2"/>
        <w:spacing w:before="0"/>
        <w:jc w:val="center"/>
      </w:pPr>
      <w:hyperlink r:id="rId6" w:history="1">
        <w:r>
          <w:rPr>
            <w:rStyle w:val="Hyperlink"/>
          </w:rPr>
          <w:t>http://wsjk.gansu.gov.cn/single/11218/84923.html</w:t>
        </w:r>
      </w:hyperlink>
    </w:p>
    <w:p w14:paraId="48A0AB5A" w14:textId="77777777" w:rsidR="00955331" w:rsidRDefault="00955331" w:rsidP="00955331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Gansu has no new confirmed cases of imported new coronary pneumonia</w:t>
      </w:r>
    </w:p>
    <w:p w14:paraId="56DA644D" w14:textId="77777777" w:rsidR="00955331" w:rsidRDefault="00955331" w:rsidP="00955331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2020-03-21 20:46:38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305</w:t>
      </w:r>
    </w:p>
    <w:p w14:paraId="1346B830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  <w:lang w:val="en-US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am to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,</w:t>
      </w:r>
      <w:proofErr w:type="gramEnd"/>
      <w:r>
        <w:rPr>
          <w:rFonts w:ascii="仿宋" w:eastAsia="仿宋" w:hAnsi="SimSun" w:hint="eastAsia"/>
          <w:sz w:val="32"/>
          <w:szCs w:val="32"/>
        </w:rPr>
        <w:t xml:space="preserve"> the Iranian charter to Gan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311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people, a total of diagnosed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37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cases, cured cumulative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24-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cases, the existing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13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in an isolator in provincial hospitals for treatment.</w:t>
      </w:r>
    </w:p>
    <w:p w14:paraId="1B14D797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  <w:lang w:val="en-US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am to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,</w:t>
      </w:r>
      <w:proofErr w:type="gramEnd"/>
      <w:r>
        <w:rPr>
          <w:rFonts w:ascii="仿宋" w:eastAsia="仿宋" w:hAnsi="SimSun" w:hint="eastAsia"/>
          <w:sz w:val="32"/>
          <w:szCs w:val="32"/>
        </w:rPr>
        <w:t xml:space="preserve"> the other flight home to New crown Gan staff, no new confirmed cases of pneumonia.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 total of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6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cases were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</w:rPr>
        <w:t>diagnosed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 was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hospitalized and isolated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in provincial designated hospital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Existing heavy cases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1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case.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Cumulative traced to close contact with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237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</w:rPr>
        <w:t>people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has been released medical observation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people, and the remaining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234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medical observation people are receiving.</w:t>
      </w:r>
    </w:p>
    <w:p w14:paraId="099F80A5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</w:rPr>
        <w:t>A total of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43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仿宋" w:eastAsia="仿宋" w:hAnsi="SimSun" w:hint="eastAsia"/>
          <w:sz w:val="32"/>
          <w:szCs w:val="32"/>
        </w:rPr>
        <w:t>Gansu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.</w:t>
      </w:r>
      <w:proofErr w:type="gramEnd"/>
    </w:p>
    <w:p w14:paraId="4716E3AD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  <w:lang w:val="en-US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am to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Yue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Ri</w:t>
      </w:r>
      <w:r>
        <w:rPr>
          <w:rFonts w:ascii="仿宋" w:eastAsia="仿宋" w:hAnsi="SimSun" w:hint="eastAsia"/>
          <w:sz w:val="32"/>
          <w:szCs w:val="32"/>
        </w:rPr>
        <w:t> </w:t>
      </w:r>
      <w:proofErr w:type="gramStart"/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 </w:t>
      </w:r>
      <w:r>
        <w:rPr>
          <w:rFonts w:ascii="仿宋" w:eastAsia="仿宋" w:hAnsi="SimSun" w:hint="eastAsia"/>
          <w:sz w:val="32"/>
          <w:szCs w:val="32"/>
        </w:rPr>
        <w:t>,</w:t>
      </w:r>
      <w:proofErr w:type="gramEnd"/>
      <w:r>
        <w:rPr>
          <w:rFonts w:ascii="仿宋" w:eastAsia="仿宋" w:hAnsi="SimSun" w:hint="eastAsia"/>
          <w:sz w:val="32"/>
          <w:szCs w:val="32"/>
        </w:rPr>
        <w:t xml:space="preserve"> the new crown Gansu local no new confirmed and suspected cases of pneumonia.</w:t>
      </w:r>
    </w:p>
    <w:p w14:paraId="52E8D0A1" w14:textId="77777777" w:rsidR="00955331" w:rsidRDefault="00955331" w:rsidP="00955331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43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48989112" w14:textId="77777777" w:rsidR="00955331" w:rsidRDefault="00955331" w:rsidP="00955331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2020-03-21 20:46:38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305</w:t>
      </w:r>
    </w:p>
    <w:p w14:paraId="20023E8D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时至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时，伊朗包机来甘</w:t>
      </w:r>
      <w:r>
        <w:rPr>
          <w:rFonts w:ascii="仿宋" w:eastAsia="仿宋" w:hAnsi="SimSun" w:hint="eastAsia"/>
          <w:sz w:val="32"/>
          <w:szCs w:val="32"/>
          <w:lang w:val="en-US"/>
        </w:rPr>
        <w:t>311</w:t>
      </w:r>
      <w:r>
        <w:rPr>
          <w:rFonts w:ascii="仿宋" w:eastAsia="仿宋" w:hAnsi="SimSun" w:hint="eastAsia"/>
          <w:sz w:val="32"/>
          <w:szCs w:val="32"/>
        </w:rPr>
        <w:t>人中，共计确诊</w:t>
      </w:r>
      <w:r>
        <w:rPr>
          <w:rFonts w:ascii="仿宋" w:eastAsia="仿宋" w:hAnsi="SimSun" w:hint="eastAsia"/>
          <w:sz w:val="32"/>
          <w:szCs w:val="32"/>
          <w:lang w:val="en-US"/>
        </w:rPr>
        <w:t>37</w:t>
      </w:r>
      <w:r>
        <w:rPr>
          <w:rFonts w:ascii="仿宋" w:eastAsia="仿宋" w:hAnsi="SimSun" w:hint="eastAsia"/>
          <w:sz w:val="32"/>
          <w:szCs w:val="32"/>
        </w:rPr>
        <w:t>例，累计治愈出院</w:t>
      </w:r>
      <w:r>
        <w:rPr>
          <w:rFonts w:ascii="仿宋" w:eastAsia="仿宋" w:hAnsi="SimSun" w:hint="eastAsia"/>
          <w:sz w:val="32"/>
          <w:szCs w:val="32"/>
          <w:lang w:val="en-US"/>
        </w:rPr>
        <w:t>24</w:t>
      </w:r>
      <w:r>
        <w:rPr>
          <w:rFonts w:ascii="仿宋" w:eastAsia="仿宋" w:hAnsi="SimSun" w:hint="eastAsia"/>
          <w:sz w:val="32"/>
          <w:szCs w:val="32"/>
        </w:rPr>
        <w:t>例，现有</w:t>
      </w:r>
      <w:r>
        <w:rPr>
          <w:rFonts w:ascii="仿宋" w:eastAsia="仿宋" w:hAnsi="SimSun" w:hint="eastAsia"/>
          <w:sz w:val="32"/>
          <w:szCs w:val="32"/>
          <w:lang w:val="en-US"/>
        </w:rPr>
        <w:t>13</w:t>
      </w:r>
      <w:r>
        <w:rPr>
          <w:rFonts w:ascii="仿宋" w:eastAsia="仿宋" w:hAnsi="SimSun" w:hint="eastAsia"/>
          <w:sz w:val="32"/>
          <w:szCs w:val="32"/>
        </w:rPr>
        <w:t>例在省级定点医院隔离治疗。</w:t>
      </w:r>
    </w:p>
    <w:p w14:paraId="112666FD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时至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仿宋" w:eastAsia="仿宋" w:hAnsi="SimSun" w:hint="eastAsia"/>
          <w:sz w:val="32"/>
          <w:szCs w:val="32"/>
          <w:lang w:val="en-US"/>
        </w:rPr>
        <w:t>6</w:t>
      </w:r>
      <w:r>
        <w:rPr>
          <w:rFonts w:ascii="仿宋" w:eastAsia="仿宋" w:hAnsi="SimSun" w:hint="eastAsia"/>
          <w:sz w:val="32"/>
          <w:szCs w:val="32"/>
        </w:rPr>
        <w:t>例</w:t>
      </w:r>
      <w:r>
        <w:rPr>
          <w:rFonts w:ascii="FangSong_GB2312" w:eastAsia="FangSong_GB2312" w:hAnsi="SimSun" w:hint="eastAsia"/>
          <w:sz w:val="32"/>
          <w:szCs w:val="32"/>
        </w:rPr>
        <w:t>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</w:t>
      </w:r>
      <w:r>
        <w:rPr>
          <w:rFonts w:ascii="仿宋" w:eastAsia="仿宋" w:hAnsi="SimSun" w:hint="eastAsia"/>
          <w:sz w:val="32"/>
          <w:szCs w:val="32"/>
        </w:rPr>
        <w:t>。现有重型病例</w:t>
      </w:r>
      <w:r>
        <w:rPr>
          <w:rFonts w:ascii="仿宋" w:eastAsia="仿宋" w:hAnsi="SimSun" w:hint="eastAsia"/>
          <w:sz w:val="32"/>
          <w:szCs w:val="32"/>
          <w:lang w:val="en-US"/>
        </w:rPr>
        <w:t>1</w:t>
      </w:r>
      <w:r>
        <w:rPr>
          <w:rFonts w:ascii="仿宋" w:eastAsia="仿宋" w:hAnsi="SimSun" w:hint="eastAsia"/>
          <w:sz w:val="32"/>
          <w:szCs w:val="32"/>
        </w:rPr>
        <w:t>例。累计追踪到密切接触者</w:t>
      </w:r>
      <w:r>
        <w:rPr>
          <w:rFonts w:ascii="仿宋" w:eastAsia="仿宋" w:hAnsi="SimSun" w:hint="eastAsia"/>
          <w:sz w:val="32"/>
          <w:szCs w:val="32"/>
          <w:lang w:val="en-US"/>
        </w:rPr>
        <w:t>237</w:t>
      </w:r>
      <w:r>
        <w:rPr>
          <w:rFonts w:ascii="仿宋" w:eastAsia="仿宋" w:hAnsi="SimSun" w:hint="eastAsia"/>
          <w:sz w:val="32"/>
          <w:szCs w:val="32"/>
        </w:rPr>
        <w:t>人</w:t>
      </w:r>
      <w:r>
        <w:rPr>
          <w:rFonts w:ascii="FangSong_GB2312" w:eastAsia="FangSong_GB2312" w:hAnsi="SimSun" w:hint="eastAsia"/>
          <w:sz w:val="32"/>
          <w:szCs w:val="32"/>
        </w:rPr>
        <w:t>，</w:t>
      </w:r>
      <w:r>
        <w:rPr>
          <w:rFonts w:ascii="仿宋" w:eastAsia="仿宋" w:hAnsi="SimSun" w:hint="eastAsia"/>
          <w:sz w:val="32"/>
          <w:szCs w:val="32"/>
        </w:rPr>
        <w:t>已解除医学观察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人，其余</w:t>
      </w:r>
      <w:r>
        <w:rPr>
          <w:rFonts w:ascii="仿宋" w:eastAsia="仿宋" w:hAnsi="SimSun" w:hint="eastAsia"/>
          <w:sz w:val="32"/>
          <w:szCs w:val="32"/>
          <w:lang w:val="en-US"/>
        </w:rPr>
        <w:t>234</w:t>
      </w:r>
      <w:r>
        <w:rPr>
          <w:rFonts w:ascii="仿宋" w:eastAsia="仿宋" w:hAnsi="SimSun" w:hint="eastAsia"/>
          <w:sz w:val="32"/>
          <w:szCs w:val="32"/>
        </w:rPr>
        <w:t>人正在接受医学观察。</w:t>
      </w:r>
    </w:p>
    <w:p w14:paraId="0949C17E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</w:rPr>
        <w:lastRenderedPageBreak/>
        <w:t>甘肃累计境外输入新冠肺炎确诊病例</w:t>
      </w:r>
      <w:r>
        <w:rPr>
          <w:rFonts w:ascii="仿宋" w:eastAsia="仿宋" w:hAnsi="SimSun" w:hint="eastAsia"/>
          <w:sz w:val="32"/>
          <w:szCs w:val="32"/>
          <w:lang w:val="en-US"/>
        </w:rPr>
        <w:t>43</w:t>
      </w:r>
      <w:r>
        <w:rPr>
          <w:rFonts w:ascii="仿宋" w:eastAsia="仿宋" w:hAnsi="SimSun" w:hint="eastAsia"/>
          <w:sz w:val="32"/>
          <w:szCs w:val="32"/>
        </w:rPr>
        <w:t>例。</w:t>
      </w:r>
    </w:p>
    <w:p w14:paraId="6D90C07C" w14:textId="77777777" w:rsidR="00955331" w:rsidRDefault="00955331" w:rsidP="00955331">
      <w:pPr>
        <w:pStyle w:val="NormalWeb"/>
        <w:spacing w:before="0" w:beforeAutospacing="0" w:after="0" w:afterAutospacing="0"/>
        <w:ind w:firstLine="640"/>
        <w:jc w:val="both"/>
        <w:rPr>
          <w:rFonts w:ascii="SimSun" w:eastAsia="SimSun" w:hAnsi="SimSun" w:hint="eastAsia"/>
          <w:sz w:val="27"/>
          <w:szCs w:val="27"/>
        </w:rPr>
      </w:pP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时至</w:t>
      </w:r>
      <w:r>
        <w:rPr>
          <w:rFonts w:ascii="仿宋" w:eastAsia="仿宋" w:hAnsi="SimSun" w:hint="eastAsia"/>
          <w:sz w:val="32"/>
          <w:szCs w:val="32"/>
          <w:lang w:val="en-US"/>
        </w:rPr>
        <w:t>3</w:t>
      </w:r>
      <w:r>
        <w:rPr>
          <w:rFonts w:ascii="仿宋" w:eastAsia="仿宋" w:hAnsi="SimSun" w:hint="eastAsia"/>
          <w:sz w:val="32"/>
          <w:szCs w:val="32"/>
        </w:rPr>
        <w:t>月</w:t>
      </w:r>
      <w:r>
        <w:rPr>
          <w:rFonts w:ascii="仿宋" w:eastAsia="仿宋" w:hAnsi="SimSun" w:hint="eastAsia"/>
          <w:sz w:val="32"/>
          <w:szCs w:val="32"/>
          <w:lang w:val="en-US"/>
        </w:rPr>
        <w:t>21</w:t>
      </w:r>
      <w:r>
        <w:rPr>
          <w:rFonts w:ascii="仿宋" w:eastAsia="仿宋" w:hAnsi="SimSun" w:hint="eastAsia"/>
          <w:sz w:val="32"/>
          <w:szCs w:val="32"/>
        </w:rPr>
        <w:t>日</w:t>
      </w:r>
      <w:r>
        <w:rPr>
          <w:rFonts w:ascii="仿宋" w:eastAsia="仿宋" w:hAnsi="SimSun" w:hint="eastAsia"/>
          <w:sz w:val="32"/>
          <w:szCs w:val="32"/>
          <w:lang w:val="en-US"/>
        </w:rPr>
        <w:t>20</w:t>
      </w:r>
      <w:r>
        <w:rPr>
          <w:rFonts w:ascii="仿宋" w:eastAsia="仿宋" w:hAnsi="SimSun" w:hint="eastAsia"/>
          <w:sz w:val="32"/>
          <w:szCs w:val="32"/>
        </w:rPr>
        <w:t>时，甘肃本地无新增新冠肺炎确诊和疑似病例。</w:t>
      </w:r>
    </w:p>
    <w:p w14:paraId="4CD91EA4" w14:textId="77777777" w:rsidR="00AB7DCF" w:rsidRDefault="00AB7DC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AB7DCF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492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21D1E7C-239E-48B2-A1B3-17A3DC066A3A}"/>
</file>

<file path=customXml/itemProps2.xml><?xml version="1.0" encoding="utf-8"?>
<ds:datastoreItem xmlns:ds="http://schemas.openxmlformats.org/officeDocument/2006/customXml" ds:itemID="{B5583747-13D3-4AD9-8AED-84AACB5CE196}"/>
</file>

<file path=customXml/itemProps3.xml><?xml version="1.0" encoding="utf-8"?>
<ds:datastoreItem xmlns:ds="http://schemas.openxmlformats.org/officeDocument/2006/customXml" ds:itemID="{CD2D008E-15F7-4D41-AC2B-272D554B45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2020-05-10T15:19:00Z</dcterms:created>
  <dcterms:modified xsi:type="dcterms:W3CDTF">2020-05-10T15:19:00Z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