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70A62B9F" w:rsidR="00396F25" w:rsidRDefault="00396F25" w:rsidP="00396F25">
      <w:r>
        <w:t>Date accessed: 2020-0</w:t>
      </w:r>
      <w:r w:rsidR="00275EBE">
        <w:t>3</w:t>
      </w:r>
      <w:r>
        <w:t>-</w:t>
      </w:r>
      <w:r w:rsidR="00C5216F">
        <w:t>19</w:t>
      </w:r>
    </w:p>
    <w:p w14:paraId="07DEBF11" w14:textId="77777777" w:rsidR="005E105A" w:rsidRDefault="005E105A" w:rsidP="00C5216F">
      <w:pPr>
        <w:pStyle w:val="Heading1"/>
        <w:shd w:val="clear" w:color="auto" w:fill="FFFFFF"/>
        <w:spacing w:before="0" w:after="0" w:afterAutospacing="0"/>
      </w:pPr>
      <w:hyperlink r:id="rId6" w:history="1">
        <w:r>
          <w:rPr>
            <w:rStyle w:val="Hyperlink"/>
          </w:rPr>
          <w:t>http://wsjkw.gd.gov.cn/zwyw_yqxx/content/post_2927832.html</w:t>
        </w:r>
      </w:hyperlink>
    </w:p>
    <w:p w14:paraId="440BEC43" w14:textId="77777777" w:rsidR="005E105A" w:rsidRDefault="005E105A" w:rsidP="005E105A">
      <w:pPr>
        <w:pStyle w:val="Heading1"/>
        <w:shd w:val="clear" w:color="auto" w:fill="FFFFFF"/>
        <w:spacing w:before="0"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>Epidemic Situation of New Crown Pneumonia in Guangdong Province on March 11, 2020</w:t>
      </w:r>
    </w:p>
    <w:p w14:paraId="18739611" w14:textId="77777777" w:rsidR="005E105A" w:rsidRDefault="005E105A" w:rsidP="005E105A">
      <w:pPr>
        <w:pStyle w:val="margintop15"/>
        <w:shd w:val="clear" w:color="auto" w:fill="FFFFFF"/>
        <w:spacing w:before="0"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Time: 2020-03-11 08:35:07 source: this website</w:t>
      </w:r>
    </w:p>
    <w:p w14:paraId="2550C7D8" w14:textId="77777777" w:rsidR="005E105A" w:rsidRDefault="005E105A" w:rsidP="005E105A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11AD6517">
          <v:rect id="_x0000_i1034" style="width:10in;height:.75pt" o:hrpct="0" o:hralign="center" o:hrstd="t" o:hrnoshade="t" o:hr="t" fillcolor="#282828" stroked="f"/>
        </w:pict>
      </w:r>
    </w:p>
    <w:p w14:paraId="270F6FC1" w14:textId="77777777" w:rsidR="005E105A" w:rsidRDefault="005E105A" w:rsidP="005E105A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As of 24 o'clock on March 10, the province had reported a total of 1353 confirmed cases of new coronary pneumonia, a total of 1282 hospital discharges, and 8 deaths. There were no newly confirmed cases in the province on the 10th. 12 new patients were discharged. There were 1 suspected </w:t>
      </w:r>
      <w:proofErr w:type="gramStart"/>
      <w:r>
        <w:rPr>
          <w:rFonts w:ascii="Microsoft YaHei" w:eastAsia="Microsoft YaHei" w:hAnsi="Microsoft YaHei" w:hint="eastAsia"/>
          <w:color w:val="282828"/>
        </w:rPr>
        <w:t>cases</w:t>
      </w:r>
      <w:proofErr w:type="gramEnd"/>
      <w:r>
        <w:rPr>
          <w:rFonts w:ascii="Microsoft YaHei" w:eastAsia="Microsoft YaHei" w:hAnsi="Microsoft YaHei" w:hint="eastAsia"/>
          <w:color w:val="282828"/>
        </w:rPr>
        <w:t>. 297 close contacts are under medical observation.</w:t>
      </w:r>
    </w:p>
    <w:p w14:paraId="163F0121" w14:textId="77777777" w:rsidR="005E105A" w:rsidRDefault="005E105A" w:rsidP="005E105A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As of 20:00 on March 10, of the 63 confirmed cases in the hospital, 1 was light, 41 were normal, 4 were heavy, and 17 were critical.</w:t>
      </w:r>
    </w:p>
    <w:p w14:paraId="53930D3F" w14:textId="77777777" w:rsidR="005E105A" w:rsidRDefault="005E105A" w:rsidP="005E105A">
      <w:pPr>
        <w:pStyle w:val="Heading1"/>
        <w:shd w:val="clear" w:color="auto" w:fill="FFFFFF"/>
        <w:spacing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>2020年3月11日广东省新冠肺炎疫情情况</w:t>
      </w:r>
    </w:p>
    <w:p w14:paraId="4B701CC0" w14:textId="77777777" w:rsidR="005E105A" w:rsidRDefault="005E105A" w:rsidP="005E105A">
      <w:pPr>
        <w:pStyle w:val="margintop15"/>
        <w:shd w:val="clear" w:color="auto" w:fill="FFFFFF"/>
        <w:spacing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时间：2020-03-11 08:35:07     来源：本网</w:t>
      </w:r>
    </w:p>
    <w:p w14:paraId="270BDD0D" w14:textId="77777777" w:rsidR="005E105A" w:rsidRDefault="005E105A" w:rsidP="005E105A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32CBE814">
          <v:rect id="_x0000_i1037" style="width:10in;height:.75pt" o:hrpct="0" o:hralign="center" o:hrstd="t" o:hrnoshade="t" o:hr="t" fillcolor="#282828" stroked="f"/>
        </w:pict>
      </w:r>
    </w:p>
    <w:p w14:paraId="0D2BF366" w14:textId="77777777" w:rsidR="005E105A" w:rsidRDefault="005E105A" w:rsidP="005E105A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截至3月10日24时，全省累计报告新冠肺炎确诊病例1353例，累计出院1282例，累计死亡8例。10日当天全省无新增确诊病例。新增出院12例。有疑似病例1例。有297名密切接触者正在接受医学观察。</w:t>
      </w:r>
    </w:p>
    <w:p w14:paraId="6A2541F4" w14:textId="77777777" w:rsidR="005E105A" w:rsidRDefault="005E105A" w:rsidP="005E105A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lastRenderedPageBreak/>
        <w:t xml:space="preserve">　　截至3月10日24时，在院的63例确诊病例中，轻型1例，普通型41例，重型4例，危重型17例。</w:t>
      </w:r>
    </w:p>
    <w:p w14:paraId="11C33AF2" w14:textId="034A8E37" w:rsidR="00396F25" w:rsidRDefault="00396F25" w:rsidP="005E105A">
      <w:pPr>
        <w:pStyle w:val="Heading1"/>
        <w:shd w:val="clear" w:color="auto" w:fill="FFFFFF"/>
        <w:spacing w:after="0" w:afterAutospacing="0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FA3"/>
    <w:rsid w:val="00066D7A"/>
    <w:rsid w:val="000A070E"/>
    <w:rsid w:val="000B6562"/>
    <w:rsid w:val="000F6692"/>
    <w:rsid w:val="00142EB1"/>
    <w:rsid w:val="002213ED"/>
    <w:rsid w:val="00275EBE"/>
    <w:rsid w:val="00396F25"/>
    <w:rsid w:val="003B061C"/>
    <w:rsid w:val="004B5647"/>
    <w:rsid w:val="004C613F"/>
    <w:rsid w:val="004E7946"/>
    <w:rsid w:val="00595B51"/>
    <w:rsid w:val="005E105A"/>
    <w:rsid w:val="00643191"/>
    <w:rsid w:val="00684BE5"/>
    <w:rsid w:val="006D52A0"/>
    <w:rsid w:val="0073502A"/>
    <w:rsid w:val="0074611B"/>
    <w:rsid w:val="00790A20"/>
    <w:rsid w:val="00833A17"/>
    <w:rsid w:val="00843C69"/>
    <w:rsid w:val="00891095"/>
    <w:rsid w:val="009B3F84"/>
    <w:rsid w:val="009E4114"/>
    <w:rsid w:val="00A52492"/>
    <w:rsid w:val="00A646C1"/>
    <w:rsid w:val="00A77E32"/>
    <w:rsid w:val="00B538E6"/>
    <w:rsid w:val="00B92BF7"/>
    <w:rsid w:val="00C5216F"/>
    <w:rsid w:val="00CA3559"/>
    <w:rsid w:val="00D37834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d.gov.cn/zwyw_yqxx/content/post_2927832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4F79BBE-F62A-4556-8774-8E92F6830AB6}"/>
</file>

<file path=customXml/itemProps2.xml><?xml version="1.0" encoding="utf-8"?>
<ds:datastoreItem xmlns:ds="http://schemas.openxmlformats.org/officeDocument/2006/customXml" ds:itemID="{33AED4C0-E216-437C-9DD3-F6A37F28E821}"/>
</file>

<file path=customXml/itemProps3.xml><?xml version="1.0" encoding="utf-8"?>
<ds:datastoreItem xmlns:ds="http://schemas.openxmlformats.org/officeDocument/2006/customXml" ds:itemID="{1DCBE946-403E-4138-930F-220F1D6F3B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2020-03-19T21:02:00Z</dcterms:created>
  <dcterms:modified xsi:type="dcterms:W3CDTF">2020-03-19T21:02:00Z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