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61A4070B" w:rsidR="00396F25" w:rsidRDefault="00396F25" w:rsidP="00396F25">
      <w:r>
        <w:t>Date accessed: 2020-0</w:t>
      </w:r>
      <w:r w:rsidR="00275EBE">
        <w:t>3</w:t>
      </w:r>
      <w:r>
        <w:t>-</w:t>
      </w:r>
      <w:r w:rsidR="000D6203">
        <w:t>26</w:t>
      </w:r>
    </w:p>
    <w:p w14:paraId="1E91EA4B" w14:textId="77777777" w:rsidR="00E94A7B" w:rsidRDefault="00E94A7B" w:rsidP="00E60912">
      <w:pPr>
        <w:pStyle w:val="Heading1"/>
        <w:shd w:val="clear" w:color="auto" w:fill="FFFFFF"/>
        <w:spacing w:before="0" w:after="0" w:afterAutospacing="0"/>
      </w:pPr>
      <w:hyperlink r:id="rId6" w:history="1">
        <w:r>
          <w:rPr>
            <w:rStyle w:val="Hyperlink"/>
          </w:rPr>
          <w:t>http://wsjkw.gd.gov.cn/zwyw_yqxx/content/post_2937652.html</w:t>
        </w:r>
      </w:hyperlink>
    </w:p>
    <w:p w14:paraId="20DA7B30" w14:textId="77777777" w:rsidR="00E94A7B" w:rsidRDefault="00E94A7B" w:rsidP="00E94A7B">
      <w:pPr>
        <w:pStyle w:val="Heading1"/>
        <w:shd w:val="clear" w:color="auto" w:fill="FFFFFF"/>
        <w:spacing w:before="0"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>Epidemic Situation of New Crown Pneumonia in Guangdong Province on March 22, 2020</w:t>
      </w:r>
    </w:p>
    <w:p w14:paraId="78B4970F" w14:textId="77777777" w:rsidR="00E94A7B" w:rsidRDefault="00E94A7B" w:rsidP="00E94A7B">
      <w:pPr>
        <w:pStyle w:val="margintop15"/>
        <w:shd w:val="clear" w:color="auto" w:fill="FFFFFF"/>
        <w:spacing w:before="0"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Time: 2020-03-22 08:57:44 source: this website</w:t>
      </w:r>
    </w:p>
    <w:p w14:paraId="43140440" w14:textId="77777777" w:rsidR="00E94A7B" w:rsidRDefault="00E94A7B" w:rsidP="00E94A7B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26297E2E">
          <v:rect id="_x0000_i1040" style="width:10in;height:.75pt" o:hrpct="0" o:hralign="center" o:hrstd="t" o:hrnoshade="t" o:hr="t" fillcolor="#282828" stroked="f"/>
        </w:pict>
      </w:r>
    </w:p>
    <w:p w14:paraId="71F3D101" w14:textId="77777777" w:rsidR="00E94A7B" w:rsidRDefault="00E94A7B" w:rsidP="00E94A7B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As of 24:00 on March 21, the province has reported a total of 1407 confirmed cases of new coronary pneumonia (including 56 imported overseas), a total of 1329 hospital discharges, and a total of 8 deaths. On the 21st, there were 8 newly confirmed cases in the province, including 3 in Shenzhen (1 each in the UK, Thailand, and Spain), 3 in Guangzhou (1 each in the Philippines and Turkey, and 1 in overseas-related cases), and 1 in Zhanjiang Example (imported from France), 1 case from Zhuhai (imported from the UK). 4 new patients were discharged. 1,039 close contacts are under medical observation.</w:t>
      </w:r>
    </w:p>
    <w:p w14:paraId="31A617B0" w14:textId="77777777" w:rsidR="00E94A7B" w:rsidRDefault="00E94A7B" w:rsidP="00E94A7B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Of the 70 confirmed cases in the hospital (including 55 imported cases), 12 were light, 49 were normal, 2 were heavy, and 7 were critical.</w:t>
      </w:r>
    </w:p>
    <w:p w14:paraId="4BE78C62" w14:textId="77777777" w:rsidR="00E94A7B" w:rsidRDefault="00E94A7B" w:rsidP="00E94A7B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The Provincial Health and Health Committee has notified the Hong Kong health department of the relevant situation. The specific situation of the newly added 8 cases will be notified by the relevant municipal health and health committee (bureau).</w:t>
      </w:r>
    </w:p>
    <w:p w14:paraId="1268BA5E" w14:textId="77777777" w:rsidR="00E94A7B" w:rsidRDefault="00E94A7B" w:rsidP="00E94A7B">
      <w:pPr>
        <w:pStyle w:val="Heading1"/>
        <w:shd w:val="clear" w:color="auto" w:fill="FFFFFF"/>
        <w:spacing w:after="0" w:afterAutospacing="0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lastRenderedPageBreak/>
        <w:t>2020年3月22日广东省新冠肺炎疫情情况</w:t>
      </w:r>
    </w:p>
    <w:p w14:paraId="56C25122" w14:textId="77777777" w:rsidR="00E94A7B" w:rsidRDefault="00E94A7B" w:rsidP="00E94A7B">
      <w:pPr>
        <w:pStyle w:val="margintop15"/>
        <w:shd w:val="clear" w:color="auto" w:fill="FFFFFF"/>
        <w:spacing w:after="0" w:afterAutospacing="0"/>
        <w:rPr>
          <w:rFonts w:ascii="Microsoft YaHei" w:eastAsia="Microsoft YaHei" w:hAnsi="Microsoft YaHei" w:hint="eastAsia"/>
          <w:color w:val="999999"/>
          <w:sz w:val="21"/>
          <w:szCs w:val="21"/>
        </w:rPr>
      </w:pPr>
      <w:r>
        <w:rPr>
          <w:rFonts w:ascii="Microsoft YaHei" w:eastAsia="Microsoft YaHei" w:hAnsi="Microsoft YaHei" w:hint="eastAsia"/>
          <w:color w:val="999999"/>
          <w:sz w:val="21"/>
          <w:szCs w:val="21"/>
        </w:rPr>
        <w:t>时间：2020-03-22 08:57:44     来源：本网</w:t>
      </w:r>
    </w:p>
    <w:p w14:paraId="77AF6CE6" w14:textId="77777777" w:rsidR="00E94A7B" w:rsidRDefault="00E94A7B" w:rsidP="00E94A7B">
      <w:pPr>
        <w:spacing w:before="180" w:after="180"/>
        <w:rPr>
          <w:rFonts w:ascii="Times New Roman" w:eastAsia="Times New Roman" w:hAnsi="Times New Roman" w:hint="eastAsia"/>
          <w:sz w:val="24"/>
          <w:szCs w:val="24"/>
        </w:rPr>
      </w:pPr>
      <w:r>
        <w:pict w14:anchorId="6E49705E">
          <v:rect id="_x0000_i1043" style="width:10in;height:.75pt" o:hrpct="0" o:hralign="center" o:hrstd="t" o:hrnoshade="t" o:hr="t" fillcolor="#282828" stroked="f"/>
        </w:pict>
      </w:r>
    </w:p>
    <w:p w14:paraId="1FF1B4CF" w14:textId="77777777" w:rsidR="00E94A7B" w:rsidRDefault="00E94A7B" w:rsidP="00E94A7B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截至3月21日24时，全省累计报告新冠肺炎确诊病例1407例（含境外输入56例），累计出院1329例，累计死亡8例。21日当天全省新增确诊病例8例，其中深圳3例（英国、泰国、西班牙输入各1例）、广州3例（菲律宾、土耳其各输入1例，境外输入关联病例1例）、湛江1例（法国输入）、珠海1例（英国输入）。新增出院4例。有1039名密切接触者正在接受医学观察。</w:t>
      </w:r>
    </w:p>
    <w:p w14:paraId="16B2296A" w14:textId="77777777" w:rsidR="00E94A7B" w:rsidRDefault="00E94A7B" w:rsidP="00E94A7B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在院的70例（其中境外输入病例55例）确诊病例中，轻型12例，普通型49例，重型2例，危重型7例。</w:t>
      </w:r>
    </w:p>
    <w:p w14:paraId="4BEB9489" w14:textId="77777777" w:rsidR="00E94A7B" w:rsidRDefault="00E94A7B" w:rsidP="00E94A7B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hint="eastAsia"/>
          <w:color w:val="282828"/>
        </w:rPr>
      </w:pPr>
      <w:r>
        <w:rPr>
          <w:rFonts w:ascii="Microsoft YaHei" w:eastAsia="Microsoft YaHei" w:hAnsi="Microsoft YaHei" w:hint="eastAsia"/>
          <w:color w:val="282828"/>
        </w:rPr>
        <w:t xml:space="preserve">　　省卫生健康委已将相关情况通报香港卫生部门。新增8例病例具体情况由</w:t>
      </w:r>
      <w:proofErr w:type="gramStart"/>
      <w:r>
        <w:rPr>
          <w:rFonts w:ascii="Microsoft YaHei" w:eastAsia="Microsoft YaHei" w:hAnsi="Microsoft YaHei" w:hint="eastAsia"/>
          <w:color w:val="282828"/>
        </w:rPr>
        <w:t>相关市</w:t>
      </w:r>
      <w:proofErr w:type="gramEnd"/>
      <w:r>
        <w:rPr>
          <w:rFonts w:ascii="Microsoft YaHei" w:eastAsia="Microsoft YaHei" w:hAnsi="Microsoft YaHei" w:hint="eastAsia"/>
          <w:color w:val="282828"/>
        </w:rPr>
        <w:t>卫生健康委（局）进行通报。</w:t>
      </w:r>
    </w:p>
    <w:p w14:paraId="11C33AF2" w14:textId="034A8E37" w:rsidR="00396F25" w:rsidRDefault="00396F25" w:rsidP="00E94A7B">
      <w:pPr>
        <w:pStyle w:val="Heading1"/>
        <w:shd w:val="clear" w:color="auto" w:fill="FFFFFF"/>
        <w:spacing w:after="0" w:afterAutospacing="0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FA3"/>
    <w:rsid w:val="00066D7A"/>
    <w:rsid w:val="000A070E"/>
    <w:rsid w:val="000B6562"/>
    <w:rsid w:val="000C31F1"/>
    <w:rsid w:val="000D6203"/>
    <w:rsid w:val="000F6692"/>
    <w:rsid w:val="00142EB1"/>
    <w:rsid w:val="002213ED"/>
    <w:rsid w:val="00275EBE"/>
    <w:rsid w:val="00396F25"/>
    <w:rsid w:val="003B061C"/>
    <w:rsid w:val="004543A5"/>
    <w:rsid w:val="004B5647"/>
    <w:rsid w:val="004C613F"/>
    <w:rsid w:val="004E7946"/>
    <w:rsid w:val="00595B51"/>
    <w:rsid w:val="005E105A"/>
    <w:rsid w:val="00643191"/>
    <w:rsid w:val="00684BE5"/>
    <w:rsid w:val="006D52A0"/>
    <w:rsid w:val="006E0E21"/>
    <w:rsid w:val="0073502A"/>
    <w:rsid w:val="0074611B"/>
    <w:rsid w:val="00790A20"/>
    <w:rsid w:val="007E2D49"/>
    <w:rsid w:val="00833A17"/>
    <w:rsid w:val="00843C69"/>
    <w:rsid w:val="00891095"/>
    <w:rsid w:val="009B3F84"/>
    <w:rsid w:val="009E4114"/>
    <w:rsid w:val="00A342CB"/>
    <w:rsid w:val="00A52492"/>
    <w:rsid w:val="00A646C1"/>
    <w:rsid w:val="00A77E32"/>
    <w:rsid w:val="00B538E6"/>
    <w:rsid w:val="00B92BF7"/>
    <w:rsid w:val="00C5216F"/>
    <w:rsid w:val="00CA3559"/>
    <w:rsid w:val="00D37834"/>
    <w:rsid w:val="00DE6159"/>
    <w:rsid w:val="00E40AAD"/>
    <w:rsid w:val="00E60912"/>
    <w:rsid w:val="00E94A7B"/>
    <w:rsid w:val="00EA3F58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d.gov.cn/zwyw_yqxx/content/post_2937652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0423199-972B-43A7-9725-BB4FE05AE798}"/>
</file>

<file path=customXml/itemProps2.xml><?xml version="1.0" encoding="utf-8"?>
<ds:datastoreItem xmlns:ds="http://schemas.openxmlformats.org/officeDocument/2006/customXml" ds:itemID="{2F42D816-FB00-4B76-9DCC-8114CE002B25}"/>
</file>

<file path=customXml/itemProps3.xml><?xml version="1.0" encoding="utf-8"?>
<ds:datastoreItem xmlns:ds="http://schemas.openxmlformats.org/officeDocument/2006/customXml" ds:itemID="{B67081AA-9264-4086-80FB-BBACDA7F0A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2020-03-26T13:17:00Z</dcterms:created>
  <dcterms:modified xsi:type="dcterms:W3CDTF">2020-03-26T13:17:00Z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