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3CB961C1" w:rsidR="00396F25" w:rsidRDefault="00396F25" w:rsidP="00396F25">
      <w:r>
        <w:t>Date accessed: 2020-0</w:t>
      </w:r>
      <w:r w:rsidR="000B42DD">
        <w:t>4</w:t>
      </w:r>
      <w:r>
        <w:t>-</w:t>
      </w:r>
      <w:r w:rsidR="000B42DD">
        <w:t>05</w:t>
      </w:r>
    </w:p>
    <w:p w14:paraId="2A6D9A6F" w14:textId="7FE1EC9F" w:rsidR="00016328" w:rsidRDefault="00016328" w:rsidP="00016328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 w:rsidRPr="00332F64">
          <w:rPr>
            <w:rStyle w:val="Hyperlink"/>
          </w:rPr>
          <w:t>http://wsjkw.gxzf.gov.cn/zhuantiqu/ncov/ncovyqtb/2020/0401/70878.html</w:t>
        </w:r>
      </w:hyperlink>
    </w:p>
    <w:p w14:paraId="14702B22" w14:textId="77777777" w:rsidR="00016328" w:rsidRDefault="00016328" w:rsidP="00016328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The epidemic situation of new coronavirus pneumonia in Guangxi on March 31, 2020</w:t>
      </w:r>
    </w:p>
    <w:p w14:paraId="2E337445" w14:textId="77777777" w:rsidR="00016328" w:rsidRDefault="00016328" w:rsidP="00016328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Release Date: 2020-04-01 18:30:00 Source: Autonomous Region Health Commission</w:t>
      </w:r>
    </w:p>
    <w:p w14:paraId="07004865" w14:textId="77777777" w:rsidR="00016328" w:rsidRDefault="00016328" w:rsidP="00016328">
      <w:pPr>
        <w:pStyle w:val="NormalWeb"/>
        <w:spacing w:before="0" w:beforeAutospacing="0" w:after="0" w:afterAutospacing="0" w:line="480" w:lineRule="atLeast"/>
        <w:ind w:firstLine="555"/>
        <w:jc w:val="both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From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0 to 24:00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on March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proofErr w:type="gramStart"/>
      <w:r>
        <w:rPr>
          <w:rFonts w:ascii="仿宋" w:eastAsia="仿宋" w:hint="eastAsia"/>
          <w:color w:val="0000FF"/>
          <w:sz w:val="29"/>
          <w:szCs w:val="29"/>
        </w:rPr>
        <w:t>31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,</w:t>
      </w:r>
      <w:proofErr w:type="gramEnd"/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there were no newly confirmed or suspected cases and no new deaths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A total of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254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 xml:space="preserve">confirmed cases were reported in the </w:t>
      </w:r>
      <w:proofErr w:type="gramStart"/>
      <w:r>
        <w:rPr>
          <w:rFonts w:ascii="仿宋" w:eastAsia="仿宋" w:hint="eastAsia"/>
          <w:color w:val="0000FF"/>
          <w:sz w:val="29"/>
          <w:szCs w:val="29"/>
        </w:rPr>
        <w:t>district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.</w:t>
      </w:r>
      <w:proofErr w:type="gramEnd"/>
      <w:r>
        <w:rPr>
          <w:rFonts w:ascii="仿宋" w:eastAsia="仿宋" w:hint="eastAsia"/>
          <w:color w:val="0000FF"/>
          <w:sz w:val="29"/>
          <w:szCs w:val="29"/>
        </w:rPr>
        <w:t xml:space="preserve"> Among them, 2 confirmed cases imported from abroad were now isolated and treated in designated hospitals. 250 cases were cured and discharged, and 2 cases died.</w:t>
      </w:r>
    </w:p>
    <w:p w14:paraId="30E60F8D" w14:textId="77777777" w:rsidR="00016328" w:rsidRDefault="00016328" w:rsidP="00016328">
      <w:pPr>
        <w:pStyle w:val="NormalWeb"/>
        <w:spacing w:before="0" w:beforeAutospacing="0" w:after="0" w:afterAutospacing="0" w:line="480" w:lineRule="atLeast"/>
        <w:ind w:firstLine="555"/>
        <w:jc w:val="both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Today no new asymptomatic infection, asymptomatic infection prior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three cases,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wherein the foreign input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 xml:space="preserve">two cases, one case to Hubei Guangxi </w:t>
      </w:r>
      <w:proofErr w:type="gramStart"/>
      <w:r>
        <w:rPr>
          <w:rFonts w:ascii="仿宋" w:eastAsia="仿宋" w:hint="eastAsia"/>
          <w:color w:val="0000FF"/>
          <w:sz w:val="29"/>
          <w:szCs w:val="29"/>
        </w:rPr>
        <w:t>art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,</w:t>
      </w:r>
      <w:proofErr w:type="gramEnd"/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are treated in isolation in hospitals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;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existing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close contacts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172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people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were isolated from concentrated Medical observation.</w:t>
      </w:r>
    </w:p>
    <w:p w14:paraId="5EF682C0" w14:textId="77777777" w:rsidR="00016328" w:rsidRDefault="00016328" w:rsidP="00016328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31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3202EDBF" w14:textId="77777777" w:rsidR="00016328" w:rsidRDefault="00016328" w:rsidP="00016328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2020-04-01 18:30:00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356784BD" w14:textId="77777777" w:rsidR="00016328" w:rsidRDefault="00016328" w:rsidP="00016328">
      <w:pPr>
        <w:pStyle w:val="NormalWeb"/>
        <w:spacing w:before="0" w:beforeAutospacing="0" w:after="0" w:afterAutospacing="0" w:line="480" w:lineRule="atLeast"/>
        <w:ind w:firstLine="555"/>
        <w:jc w:val="both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3月31日0至24时，我区无新增确诊、疑似病例，无新增死亡病例。全区累计报告确诊病例254例，其中2例境外输入确诊病例现在定点医院隔离治疗，治愈出院250例，死亡2例。</w:t>
      </w:r>
    </w:p>
    <w:p w14:paraId="5F5C2405" w14:textId="77777777" w:rsidR="00016328" w:rsidRDefault="00016328" w:rsidP="00016328">
      <w:pPr>
        <w:pStyle w:val="NormalWeb"/>
        <w:spacing w:before="0" w:beforeAutospacing="0" w:after="0" w:afterAutospacing="0" w:line="480" w:lineRule="atLeast"/>
        <w:ind w:firstLine="555"/>
        <w:jc w:val="both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本日无新增无症状感染者，现有无症状感染者3例，其中境外输入2例，湖北来</w:t>
      </w:r>
      <w:proofErr w:type="gramStart"/>
      <w:r>
        <w:rPr>
          <w:rFonts w:ascii="仿宋" w:eastAsia="仿宋" w:hint="eastAsia"/>
          <w:color w:val="0000FF"/>
          <w:sz w:val="29"/>
          <w:szCs w:val="29"/>
        </w:rPr>
        <w:t>桂人员</w:t>
      </w:r>
      <w:proofErr w:type="gramEnd"/>
      <w:r>
        <w:rPr>
          <w:rFonts w:ascii="仿宋" w:eastAsia="仿宋" w:hint="eastAsia"/>
          <w:color w:val="0000FF"/>
          <w:sz w:val="29"/>
          <w:szCs w:val="29"/>
        </w:rPr>
        <w:t>1例，均在定点医院隔离治疗；现有密切接触者172人，均在集中隔离医学观察中。</w:t>
      </w:r>
    </w:p>
    <w:p w14:paraId="11C33AF2" w14:textId="5AAAD269" w:rsidR="00396F25" w:rsidRDefault="00396F25" w:rsidP="00DE5FC6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A070E"/>
    <w:rsid w:val="000B3EBF"/>
    <w:rsid w:val="000B42DD"/>
    <w:rsid w:val="000B6562"/>
    <w:rsid w:val="000D228C"/>
    <w:rsid w:val="000F6692"/>
    <w:rsid w:val="001756A2"/>
    <w:rsid w:val="00184CDD"/>
    <w:rsid w:val="00193B1B"/>
    <w:rsid w:val="00212183"/>
    <w:rsid w:val="002151B4"/>
    <w:rsid w:val="002213ED"/>
    <w:rsid w:val="00272EA7"/>
    <w:rsid w:val="00275EBE"/>
    <w:rsid w:val="002A7FF2"/>
    <w:rsid w:val="002E77BC"/>
    <w:rsid w:val="002F30AD"/>
    <w:rsid w:val="00327407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92BF7"/>
    <w:rsid w:val="00BE0331"/>
    <w:rsid w:val="00CA3559"/>
    <w:rsid w:val="00CA42B9"/>
    <w:rsid w:val="00CF1DB7"/>
    <w:rsid w:val="00D34A2B"/>
    <w:rsid w:val="00D34B36"/>
    <w:rsid w:val="00D37834"/>
    <w:rsid w:val="00DE5FC6"/>
    <w:rsid w:val="00E064CC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401/70878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81BFFA4-3CDD-4612-9B25-6A07C3C63910}"/>
</file>

<file path=customXml/itemProps2.xml><?xml version="1.0" encoding="utf-8"?>
<ds:datastoreItem xmlns:ds="http://schemas.openxmlformats.org/officeDocument/2006/customXml" ds:itemID="{7654394F-CE19-47AB-9C62-C35F52F7AA16}"/>
</file>

<file path=customXml/itemProps3.xml><?xml version="1.0" encoding="utf-8"?>
<ds:datastoreItem xmlns:ds="http://schemas.openxmlformats.org/officeDocument/2006/customXml" ds:itemID="{B0F9DDC6-0A67-4372-9DF0-75840E4D06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3</cp:revision>
  <dcterms:created xsi:type="dcterms:W3CDTF">2020-04-05T21:15:00Z</dcterms:created>
  <dcterms:modified xsi:type="dcterms:W3CDTF">2020-04-05T21:15:00Z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