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94FA1" w14:textId="26625B27" w:rsidR="00270EB5" w:rsidRDefault="00270EB5">
      <w:pPr>
        <w:rPr>
          <w:rFonts w:ascii="AppleSystemUIFont" w:hAnsi="AppleSystemUIFont" w:cs="AppleSystemUIFont"/>
        </w:rPr>
      </w:pPr>
      <w:r>
        <w:rPr>
          <w:rFonts w:ascii="AppleSystemUIFont" w:hAnsi="AppleSystemUIFont" w:cs="AppleSystemUIFont"/>
        </w:rPr>
        <w:t>Date accessed: 2020/01/28</w:t>
      </w:r>
    </w:p>
    <w:p w14:paraId="264FB7A5" w14:textId="77777777" w:rsidR="00270EB5" w:rsidRDefault="00270EB5">
      <w:bookmarkStart w:id="0" w:name="_GoBack"/>
      <w:bookmarkEnd w:id="0"/>
    </w:p>
    <w:p w14:paraId="74F65675" w14:textId="7EF188C8" w:rsidR="00483419" w:rsidRDefault="00270EB5">
      <w:r w:rsidRPr="00270EB5">
        <w:t>http://www.jingmen.gov.cn/art/2020/1/27/art_9452_644076.html</w:t>
      </w:r>
    </w:p>
    <w:p w14:paraId="59D1EE89" w14:textId="65B8E2D9" w:rsidR="00270EB5" w:rsidRDefault="00270EB5"/>
    <w:p w14:paraId="433D587E" w14:textId="77777777" w:rsidR="00270EB5" w:rsidRDefault="00270EB5" w:rsidP="00270EB5">
      <w:r>
        <w:t>Update on pneumonia of new coronavirus infection as of 24:00 on January 26</w:t>
      </w:r>
    </w:p>
    <w:p w14:paraId="2378BC9B" w14:textId="77777777" w:rsidR="00270EB5" w:rsidRDefault="00270EB5" w:rsidP="00270EB5">
      <w:r>
        <w:t>Release date: 2020-01-27 08:06 Source of information: National Health and Medical Commission Font: [Big Middle Small]</w:t>
      </w:r>
    </w:p>
    <w:p w14:paraId="69E85030" w14:textId="77777777" w:rsidR="00270EB5" w:rsidRDefault="00270EB5" w:rsidP="00270EB5"/>
    <w:p w14:paraId="10591F07" w14:textId="77777777" w:rsidR="00270EB5" w:rsidRDefault="00270EB5" w:rsidP="00270EB5">
      <w:r>
        <w:t>At 02:00 on January 26, 30 provinces (autonomous regions and municipalities) reported 769 new confirmed cases, 137 severe cases, 24 new deaths (24 cases in Hubei Province), and new cured cases. 2 cases, 3806 suspected cases were newly added.</w:t>
      </w:r>
    </w:p>
    <w:p w14:paraId="4607FE00" w14:textId="77777777" w:rsidR="00270EB5" w:rsidRDefault="00270EB5" w:rsidP="00270EB5">
      <w:r>
        <w:t>As of 24:00 on January 26, the National Health and Health Commission had received a total of 2,744 confirmed cases in 30 provinces (autonomous regions and municipalities), 461 cases of severe cases, 80 cases of deaths, and 51 cases of hospitalized cures. There are 5794 suspected cases.</w:t>
      </w:r>
    </w:p>
    <w:p w14:paraId="3BA81127" w14:textId="77777777" w:rsidR="00270EB5" w:rsidRDefault="00270EB5" w:rsidP="00270EB5">
      <w:r>
        <w:t>At present, 32,799 close contacts have been tracked, 583 people have been released from medical observation on the same day, and 30,453 people are currently receiving medical observation.</w:t>
      </w:r>
    </w:p>
    <w:p w14:paraId="39A6E620" w14:textId="77777777" w:rsidR="00270EB5" w:rsidRDefault="00270EB5" w:rsidP="00270EB5">
      <w:r>
        <w:t xml:space="preserve">A total of confirmed cases </w:t>
      </w:r>
      <w:proofErr w:type="gramStart"/>
      <w:r>
        <w:t>were</w:t>
      </w:r>
      <w:proofErr w:type="gramEnd"/>
      <w:r>
        <w:t xml:space="preserve"> reported from Hong Kong, Macao and Taiwan: 8 cases from Hong Kong Special Administrative Region, 5 cases from Macao Special Administrative Region, and 4 cases from Taiwan.</w:t>
      </w:r>
    </w:p>
    <w:p w14:paraId="00E379F3" w14:textId="251D6B0F" w:rsidR="00270EB5" w:rsidRDefault="00270EB5" w:rsidP="00270EB5">
      <w:r>
        <w:t>In addition, accumulative confirmed cases were reported from abroad: 7 in Thailand, 3 in Japan, 3 in South Korea, 3 in the United States, 2 in Vietnam, 4 in Singapore, 3 in Malaysia, 1 in Nepal, 3 in France, and 4 in Australia.</w:t>
      </w:r>
    </w:p>
    <w:p w14:paraId="74A0E9E6" w14:textId="5C3A1962" w:rsidR="00270EB5" w:rsidRDefault="00270EB5" w:rsidP="00270EB5"/>
    <w:p w14:paraId="3BECB61E" w14:textId="03137DDC" w:rsidR="00270EB5" w:rsidRDefault="00270EB5">
      <w:r>
        <w:br w:type="page"/>
      </w:r>
    </w:p>
    <w:p w14:paraId="79FD095F" w14:textId="77777777" w:rsidR="00270EB5" w:rsidRPr="00270EB5" w:rsidRDefault="00270EB5" w:rsidP="00270EB5">
      <w:pPr>
        <w:shd w:val="clear" w:color="auto" w:fill="FFFFFF"/>
        <w:spacing w:before="450" w:line="750" w:lineRule="atLeast"/>
        <w:jc w:val="center"/>
        <w:rPr>
          <w:rFonts w:ascii="Microsoft YaHei" w:eastAsia="Microsoft YaHei" w:hAnsi="Microsoft YaHei" w:cs="Times New Roman"/>
          <w:b/>
          <w:bCs/>
          <w:color w:val="000000"/>
          <w:sz w:val="44"/>
          <w:szCs w:val="44"/>
        </w:rPr>
      </w:pPr>
      <w:r w:rsidRPr="00270EB5">
        <w:rPr>
          <w:rFonts w:ascii="Microsoft YaHei" w:eastAsia="Microsoft YaHei" w:hAnsi="Microsoft YaHei" w:cs="Times New Roman" w:hint="eastAsia"/>
          <w:b/>
          <w:bCs/>
          <w:color w:val="000000"/>
          <w:sz w:val="44"/>
          <w:szCs w:val="44"/>
        </w:rPr>
        <w:lastRenderedPageBreak/>
        <w:t>截至1月26日24时新型冠状病毒感染的肺炎疫情最新情况</w:t>
      </w:r>
    </w:p>
    <w:p w14:paraId="7B5D8D06" w14:textId="77777777" w:rsidR="00270EB5" w:rsidRPr="00270EB5" w:rsidRDefault="00270EB5" w:rsidP="00270EB5">
      <w:pPr>
        <w:shd w:val="clear" w:color="auto" w:fill="FFFFFF"/>
        <w:spacing w:line="750" w:lineRule="atLeast"/>
        <w:jc w:val="center"/>
        <w:rPr>
          <w:rFonts w:ascii="Microsoft YaHei" w:eastAsia="Microsoft YaHei" w:hAnsi="Microsoft YaHei" w:cs="Times New Roman" w:hint="eastAsia"/>
          <w:color w:val="333333"/>
          <w:sz w:val="23"/>
          <w:szCs w:val="23"/>
        </w:rPr>
      </w:pPr>
      <w:r w:rsidRPr="00270EB5">
        <w:rPr>
          <w:rFonts w:ascii="Microsoft YaHei" w:eastAsia="Microsoft YaHei" w:hAnsi="Microsoft YaHei" w:cs="Times New Roman" w:hint="eastAsia"/>
          <w:color w:val="333333"/>
          <w:sz w:val="23"/>
          <w:szCs w:val="23"/>
          <w:bdr w:val="none" w:sz="0" w:space="0" w:color="auto" w:frame="1"/>
        </w:rPr>
        <w:t>发布日期：2020-01-27 08:06信息来源：国家卫健委字体：[ 大 中 小 ]</w:t>
      </w:r>
    </w:p>
    <w:p w14:paraId="4EF827C6" w14:textId="4427657E" w:rsidR="00270EB5" w:rsidRPr="00270EB5" w:rsidRDefault="00270EB5" w:rsidP="00270EB5">
      <w:pPr>
        <w:shd w:val="clear" w:color="auto" w:fill="FFFFFF"/>
        <w:spacing w:line="750" w:lineRule="atLeast"/>
        <w:jc w:val="center"/>
        <w:rPr>
          <w:rFonts w:ascii="Microsoft YaHei" w:eastAsia="Microsoft YaHei" w:hAnsi="Microsoft YaHei" w:cs="Times New Roman" w:hint="eastAsia"/>
          <w:color w:val="333333"/>
          <w:sz w:val="23"/>
          <w:szCs w:val="23"/>
        </w:rPr>
      </w:pPr>
      <w:r w:rsidRPr="00270EB5">
        <w:rPr>
          <w:rFonts w:ascii="Microsoft YaHei" w:eastAsia="Microsoft YaHei" w:hAnsi="Microsoft YaHei" w:cs="Times New Roman"/>
          <w:color w:val="333333"/>
          <w:sz w:val="23"/>
          <w:szCs w:val="23"/>
        </w:rPr>
        <w:fldChar w:fldCharType="begin"/>
      </w:r>
      <w:r w:rsidRPr="00270EB5">
        <w:rPr>
          <w:rFonts w:ascii="Microsoft YaHei" w:eastAsia="Microsoft YaHei" w:hAnsi="Microsoft YaHei" w:cs="Times New Roman"/>
          <w:color w:val="333333"/>
          <w:sz w:val="23"/>
          <w:szCs w:val="23"/>
        </w:rPr>
        <w:instrText xml:space="preserve"> INCLUDEPICTURE "/var/folders/3w/gvxq3bjd0k947qnr1rm8bxj00000gn/T/com.microsoft.Word/WebArchiveCopyPasteTempFiles/b7f2742b268b4fb88f9205ab6bb1bc45.jpg" \* MERGEFORMATINET </w:instrText>
      </w:r>
      <w:r w:rsidRPr="00270EB5">
        <w:rPr>
          <w:rFonts w:ascii="Microsoft YaHei" w:eastAsia="Microsoft YaHei" w:hAnsi="Microsoft YaHei" w:cs="Times New Roman"/>
          <w:color w:val="333333"/>
          <w:sz w:val="23"/>
          <w:szCs w:val="23"/>
        </w:rPr>
        <w:fldChar w:fldCharType="separate"/>
      </w:r>
      <w:r w:rsidRPr="00270EB5">
        <w:rPr>
          <w:rFonts w:ascii="Microsoft YaHei" w:eastAsia="Microsoft YaHei" w:hAnsi="Microsoft YaHei" w:cs="Times New Roman"/>
          <w:noProof/>
          <w:color w:val="333333"/>
          <w:sz w:val="23"/>
          <w:szCs w:val="23"/>
        </w:rPr>
        <w:drawing>
          <wp:inline distT="0" distB="0" distL="0" distR="0" wp14:anchorId="1DE875D4" wp14:editId="0D244994">
            <wp:extent cx="307340" cy="30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270EB5">
        <w:rPr>
          <w:rFonts w:ascii="Microsoft YaHei" w:eastAsia="Microsoft YaHei" w:hAnsi="Microsoft YaHei" w:cs="Times New Roman"/>
          <w:color w:val="333333"/>
          <w:sz w:val="23"/>
          <w:szCs w:val="23"/>
        </w:rPr>
        <w:fldChar w:fldCharType="end"/>
      </w:r>
    </w:p>
    <w:p w14:paraId="211AB5DE" w14:textId="77777777" w:rsidR="00270EB5" w:rsidRPr="00270EB5" w:rsidRDefault="00270EB5" w:rsidP="00270EB5">
      <w:pPr>
        <w:shd w:val="clear" w:color="auto" w:fill="FFFFFF"/>
        <w:spacing w:line="480" w:lineRule="atLeast"/>
        <w:ind w:firstLine="480"/>
        <w:jc w:val="both"/>
        <w:rPr>
          <w:rFonts w:ascii="Microsoft YaHei" w:eastAsia="Microsoft YaHei" w:hAnsi="Microsoft YaHei" w:cs="Times New Roman" w:hint="eastAsia"/>
          <w:color w:val="333333"/>
          <w:sz w:val="27"/>
          <w:szCs w:val="27"/>
        </w:rPr>
      </w:pPr>
      <w:r w:rsidRPr="00270EB5">
        <w:rPr>
          <w:rFonts w:ascii="Microsoft YaHei" w:eastAsia="Microsoft YaHei" w:hAnsi="Microsoft YaHei" w:cs="Times New Roman" w:hint="eastAsia"/>
          <w:color w:val="333333"/>
          <w:sz w:val="27"/>
          <w:szCs w:val="27"/>
        </w:rPr>
        <w:t>1月26日0-24时，30个省（区、市）报告新增确诊病例769例，新增重症病例137例，新增死亡病例24例（湖北省24例），新增治愈出院病例2例，新增疑似病例3806例。</w:t>
      </w:r>
    </w:p>
    <w:p w14:paraId="18BFBE72" w14:textId="77777777" w:rsidR="00270EB5" w:rsidRPr="00270EB5" w:rsidRDefault="00270EB5" w:rsidP="00270EB5">
      <w:pPr>
        <w:shd w:val="clear" w:color="auto" w:fill="FFFFFF"/>
        <w:spacing w:line="480" w:lineRule="atLeast"/>
        <w:ind w:firstLine="480"/>
        <w:jc w:val="both"/>
        <w:rPr>
          <w:rFonts w:ascii="Microsoft YaHei" w:eastAsia="Microsoft YaHei" w:hAnsi="Microsoft YaHei" w:cs="Times New Roman" w:hint="eastAsia"/>
          <w:color w:val="333333"/>
          <w:sz w:val="27"/>
          <w:szCs w:val="27"/>
        </w:rPr>
      </w:pPr>
      <w:r w:rsidRPr="00270EB5">
        <w:rPr>
          <w:rFonts w:ascii="Microsoft YaHei" w:eastAsia="Microsoft YaHei" w:hAnsi="Microsoft YaHei" w:cs="Times New Roman" w:hint="eastAsia"/>
          <w:color w:val="333333"/>
          <w:sz w:val="27"/>
          <w:szCs w:val="27"/>
        </w:rPr>
        <w:t>截至1月26日24时，国家卫生健康委收到30个省（区、市）累计报告确诊病例2744例，现有重症病例461例，累计死亡病例80例，累计治愈出院51例。现有疑似病例5794例。</w:t>
      </w:r>
    </w:p>
    <w:p w14:paraId="0EF9E91E" w14:textId="77777777" w:rsidR="00270EB5" w:rsidRPr="00270EB5" w:rsidRDefault="00270EB5" w:rsidP="00270EB5">
      <w:pPr>
        <w:shd w:val="clear" w:color="auto" w:fill="FFFFFF"/>
        <w:spacing w:line="480" w:lineRule="atLeast"/>
        <w:ind w:firstLine="480"/>
        <w:jc w:val="both"/>
        <w:rPr>
          <w:rFonts w:ascii="Microsoft YaHei" w:eastAsia="Microsoft YaHei" w:hAnsi="Microsoft YaHei" w:cs="Times New Roman" w:hint="eastAsia"/>
          <w:color w:val="333333"/>
          <w:sz w:val="27"/>
          <w:szCs w:val="27"/>
        </w:rPr>
      </w:pPr>
      <w:r w:rsidRPr="00270EB5">
        <w:rPr>
          <w:rFonts w:ascii="Microsoft YaHei" w:eastAsia="Microsoft YaHei" w:hAnsi="Microsoft YaHei" w:cs="Times New Roman" w:hint="eastAsia"/>
          <w:color w:val="333333"/>
          <w:sz w:val="27"/>
          <w:szCs w:val="27"/>
        </w:rPr>
        <w:t>目前累计追踪到密切接触者32799人，当日解除医学观察583人，现有30453人正在接受医学观察。</w:t>
      </w:r>
    </w:p>
    <w:p w14:paraId="2470E53D" w14:textId="77777777" w:rsidR="00270EB5" w:rsidRPr="00270EB5" w:rsidRDefault="00270EB5" w:rsidP="00270EB5">
      <w:pPr>
        <w:shd w:val="clear" w:color="auto" w:fill="FFFFFF"/>
        <w:spacing w:line="480" w:lineRule="atLeast"/>
        <w:ind w:firstLine="480"/>
        <w:jc w:val="both"/>
        <w:rPr>
          <w:rFonts w:ascii="Microsoft YaHei" w:eastAsia="Microsoft YaHei" w:hAnsi="Microsoft YaHei" w:cs="Times New Roman" w:hint="eastAsia"/>
          <w:color w:val="333333"/>
          <w:sz w:val="27"/>
          <w:szCs w:val="27"/>
        </w:rPr>
      </w:pPr>
      <w:r w:rsidRPr="00270EB5">
        <w:rPr>
          <w:rFonts w:ascii="Microsoft YaHei" w:eastAsia="Microsoft YaHei" w:hAnsi="Microsoft YaHei" w:cs="Times New Roman" w:hint="eastAsia"/>
          <w:color w:val="333333"/>
          <w:sz w:val="27"/>
          <w:szCs w:val="27"/>
        </w:rPr>
        <w:t>累计收到港澳台地区通报确诊病例：香港特别行政区8例，澳门特别行政区5例，台湾地区4例。</w:t>
      </w:r>
    </w:p>
    <w:p w14:paraId="1A1717A0" w14:textId="77777777" w:rsidR="00270EB5" w:rsidRPr="00270EB5" w:rsidRDefault="00270EB5" w:rsidP="00270EB5">
      <w:pPr>
        <w:shd w:val="clear" w:color="auto" w:fill="FFFFFF"/>
        <w:spacing w:line="480" w:lineRule="atLeast"/>
        <w:ind w:firstLine="480"/>
        <w:jc w:val="both"/>
        <w:rPr>
          <w:rFonts w:ascii="Microsoft YaHei" w:eastAsia="Microsoft YaHei" w:hAnsi="Microsoft YaHei" w:cs="Times New Roman" w:hint="eastAsia"/>
          <w:color w:val="333333"/>
          <w:sz w:val="27"/>
          <w:szCs w:val="27"/>
        </w:rPr>
      </w:pPr>
      <w:r w:rsidRPr="00270EB5">
        <w:rPr>
          <w:rFonts w:ascii="Microsoft YaHei" w:eastAsia="Microsoft YaHei" w:hAnsi="Microsoft YaHei" w:cs="Times New Roman" w:hint="eastAsia"/>
          <w:color w:val="333333"/>
          <w:sz w:val="27"/>
          <w:szCs w:val="27"/>
        </w:rPr>
        <w:t>另外，累计收到国外通报确诊病例：泰国7例，日本3例，韩国3例，美国3例，越南2例，新加坡4例，马来西亚3例，尼泊尔1例，法国3例，澳大利亚4例。</w:t>
      </w:r>
    </w:p>
    <w:p w14:paraId="1DD0160C" w14:textId="77777777" w:rsidR="00270EB5" w:rsidRDefault="00270EB5" w:rsidP="00270EB5"/>
    <w:sectPr w:rsidR="00270EB5"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B5"/>
    <w:rsid w:val="00270EB5"/>
    <w:rsid w:val="00483419"/>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151992"/>
  <w15:chartTrackingRefBased/>
  <w15:docId w15:val="{8F992BA4-4ED2-0B45-8633-725AA2B9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itle">
    <w:name w:val="con-title"/>
    <w:basedOn w:val="Normal"/>
    <w:rsid w:val="00270EB5"/>
    <w:pPr>
      <w:spacing w:before="100" w:beforeAutospacing="1" w:after="100" w:afterAutospacing="1"/>
    </w:pPr>
    <w:rPr>
      <w:rFonts w:ascii="Times New Roman" w:eastAsia="Times New Roman" w:hAnsi="Times New Roman" w:cs="Times New Roman"/>
    </w:rPr>
  </w:style>
  <w:style w:type="character" w:customStyle="1" w:styleId="date">
    <w:name w:val="date"/>
    <w:basedOn w:val="DefaultParagraphFont"/>
    <w:rsid w:val="00270EB5"/>
  </w:style>
  <w:style w:type="character" w:customStyle="1" w:styleId="fontsize">
    <w:name w:val="fontsize"/>
    <w:basedOn w:val="DefaultParagraphFont"/>
    <w:rsid w:val="00270EB5"/>
  </w:style>
  <w:style w:type="character" w:customStyle="1" w:styleId="apple-converted-space">
    <w:name w:val="apple-converted-space"/>
    <w:basedOn w:val="DefaultParagraphFont"/>
    <w:rsid w:val="00270EB5"/>
  </w:style>
  <w:style w:type="paragraph" w:styleId="NormalWeb">
    <w:name w:val="Normal (Web)"/>
    <w:basedOn w:val="Normal"/>
    <w:uiPriority w:val="99"/>
    <w:semiHidden/>
    <w:unhideWhenUsed/>
    <w:rsid w:val="00270E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35976">
      <w:bodyDiv w:val="1"/>
      <w:marLeft w:val="0"/>
      <w:marRight w:val="0"/>
      <w:marTop w:val="0"/>
      <w:marBottom w:val="0"/>
      <w:divBdr>
        <w:top w:val="none" w:sz="0" w:space="0" w:color="auto"/>
        <w:left w:val="none" w:sz="0" w:space="0" w:color="auto"/>
        <w:bottom w:val="none" w:sz="0" w:space="0" w:color="auto"/>
        <w:right w:val="none" w:sz="0" w:space="0" w:color="auto"/>
      </w:divBdr>
      <w:divsChild>
        <w:div w:id="1363632754">
          <w:marLeft w:val="0"/>
          <w:marRight w:val="0"/>
          <w:marTop w:val="0"/>
          <w:marBottom w:val="0"/>
          <w:divBdr>
            <w:top w:val="none" w:sz="0" w:space="0" w:color="auto"/>
            <w:left w:val="none" w:sz="0" w:space="0" w:color="auto"/>
            <w:bottom w:val="dashed" w:sz="6" w:space="0" w:color="CCCCCC"/>
            <w:right w:val="none" w:sz="0" w:space="0" w:color="auto"/>
          </w:divBdr>
          <w:divsChild>
            <w:div w:id="916131169">
              <w:marLeft w:val="0"/>
              <w:marRight w:val="225"/>
              <w:marTop w:val="90"/>
              <w:marBottom w:val="0"/>
              <w:divBdr>
                <w:top w:val="none" w:sz="0" w:space="0" w:color="auto"/>
                <w:left w:val="none" w:sz="0" w:space="0" w:color="auto"/>
                <w:bottom w:val="none" w:sz="0" w:space="0" w:color="auto"/>
                <w:right w:val="none" w:sz="0" w:space="0" w:color="auto"/>
              </w:divBdr>
              <w:divsChild>
                <w:div w:id="15979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9370">
          <w:marLeft w:val="0"/>
          <w:marRight w:val="0"/>
          <w:marTop w:val="43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C61580B-243B-4D1F-9F93-53D9F1AF7576}"/>
</file>

<file path=customXml/itemProps2.xml><?xml version="1.0" encoding="utf-8"?>
<ds:datastoreItem xmlns:ds="http://schemas.openxmlformats.org/officeDocument/2006/customXml" ds:itemID="{AADCAC60-8016-495E-B425-18A475FE4E23}"/>
</file>

<file path=customXml/itemProps3.xml><?xml version="1.0" encoding="utf-8"?>
<ds:datastoreItem xmlns:ds="http://schemas.openxmlformats.org/officeDocument/2006/customXml" ds:itemID="{DEB5A881-4D7F-41E4-B98F-7603B88E5FD7}"/>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2020-01-28T14:18:00Z</dcterms:created>
  <dcterms:modified xsi:type="dcterms:W3CDTF">2020-01-28T14:19:00Z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