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B7507" w14:textId="77777777" w:rsidR="00937E1D" w:rsidRDefault="00937E1D" w:rsidP="00937E1D">
      <w:r>
        <w:t>Date assessed: 2020/01/28</w:t>
      </w:r>
    </w:p>
    <w:p w14:paraId="37015DE2" w14:textId="77777777" w:rsidR="00937E1D" w:rsidRDefault="00937E1D">
      <w:bookmarkStart w:id="0" w:name="_GoBack"/>
      <w:bookmarkEnd w:id="0"/>
    </w:p>
    <w:p w14:paraId="506B7607" w14:textId="1779CEDB" w:rsidR="00483419" w:rsidRDefault="00E36505">
      <w:r>
        <w:fldChar w:fldCharType="begin"/>
      </w:r>
      <w:r>
        <w:instrText xml:space="preserve"> HYPERLINK "</w:instrText>
      </w:r>
      <w:r w:rsidRPr="00E36505">
        <w:instrText>http://wjw.wuhan.gov.cn/front/web/showDetail/2020011809065</w:instrText>
      </w:r>
      <w:r>
        <w:instrText xml:space="preserve">" </w:instrText>
      </w:r>
      <w:r>
        <w:fldChar w:fldCharType="separate"/>
      </w:r>
      <w:r w:rsidRPr="001E0F87">
        <w:rPr>
          <w:rStyle w:val="Hyperlink"/>
        </w:rPr>
        <w:t>http://wjw.wuhan.gov.cn/front/web/showDetail/2020011809065</w:t>
      </w:r>
      <w:r>
        <w:fldChar w:fldCharType="end"/>
      </w:r>
    </w:p>
    <w:p w14:paraId="082C3EBA" w14:textId="77777777" w:rsidR="00E36505" w:rsidRDefault="00E36505"/>
    <w:p w14:paraId="2FB5E0DE" w14:textId="77777777" w:rsidR="00E36505" w:rsidRDefault="00E36505" w:rsidP="00E36505">
      <w:r>
        <w:t>About the situation of prevention and control of pneumonia caused by new coronavirus infection in our city</w:t>
      </w:r>
    </w:p>
    <w:p w14:paraId="6F80799D" w14:textId="77777777" w:rsidR="00E36505" w:rsidRDefault="00E36505" w:rsidP="00E36505">
      <w:r>
        <w:t>(January 17, 2020)</w:t>
      </w:r>
    </w:p>
    <w:p w14:paraId="2EC67B7D" w14:textId="77777777" w:rsidR="00E36505" w:rsidRDefault="00E36505" w:rsidP="00E36505">
      <w:r>
        <w:t xml:space="preserve">Published </w:t>
      </w:r>
      <w:proofErr w:type="gramStart"/>
      <w:r>
        <w:t>by:</w:t>
      </w:r>
      <w:proofErr w:type="gramEnd"/>
      <w:r>
        <w:t xml:space="preserve"> Wuhan Municipal Health Commission | Published: 2020-01-18 00:13:26 | Hits: 42241 | Font size: Large Middle Small</w:t>
      </w:r>
    </w:p>
    <w:p w14:paraId="0F7C4334" w14:textId="77777777" w:rsidR="00E36505" w:rsidRDefault="00E36505" w:rsidP="00E36505">
      <w:r>
        <w:t> </w:t>
      </w:r>
    </w:p>
    <w:p w14:paraId="2D2ADEBC" w14:textId="77777777" w:rsidR="00E36505" w:rsidRDefault="00E36505" w:rsidP="00E36505">
      <w:r>
        <w:t>      I. About the new cases</w:t>
      </w:r>
    </w:p>
    <w:p w14:paraId="60AF98A7" w14:textId="77777777" w:rsidR="00E36505" w:rsidRDefault="00E36505" w:rsidP="00E36505">
      <w:r>
        <w:t xml:space="preserve">       On January 16, 2020, experts from provinces and municipalities newly identified 4 cases of pneumonia with new coronavirus infection based on the clinical manifestations, epidemiological history of the patients, and the results detected by the diagnostic kit issued by the country. All 4 patients were male. They developed symptoms from January 5 to 8, 2020, and were admitted to the hospital from January 8 to 13. The symptoms improved after the treatment, and the condition is stable. They have been transferred to Wuhan </w:t>
      </w:r>
      <w:proofErr w:type="spellStart"/>
      <w:r>
        <w:t>Jinyintan</w:t>
      </w:r>
      <w:proofErr w:type="spellEnd"/>
      <w:r>
        <w:t xml:space="preserve"> Hospital for centralized treatment</w:t>
      </w:r>
      <w:proofErr w:type="gramStart"/>
      <w:r>
        <w:t>. .</w:t>
      </w:r>
      <w:proofErr w:type="gramEnd"/>
      <w:r>
        <w:t xml:space="preserve"> Epidemiological investigations of the four new cases are underway, and close contacts are also being tracked.</w:t>
      </w:r>
    </w:p>
    <w:p w14:paraId="4B802E03" w14:textId="77777777" w:rsidR="00E36505" w:rsidRDefault="00E36505" w:rsidP="00E36505">
      <w:r>
        <w:t>    Second, the main measures for the prevention and control of the recent epidemic</w:t>
      </w:r>
    </w:p>
    <w:p w14:paraId="0F71FFC9" w14:textId="77777777" w:rsidR="00E36505" w:rsidRDefault="00E36505" w:rsidP="00E36505">
      <w:r>
        <w:t>Further do a good job in the management of pre-inspection and triage of medical institutions at all levels, and early diagnosis, early detection, early isolation, and early treatment. Continue to sanitize the South China Seafood Wholesale Market, other agricultural fairs in the city, and the living environment of related hospitals, patients and close contacts. Carry out a patriotic health campaign with the theme of “renovating the environment, cleaning homes, and welcoming the festival” to promote a healthy lifestyle.</w:t>
      </w:r>
    </w:p>
    <w:p w14:paraId="236E7B91" w14:textId="77777777" w:rsidR="00E36505" w:rsidRDefault="00E36505" w:rsidP="00E36505">
      <w:r>
        <w:t>3. Related situation of close contacts of overseas confirmed cases</w:t>
      </w:r>
    </w:p>
    <w:p w14:paraId="60873055" w14:textId="77777777" w:rsidR="00E36505" w:rsidRDefault="00E36505" w:rsidP="00E36505">
      <w:r>
        <w:t>Seventeen close contacts of the first confirmed patient in Thailand were tracked, all of which were included in medical observation. One of them had symptoms of low fever and mild cough and was transferred to designated hospitals for treatment. Personnel information, tracking of close family contacts; 4 cases of close family contacts have been tracked for patients notified in Japan, and all have been included in medical observation.</w:t>
      </w:r>
    </w:p>
    <w:p w14:paraId="3D5611BC" w14:textId="77777777" w:rsidR="00E36505" w:rsidRDefault="00E36505" w:rsidP="00E36505"/>
    <w:p w14:paraId="56E2BE1D" w14:textId="6DDBD868" w:rsidR="00E36505" w:rsidRDefault="00E36505" w:rsidP="00E36505"/>
    <w:p w14:paraId="5D80F324" w14:textId="36FC97D3" w:rsidR="00E36505" w:rsidRDefault="00E36505"/>
    <w:p w14:paraId="7D48E985" w14:textId="77777777" w:rsidR="00E36505" w:rsidRPr="00E36505" w:rsidRDefault="00E36505" w:rsidP="00E36505">
      <w:pPr>
        <w:jc w:val="center"/>
        <w:outlineLvl w:val="0"/>
        <w:rPr>
          <w:rFonts w:ascii="Microsoft YaHei" w:eastAsia="Microsoft YaHei" w:hAnsi="Microsoft YaHei" w:cs="Times New Roman"/>
          <w:b/>
          <w:bCs/>
          <w:color w:val="0D76B0"/>
          <w:kern w:val="36"/>
          <w:sz w:val="35"/>
          <w:szCs w:val="35"/>
        </w:rPr>
      </w:pPr>
      <w:r w:rsidRPr="00E36505">
        <w:rPr>
          <w:rFonts w:ascii="Microsoft YaHei" w:eastAsia="Microsoft YaHei" w:hAnsi="Microsoft YaHei" w:cs="Times New Roman" w:hint="eastAsia"/>
          <w:b/>
          <w:bCs/>
          <w:color w:val="0D76B0"/>
          <w:kern w:val="36"/>
          <w:sz w:val="35"/>
          <w:szCs w:val="35"/>
        </w:rPr>
        <w:t>关于我市新型冠状病毒感染的肺炎防控工作有关情况</w:t>
      </w:r>
    </w:p>
    <w:p w14:paraId="7133850E" w14:textId="77777777" w:rsidR="00E36505" w:rsidRPr="00E36505" w:rsidRDefault="00E36505" w:rsidP="00E36505">
      <w:pPr>
        <w:jc w:val="center"/>
        <w:outlineLvl w:val="0"/>
        <w:rPr>
          <w:rFonts w:ascii="Microsoft YaHei" w:eastAsia="Microsoft YaHei" w:hAnsi="Microsoft YaHei" w:cs="Times New Roman"/>
          <w:b/>
          <w:bCs/>
          <w:color w:val="0D76B0"/>
          <w:kern w:val="36"/>
          <w:sz w:val="26"/>
          <w:szCs w:val="26"/>
        </w:rPr>
      </w:pPr>
      <w:r w:rsidRPr="00E36505">
        <w:rPr>
          <w:rFonts w:ascii="Microsoft YaHei" w:eastAsia="Microsoft YaHei" w:hAnsi="Microsoft YaHei" w:cs="Times New Roman" w:hint="eastAsia"/>
          <w:b/>
          <w:bCs/>
          <w:color w:val="0D76B0"/>
          <w:kern w:val="36"/>
          <w:sz w:val="26"/>
          <w:szCs w:val="26"/>
        </w:rPr>
        <w:t>（2020年1月17日）</w:t>
      </w:r>
    </w:p>
    <w:p w14:paraId="60846019" w14:textId="77777777" w:rsidR="00E36505" w:rsidRPr="00E36505" w:rsidRDefault="00E36505" w:rsidP="00E36505">
      <w:pPr>
        <w:spacing w:line="450" w:lineRule="atLeast"/>
        <w:jc w:val="center"/>
        <w:outlineLvl w:val="1"/>
        <w:rPr>
          <w:rFonts w:ascii="Microsoft YaHei" w:eastAsia="Microsoft YaHei" w:hAnsi="Microsoft YaHei" w:cs="Times New Roman"/>
          <w:color w:val="999999"/>
          <w:sz w:val="18"/>
          <w:szCs w:val="18"/>
        </w:rPr>
      </w:pPr>
      <w:r w:rsidRPr="00E36505">
        <w:rPr>
          <w:rFonts w:ascii="Microsoft YaHei" w:eastAsia="Microsoft YaHei" w:hAnsi="Microsoft YaHei" w:cs="Times New Roman" w:hint="eastAsia"/>
          <w:color w:val="999999"/>
          <w:sz w:val="18"/>
          <w:szCs w:val="18"/>
        </w:rPr>
        <w:t>发布机构： 武汉市卫生健康委员会  | 发布时间： 2020-01-18 00:13:26  |  点击数： 42241 |  字号： 大 中 小</w:t>
      </w:r>
    </w:p>
    <w:p w14:paraId="51677C38" w14:textId="77777777" w:rsidR="00E36505" w:rsidRPr="00E36505" w:rsidRDefault="00E36505" w:rsidP="00E36505">
      <w:pPr>
        <w:spacing w:line="720" w:lineRule="atLeast"/>
        <w:jc w:val="center"/>
        <w:rPr>
          <w:rFonts w:ascii="Microsoft YaHei" w:eastAsia="Microsoft YaHei" w:hAnsi="Microsoft YaHei" w:cs="Times New Roman"/>
          <w:color w:val="333333"/>
          <w:sz w:val="21"/>
          <w:szCs w:val="21"/>
        </w:rPr>
      </w:pPr>
      <w:r w:rsidRPr="00E36505">
        <w:rPr>
          <w:rFonts w:ascii="KaiTi_GB2312" w:eastAsia="KaiTi_GB2312" w:hAnsi="KaiTi_GB2312" w:cs="Times New Roman" w:hint="eastAsia"/>
          <w:color w:val="333333"/>
          <w:sz w:val="32"/>
          <w:szCs w:val="32"/>
        </w:rPr>
        <w:t> </w:t>
      </w:r>
    </w:p>
    <w:p w14:paraId="0A1541B8" w14:textId="77777777" w:rsidR="00E36505" w:rsidRPr="00E36505" w:rsidRDefault="00E36505" w:rsidP="00E36505">
      <w:pPr>
        <w:spacing w:line="720" w:lineRule="atLeast"/>
        <w:rPr>
          <w:rFonts w:ascii="Microsoft YaHei" w:eastAsia="Microsoft YaHei" w:hAnsi="Microsoft YaHei" w:cs="Times New Roman"/>
          <w:color w:val="333333"/>
          <w:sz w:val="21"/>
          <w:szCs w:val="21"/>
        </w:rPr>
      </w:pPr>
      <w:r w:rsidRPr="00E36505">
        <w:rPr>
          <w:rFonts w:ascii="Calibri" w:eastAsia="SimHei" w:hAnsi="Calibri" w:cs="Calibri"/>
          <w:color w:val="333333"/>
          <w:sz w:val="21"/>
          <w:szCs w:val="21"/>
        </w:rPr>
        <w:t>    </w:t>
      </w:r>
      <w:r w:rsidRPr="00E36505">
        <w:rPr>
          <w:rFonts w:ascii="SimHei" w:eastAsia="SimHei" w:hAnsi="SimHei" w:cs="Times New Roman" w:hint="eastAsia"/>
          <w:color w:val="333333"/>
          <w:sz w:val="21"/>
          <w:szCs w:val="21"/>
        </w:rPr>
        <w:t xml:space="preserve"> </w:t>
      </w:r>
      <w:r w:rsidRPr="00E36505">
        <w:rPr>
          <w:rFonts w:ascii="Calibri" w:eastAsia="SimHei" w:hAnsi="Calibri" w:cs="Calibri"/>
          <w:color w:val="333333"/>
          <w:sz w:val="21"/>
          <w:szCs w:val="21"/>
        </w:rPr>
        <w:t> </w:t>
      </w:r>
      <w:r w:rsidRPr="00E36505">
        <w:rPr>
          <w:rFonts w:ascii="SimHei" w:eastAsia="SimHei" w:hAnsi="SimHei" w:cs="Times New Roman" w:hint="eastAsia"/>
          <w:color w:val="333333"/>
          <w:sz w:val="32"/>
          <w:szCs w:val="32"/>
        </w:rPr>
        <w:t>一、关于新增病例的有关情况</w:t>
      </w:r>
    </w:p>
    <w:p w14:paraId="6C86ED5C" w14:textId="77777777" w:rsidR="00E36505" w:rsidRPr="00E36505" w:rsidRDefault="00E36505" w:rsidP="00E36505">
      <w:pPr>
        <w:spacing w:line="720" w:lineRule="atLeast"/>
        <w:rPr>
          <w:rFonts w:ascii="Microsoft YaHei" w:eastAsia="Microsoft YaHei" w:hAnsi="Microsoft YaHei" w:cs="Times New Roman"/>
          <w:color w:val="333333"/>
          <w:sz w:val="21"/>
          <w:szCs w:val="21"/>
        </w:rPr>
      </w:pPr>
      <w:r w:rsidRPr="00E36505">
        <w:rPr>
          <w:rFonts w:ascii="仿宋" w:eastAsia="仿宋" w:hAnsi="仿宋" w:cs="Times New Roman" w:hint="eastAsia"/>
          <w:color w:val="333333"/>
          <w:sz w:val="32"/>
          <w:szCs w:val="32"/>
        </w:rPr>
        <w:lastRenderedPageBreak/>
        <w:t>       </w:t>
      </w:r>
      <w:r w:rsidRPr="00E36505">
        <w:rPr>
          <w:rFonts w:ascii="FangSong_GB2312" w:eastAsia="FangSong_GB2312" w:hAnsi="FangSong_GB2312" w:cs="FangSong_GB2312" w:hint="eastAsia"/>
          <w:color w:val="333333"/>
          <w:sz w:val="32"/>
          <w:szCs w:val="32"/>
        </w:rPr>
        <w:t>2020年1月16日，省、市专家依据患者的临床表现、流行病学史，以及利用国家刚下发的诊断试剂盒检测出的结果，新认定新型冠状病毒感染的肺炎病例4例。4名患者均为男性，于2020年1月5日至8日期间发病、1月8日至13日入院治疗，经治疗后症状好转，目前病情稳定，现已转运至武汉市金银潭医院集中治疗。4名新增病例相关流行病学调查正在进一步进行中，其密切接触者也正在追踪中。</w:t>
      </w:r>
    </w:p>
    <w:p w14:paraId="0F4CC122" w14:textId="77777777" w:rsidR="00E36505" w:rsidRPr="00E36505" w:rsidRDefault="00E36505" w:rsidP="00E36505">
      <w:pPr>
        <w:spacing w:line="720" w:lineRule="atLeast"/>
        <w:rPr>
          <w:rFonts w:ascii="Microsoft YaHei" w:eastAsia="Microsoft YaHei" w:hAnsi="Microsoft YaHei" w:cs="Times New Roman"/>
          <w:color w:val="333333"/>
          <w:sz w:val="21"/>
          <w:szCs w:val="21"/>
        </w:rPr>
      </w:pPr>
      <w:r w:rsidRPr="00E36505">
        <w:rPr>
          <w:rFonts w:ascii="Calibri" w:eastAsia="SimHei" w:hAnsi="Calibri" w:cs="Calibri"/>
          <w:color w:val="333333"/>
          <w:sz w:val="32"/>
          <w:szCs w:val="32"/>
        </w:rPr>
        <w:t>    </w:t>
      </w:r>
      <w:r w:rsidRPr="00E36505">
        <w:rPr>
          <w:rFonts w:ascii="SimHei" w:eastAsia="SimHei" w:hAnsi="SimHei" w:cs="Times New Roman" w:hint="eastAsia"/>
          <w:color w:val="333333"/>
          <w:sz w:val="32"/>
          <w:szCs w:val="32"/>
        </w:rPr>
        <w:t>二、关于近期疫情防控的主要措施</w:t>
      </w:r>
    </w:p>
    <w:p w14:paraId="0E99FF9C" w14:textId="77777777" w:rsidR="00E36505" w:rsidRPr="00E36505" w:rsidRDefault="00E36505" w:rsidP="00E36505">
      <w:pPr>
        <w:spacing w:line="720" w:lineRule="atLeast"/>
        <w:ind w:firstLine="645"/>
        <w:rPr>
          <w:rFonts w:ascii="Microsoft YaHei" w:eastAsia="Microsoft YaHei" w:hAnsi="Microsoft YaHei" w:cs="Times New Roman"/>
          <w:color w:val="333333"/>
          <w:sz w:val="21"/>
          <w:szCs w:val="21"/>
        </w:rPr>
      </w:pPr>
      <w:r w:rsidRPr="00E36505">
        <w:rPr>
          <w:rFonts w:ascii="FangSong_GB2312" w:eastAsia="FangSong_GB2312" w:hAnsi="FangSong_GB2312" w:cs="FangSong_GB2312" w:hint="eastAsia"/>
          <w:color w:val="333333"/>
          <w:sz w:val="32"/>
          <w:szCs w:val="32"/>
        </w:rPr>
        <w:t>进一步做好各级医疗机构预检分诊和发热门诊管理工作，早发现、早隔离、早治疗。继续对华南海鲜批发市场、市内其他农集贸市场及相关医院、病人和密切接触者居住环境进行卫生消杀。开展以“整治环境，清洁家园，干干净净迎佳节”为主题的爱国卫生运动，倡导健康生活方式。</w:t>
      </w:r>
    </w:p>
    <w:p w14:paraId="44EFB75F" w14:textId="77777777" w:rsidR="00E36505" w:rsidRPr="00E36505" w:rsidRDefault="00E36505" w:rsidP="00E36505">
      <w:pPr>
        <w:spacing w:line="720" w:lineRule="atLeast"/>
        <w:ind w:firstLine="645"/>
        <w:rPr>
          <w:rFonts w:ascii="Microsoft YaHei" w:eastAsia="Microsoft YaHei" w:hAnsi="Microsoft YaHei" w:cs="Times New Roman"/>
          <w:color w:val="333333"/>
          <w:sz w:val="21"/>
          <w:szCs w:val="21"/>
        </w:rPr>
      </w:pPr>
      <w:r w:rsidRPr="00E36505">
        <w:rPr>
          <w:rFonts w:ascii="SimHei" w:eastAsia="SimHei" w:hAnsi="SimHei" w:cs="Times New Roman" w:hint="eastAsia"/>
          <w:color w:val="333333"/>
          <w:sz w:val="32"/>
          <w:szCs w:val="32"/>
        </w:rPr>
        <w:t>三、关于境外确诊病例密切接触者相关情况</w:t>
      </w:r>
    </w:p>
    <w:p w14:paraId="3B5A9E17" w14:textId="77777777" w:rsidR="00E36505" w:rsidRPr="00E36505" w:rsidRDefault="00E36505" w:rsidP="00E36505">
      <w:pPr>
        <w:spacing w:line="720" w:lineRule="atLeast"/>
        <w:ind w:firstLine="645"/>
        <w:rPr>
          <w:rFonts w:ascii="Microsoft YaHei" w:eastAsia="Microsoft YaHei" w:hAnsi="Microsoft YaHei" w:cs="Times New Roman"/>
          <w:color w:val="333333"/>
          <w:sz w:val="21"/>
          <w:szCs w:val="21"/>
        </w:rPr>
      </w:pPr>
      <w:r w:rsidRPr="00E36505">
        <w:rPr>
          <w:rFonts w:ascii="FangSong_GB2312" w:eastAsia="FangSong_GB2312" w:hAnsi="FangSong_GB2312" w:cs="FangSong_GB2312" w:hint="eastAsia"/>
          <w:color w:val="333333"/>
          <w:sz w:val="32"/>
          <w:szCs w:val="32"/>
        </w:rPr>
        <w:t>追踪到泰国首例确诊患者密切接触者17人，全部纳入医学观察，其中1名出现低热、轻微咳嗽症状，已转至定点医院治疗，其余未见异常；已获取泰国通报的第二例患者同行人员信息，对其家庭密切接触者正开展追踪；对日本通报的确诊病例患者，已追踪到4名家庭密切接触者，均已纳入医学观察。</w:t>
      </w:r>
    </w:p>
    <w:p w14:paraId="1E6FA562" w14:textId="77777777" w:rsidR="00E36505" w:rsidRPr="00E36505" w:rsidRDefault="00E36505" w:rsidP="00E36505">
      <w:pPr>
        <w:spacing w:line="360" w:lineRule="atLeast"/>
        <w:rPr>
          <w:rFonts w:ascii="Microsoft YaHei" w:eastAsia="Microsoft YaHei" w:hAnsi="Microsoft YaHei" w:cs="Times New Roman"/>
          <w:color w:val="333333"/>
          <w:sz w:val="21"/>
          <w:szCs w:val="21"/>
        </w:rPr>
      </w:pPr>
    </w:p>
    <w:p w14:paraId="3C286FF4" w14:textId="77777777" w:rsidR="00E36505" w:rsidRPr="00E36505" w:rsidRDefault="00E36505" w:rsidP="00E36505">
      <w:pPr>
        <w:jc w:val="center"/>
        <w:rPr>
          <w:rFonts w:ascii="Microsoft YaHei" w:eastAsia="Microsoft YaHei" w:hAnsi="Microsoft YaHei" w:cs="Times New Roman"/>
          <w:color w:val="333333"/>
          <w:sz w:val="21"/>
          <w:szCs w:val="21"/>
        </w:rPr>
      </w:pPr>
      <w:r w:rsidRPr="00E36505">
        <w:rPr>
          <w:rFonts w:ascii="Microsoft YaHei" w:eastAsia="Microsoft YaHei" w:hAnsi="Microsoft YaHei" w:cs="Times New Roman" w:hint="eastAsia"/>
          <w:color w:val="333333"/>
          <w:sz w:val="21"/>
          <w:szCs w:val="21"/>
        </w:rPr>
        <w:t> </w:t>
      </w:r>
    </w:p>
    <w:p w14:paraId="13595B23" w14:textId="77777777" w:rsidR="00E36505" w:rsidRDefault="00E36505"/>
    <w:sectPr w:rsidR="00E36505"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KaiTi_GB2312">
    <w:altName w:val="SimSun"/>
    <w:panose1 w:val="020B0604020202020204"/>
    <w:charset w:val="86"/>
    <w:family w:val="roman"/>
    <w:notTrueType/>
    <w:pitch w:val="default"/>
    <w:sig w:usb0="00002A87" w:usb1="080E0000" w:usb2="00000010" w:usb3="00000000" w:csb0="000401FF" w:csb1="00000000"/>
  </w:font>
  <w:font w:name="SimHei">
    <w:altName w:val="黑体"/>
    <w:panose1 w:val="02010609060101010101"/>
    <w:charset w:val="86"/>
    <w:family w:val="modern"/>
    <w:pitch w:val="fixed"/>
    <w:sig w:usb0="800002BF" w:usb1="38CF7CFA" w:usb2="00000016" w:usb3="00000000" w:csb0="00040001" w:csb1="00000000"/>
  </w:font>
  <w:font w:name="仿宋">
    <w:altName w:val="SimSun"/>
    <w:panose1 w:val="020B0604020202020204"/>
    <w:charset w:val="86"/>
    <w:family w:val="roman"/>
    <w:notTrueType/>
    <w:pitch w:val="default"/>
    <w:sig w:usb0="00002A87" w:usb1="080E0000" w:usb2="00000010" w:usb3="00000000" w:csb0="000401FF" w:csb1="00000000"/>
  </w:font>
  <w:font w:name="FangSong_GB2312">
    <w:altName w:val="SimSun"/>
    <w:panose1 w:val="020B0604020202020204"/>
    <w:charset w:val="86"/>
    <w:family w:val="roman"/>
    <w:notTrueType/>
    <w:pitch w:val="default"/>
    <w:sig w:usb0="00002A87" w:usb1="080E0000" w:usb2="00000010" w:usb3="00000000" w:csb0="0004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505"/>
    <w:rsid w:val="00483419"/>
    <w:rsid w:val="006B698A"/>
    <w:rsid w:val="00937E1D"/>
    <w:rsid w:val="00E36505"/>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05BB8B"/>
  <w15:chartTrackingRefBased/>
  <w15:docId w15:val="{E912663A-6985-D04F-B260-88906FA9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650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650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5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650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36505"/>
  </w:style>
  <w:style w:type="paragraph" w:styleId="NormalWeb">
    <w:name w:val="Normal (Web)"/>
    <w:basedOn w:val="Normal"/>
    <w:uiPriority w:val="99"/>
    <w:semiHidden/>
    <w:unhideWhenUsed/>
    <w:rsid w:val="00E3650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36505"/>
    <w:rPr>
      <w:color w:val="0563C1" w:themeColor="hyperlink"/>
      <w:u w:val="single"/>
    </w:rPr>
  </w:style>
  <w:style w:type="character" w:styleId="UnresolvedMention">
    <w:name w:val="Unresolved Mention"/>
    <w:basedOn w:val="DefaultParagraphFont"/>
    <w:uiPriority w:val="99"/>
    <w:semiHidden/>
    <w:unhideWhenUsed/>
    <w:rsid w:val="00E36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458175">
      <w:bodyDiv w:val="1"/>
      <w:marLeft w:val="0"/>
      <w:marRight w:val="0"/>
      <w:marTop w:val="0"/>
      <w:marBottom w:val="0"/>
      <w:divBdr>
        <w:top w:val="none" w:sz="0" w:space="0" w:color="auto"/>
        <w:left w:val="none" w:sz="0" w:space="0" w:color="auto"/>
        <w:bottom w:val="none" w:sz="0" w:space="0" w:color="auto"/>
        <w:right w:val="none" w:sz="0" w:space="0" w:color="auto"/>
      </w:divBdr>
      <w:divsChild>
        <w:div w:id="1992324637">
          <w:marLeft w:val="0"/>
          <w:marRight w:val="0"/>
          <w:marTop w:val="300"/>
          <w:marBottom w:val="0"/>
          <w:divBdr>
            <w:top w:val="none" w:sz="0" w:space="0" w:color="auto"/>
            <w:left w:val="none" w:sz="0" w:space="0" w:color="auto"/>
            <w:bottom w:val="none" w:sz="0" w:space="0" w:color="auto"/>
            <w:right w:val="none" w:sz="0" w:space="0" w:color="auto"/>
          </w:divBdr>
          <w:divsChild>
            <w:div w:id="15784337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CD7A7A5-F534-49F7-8BF1-970722F01BE4}"/>
</file>

<file path=customXml/itemProps2.xml><?xml version="1.0" encoding="utf-8"?>
<ds:datastoreItem xmlns:ds="http://schemas.openxmlformats.org/officeDocument/2006/customXml" ds:itemID="{E920CBA0-AB14-43C0-8357-BF56C65FFD5A}"/>
</file>

<file path=customXml/itemProps3.xml><?xml version="1.0" encoding="utf-8"?>
<ds:datastoreItem xmlns:ds="http://schemas.openxmlformats.org/officeDocument/2006/customXml" ds:itemID="{F6ED6690-C365-4597-B0AD-B92E3507C623}"/>
</file>

<file path=docProps/app.xml><?xml version="1.0" encoding="utf-8"?>
<Properties xmlns="http://schemas.openxmlformats.org/officeDocument/2006/extended-properties" xmlns:vt="http://schemas.openxmlformats.org/officeDocument/2006/docPropsVTypes">
  <Template>Normal.dotm</Template>
  <TotalTime>1</TotalTime>
  <Pages>3</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2</cp:revision>
  <dcterms:created xsi:type="dcterms:W3CDTF">2020-01-28T12:24:00Z</dcterms:created>
  <dcterms:modified xsi:type="dcterms:W3CDTF">2020-01-28T14:00:00Z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