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0159C" w14:textId="77777777" w:rsidR="00B13598" w:rsidRDefault="00B13598" w:rsidP="00B13598">
      <w:r>
        <w:t>Date assessed: 2020/01/28</w:t>
      </w:r>
    </w:p>
    <w:p w14:paraId="629A2451" w14:textId="77777777" w:rsidR="00B13598" w:rsidRDefault="00B13598" w:rsidP="00C80D2C">
      <w:bookmarkStart w:id="0" w:name="_GoBack"/>
      <w:bookmarkEnd w:id="0"/>
    </w:p>
    <w:p w14:paraId="756631E9" w14:textId="6719C4A7" w:rsidR="005A0C9D" w:rsidRDefault="005F7F7B" w:rsidP="00C80D2C">
      <w:r>
        <w:fldChar w:fldCharType="begin"/>
      </w:r>
      <w:r>
        <w:instrText xml:space="preserve"> HYPERLINK "</w:instrText>
      </w:r>
      <w:r w:rsidRPr="005A0C9D">
        <w:instrText>http://wjw.wuhan.gov.cn/front/web/showDetail/2020012109085</w:instrText>
      </w:r>
      <w:r>
        <w:instrText xml:space="preserve">" </w:instrText>
      </w:r>
      <w:r>
        <w:fldChar w:fldCharType="separate"/>
      </w:r>
      <w:r w:rsidRPr="001E0F87">
        <w:rPr>
          <w:rStyle w:val="Hyperlink"/>
        </w:rPr>
        <w:t>http://wjw.wuhan.gov.cn/front/web/showDetail/2020012109085</w:t>
      </w:r>
      <w:r>
        <w:fldChar w:fldCharType="end"/>
      </w:r>
    </w:p>
    <w:p w14:paraId="09E00621" w14:textId="77777777" w:rsidR="005F7F7B" w:rsidRDefault="005F7F7B" w:rsidP="00C80D2C"/>
    <w:p w14:paraId="428D81B0" w14:textId="77777777" w:rsidR="005A0C9D" w:rsidRDefault="005A0C9D" w:rsidP="00C80D2C"/>
    <w:p w14:paraId="3A8443A4" w14:textId="6C959BF9" w:rsidR="00C80D2C" w:rsidRDefault="00C80D2C" w:rsidP="00C80D2C">
      <w:r>
        <w:t>Wuhan Municipal Commission of Health and Health on pneumonia of new coronavirus infection</w:t>
      </w:r>
    </w:p>
    <w:p w14:paraId="7F23C803" w14:textId="77777777" w:rsidR="00C80D2C" w:rsidRDefault="00C80D2C" w:rsidP="00C80D2C">
      <w:r>
        <w:t xml:space="preserve">Published </w:t>
      </w:r>
      <w:proofErr w:type="gramStart"/>
      <w:r>
        <w:t>by:</w:t>
      </w:r>
      <w:proofErr w:type="gramEnd"/>
      <w:r>
        <w:t xml:space="preserve"> Wuhan Municipal Health Commission | Published: 2020-01-21 17:39:17 | Hits: 85526 | Font size: Large Middle Small</w:t>
      </w:r>
    </w:p>
    <w:p w14:paraId="1ABD0857" w14:textId="77777777" w:rsidR="00C80D2C" w:rsidRDefault="00C80D2C" w:rsidP="00C80D2C">
      <w:r>
        <w:t>From 00:00 on January 20, 2020 to 24:00 on January 20, there were 60 new cases, 2 deaths, and no discharged patients.</w:t>
      </w:r>
    </w:p>
    <w:p w14:paraId="60F59EC9" w14:textId="77777777" w:rsidR="00C80D2C" w:rsidRDefault="00C80D2C" w:rsidP="00C80D2C">
      <w:r>
        <w:t xml:space="preserve">The city continued to increase the collection and testing of samples, and immediately collected the collected patient samples from hospitals and sent them to the Provincial </w:t>
      </w:r>
      <w:proofErr w:type="spellStart"/>
      <w:r>
        <w:t>Center</w:t>
      </w:r>
      <w:proofErr w:type="spellEnd"/>
      <w:r>
        <w:t xml:space="preserve"> for Disease Control for new coronavirus detection. The expert group made comprehensive investigations based on clinical manifestations, epidemiological history, and pathogenic test results, and newly confirmed 60 cases of pneumonia confirmed by new coronavirus infection.</w:t>
      </w:r>
    </w:p>
    <w:p w14:paraId="49D9732A" w14:textId="77777777" w:rsidR="00C80D2C" w:rsidRDefault="00C80D2C" w:rsidP="00C80D2C">
      <w:r>
        <w:t xml:space="preserve">Of the 60 patients, 33 were male and 27 were female; the youngest was 15 years old and the oldest was 88 years old; the onset dates were before January 18, 2020; the first symptoms were mostly fever, cough or chest tightness, and </w:t>
      </w:r>
      <w:proofErr w:type="spellStart"/>
      <w:r>
        <w:t>dyspnea</w:t>
      </w:r>
      <w:proofErr w:type="spellEnd"/>
      <w:r>
        <w:t>. Among the patients, 17 were critically ill and 3 were critically ill. Epidemiological investigations of new cases are underway, and close contacts are being tracked.</w:t>
      </w:r>
    </w:p>
    <w:p w14:paraId="3623EC8C" w14:textId="77777777" w:rsidR="00C80D2C" w:rsidRDefault="00C80D2C" w:rsidP="00C80D2C">
      <w:r>
        <w:t xml:space="preserve">The deceased Li </w:t>
      </w:r>
      <w:proofErr w:type="spellStart"/>
      <w:r>
        <w:t>Moumou</w:t>
      </w:r>
      <w:proofErr w:type="spellEnd"/>
      <w:r>
        <w:t xml:space="preserve">, male, 66 years old, was admitted to the hospital for "intermittent cough, headache, fatigue and fever for 6 days" on January 16, 2020; </w:t>
      </w:r>
      <w:proofErr w:type="spellStart"/>
      <w:r>
        <w:t>dyspnea</w:t>
      </w:r>
      <w:proofErr w:type="spellEnd"/>
      <w:r>
        <w:t xml:space="preserve"> occurred on January 17, and multiple organs appeared at 10:35 on January 20 Functional failure, rescue ineffective death. The deceased had basic diseases such as COPD, hypertension, type 2 diabetes, and chronic renal insufficiency.</w:t>
      </w:r>
    </w:p>
    <w:p w14:paraId="1B368BFB" w14:textId="77777777" w:rsidR="00C80D2C" w:rsidRDefault="00C80D2C" w:rsidP="00C80D2C">
      <w:r>
        <w:t xml:space="preserve">The deceased Yin </w:t>
      </w:r>
      <w:proofErr w:type="spellStart"/>
      <w:r>
        <w:t>Moumou</w:t>
      </w:r>
      <w:proofErr w:type="spellEnd"/>
      <w:r>
        <w:t xml:space="preserve">, female, 48 years old, became ill on December 10, 2019, developed </w:t>
      </w:r>
      <w:proofErr w:type="spellStart"/>
      <w:r>
        <w:t>dyspnea</w:t>
      </w:r>
      <w:proofErr w:type="spellEnd"/>
      <w:r>
        <w:t xml:space="preserve"> on December 27, and was transferred to Wuhan </w:t>
      </w:r>
      <w:proofErr w:type="spellStart"/>
      <w:r>
        <w:t>Jinyintan</w:t>
      </w:r>
      <w:proofErr w:type="spellEnd"/>
      <w:r>
        <w:t xml:space="preserve"> Hospital for treatment on December 31. She had severe respiratory distress upon admission, January 20, 2020 </w:t>
      </w:r>
      <w:proofErr w:type="gramStart"/>
      <w:r>
        <w:t>At</w:t>
      </w:r>
      <w:proofErr w:type="gramEnd"/>
      <w:r>
        <w:t xml:space="preserve"> 14:31, multiple organ failure occurred, and the rescue died. The deceased had basic diseases such as diabetes, cerebral infarction and gallstones during his lifetime.</w:t>
      </w:r>
    </w:p>
    <w:p w14:paraId="16A4DCD9" w14:textId="77777777" w:rsidR="00C80D2C" w:rsidRDefault="00C80D2C" w:rsidP="00C80D2C">
      <w:r>
        <w:t>As of 24:00 on January 20, 258 cases of pneumonia of new coronavirus infection have been reported in our city, 25 cases have been cured and 6 cases have died. Currently, 227 patients are still being treated in the hospital, of which 51 cases are critically ill and 12 cases are critically ill. They are all under isolation treatment at designated medical institutions in Wuhan. A total of 988 close contacts have been tracked, 739 have been released from medical observation, and 249 are still receiving medical observation.</w:t>
      </w:r>
    </w:p>
    <w:p w14:paraId="4DB9414E" w14:textId="77777777" w:rsidR="00C80D2C" w:rsidRDefault="00C80D2C" w:rsidP="00C80D2C">
      <w:r>
        <w:t>We will continue to conduct timely sampling and detection of newly discovered suspected cases.</w:t>
      </w:r>
    </w:p>
    <w:p w14:paraId="570B2A52" w14:textId="77777777" w:rsidR="00C80D2C" w:rsidRDefault="00C80D2C" w:rsidP="00C80D2C">
      <w:r>
        <w:t> </w:t>
      </w:r>
    </w:p>
    <w:p w14:paraId="62637596" w14:textId="77777777" w:rsidR="00C80D2C" w:rsidRDefault="00C80D2C" w:rsidP="00C80D2C">
      <w:r>
        <w:t>       </w:t>
      </w:r>
    </w:p>
    <w:p w14:paraId="59A8C2C6" w14:textId="1C549E8E" w:rsidR="00C80D2C" w:rsidRDefault="00C80D2C" w:rsidP="00C80D2C">
      <w:r>
        <w:t>                                                          January 21, 2020</w:t>
      </w:r>
    </w:p>
    <w:p w14:paraId="75537C7C" w14:textId="1EDB8527" w:rsidR="00C80D2C" w:rsidRDefault="00C80D2C" w:rsidP="00C80D2C"/>
    <w:p w14:paraId="668FF66B" w14:textId="3BED4B20" w:rsidR="00C80D2C" w:rsidRDefault="00C80D2C" w:rsidP="00C80D2C"/>
    <w:p w14:paraId="1967E5D1" w14:textId="3E1DB6F9" w:rsidR="00C80D2C" w:rsidRDefault="00C80D2C" w:rsidP="00C80D2C"/>
    <w:p w14:paraId="15015350" w14:textId="6EE5EA45" w:rsidR="00C80D2C" w:rsidRDefault="00C80D2C" w:rsidP="00C80D2C"/>
    <w:p w14:paraId="685293FC" w14:textId="77777777" w:rsidR="00C80D2C" w:rsidRDefault="00C80D2C" w:rsidP="00C80D2C"/>
    <w:p w14:paraId="04CF3B58" w14:textId="1D244D94" w:rsidR="00C80D2C" w:rsidRDefault="00C80D2C" w:rsidP="00C80D2C"/>
    <w:p w14:paraId="45648F7D" w14:textId="77777777" w:rsidR="00C80D2C" w:rsidRPr="00C80D2C" w:rsidRDefault="00C80D2C" w:rsidP="00C80D2C">
      <w:pPr>
        <w:jc w:val="center"/>
        <w:outlineLvl w:val="0"/>
        <w:rPr>
          <w:rFonts w:ascii="Microsoft YaHei" w:eastAsia="Microsoft YaHei" w:hAnsi="Microsoft YaHei" w:cs="Times New Roman"/>
          <w:b/>
          <w:bCs/>
          <w:color w:val="0D76B0"/>
          <w:kern w:val="36"/>
          <w:sz w:val="35"/>
          <w:szCs w:val="35"/>
        </w:rPr>
      </w:pPr>
      <w:r w:rsidRPr="00C80D2C">
        <w:rPr>
          <w:rFonts w:ascii="Microsoft YaHei" w:eastAsia="Microsoft YaHei" w:hAnsi="Microsoft YaHei" w:cs="Times New Roman" w:hint="eastAsia"/>
          <w:b/>
          <w:bCs/>
          <w:color w:val="0D76B0"/>
          <w:kern w:val="36"/>
          <w:sz w:val="35"/>
          <w:szCs w:val="35"/>
        </w:rPr>
        <w:t>武汉市卫生健康委员会关于新型冠状病毒感染的肺炎情况通报</w:t>
      </w:r>
    </w:p>
    <w:p w14:paraId="3DE18AA6" w14:textId="77777777" w:rsidR="00C80D2C" w:rsidRPr="00C80D2C" w:rsidRDefault="00C80D2C" w:rsidP="00C80D2C">
      <w:pPr>
        <w:spacing w:line="450" w:lineRule="atLeast"/>
        <w:jc w:val="center"/>
        <w:outlineLvl w:val="1"/>
        <w:rPr>
          <w:rFonts w:ascii="Microsoft YaHei" w:eastAsia="Microsoft YaHei" w:hAnsi="Microsoft YaHei" w:cs="Times New Roman"/>
          <w:color w:val="999999"/>
          <w:sz w:val="18"/>
          <w:szCs w:val="18"/>
        </w:rPr>
      </w:pPr>
      <w:r w:rsidRPr="00C80D2C">
        <w:rPr>
          <w:rFonts w:ascii="Microsoft YaHei" w:eastAsia="Microsoft YaHei" w:hAnsi="Microsoft YaHei" w:cs="Times New Roman" w:hint="eastAsia"/>
          <w:color w:val="999999"/>
          <w:sz w:val="18"/>
          <w:szCs w:val="18"/>
        </w:rPr>
        <w:t>发布机构： 武汉市卫生健康委员会  | 发布时间： 2020-01-21 17:39:17  |  点击数： 85526 |  字号： 大 中 小</w:t>
      </w:r>
    </w:p>
    <w:p w14:paraId="1090CCC9" w14:textId="77777777" w:rsidR="00C80D2C" w:rsidRPr="00C80D2C" w:rsidRDefault="00C80D2C" w:rsidP="00C80D2C">
      <w:pPr>
        <w:spacing w:line="720" w:lineRule="atLeast"/>
        <w:ind w:firstLine="645"/>
        <w:rPr>
          <w:rFonts w:ascii="Microsoft YaHei" w:eastAsia="Microsoft YaHei" w:hAnsi="Microsoft YaHei" w:cs="Times New Roman"/>
          <w:color w:val="333333"/>
          <w:sz w:val="21"/>
          <w:szCs w:val="21"/>
        </w:rPr>
      </w:pPr>
      <w:r w:rsidRPr="00C80D2C">
        <w:rPr>
          <w:rFonts w:ascii="FangSong_GB2312" w:eastAsia="FangSong_GB2312" w:hAnsi="FangSong_GB2312" w:cs="Times New Roman" w:hint="eastAsia"/>
          <w:color w:val="333333"/>
          <w:sz w:val="32"/>
          <w:szCs w:val="32"/>
        </w:rPr>
        <w:t>2020</w:t>
      </w:r>
      <w:r w:rsidRPr="00C80D2C">
        <w:rPr>
          <w:rFonts w:ascii="FangSong_GB2312" w:eastAsia="FangSong_GB2312" w:hAnsi="FangSong_GB2312" w:cs="FangSong_GB2312" w:hint="eastAsia"/>
          <w:color w:val="333333"/>
          <w:sz w:val="32"/>
          <w:szCs w:val="32"/>
        </w:rPr>
        <w:t>年1月20日0时—1月20日24时，新增病例60例，死亡2例，无出院病例。</w:t>
      </w:r>
    </w:p>
    <w:p w14:paraId="1E0D03A1" w14:textId="77777777" w:rsidR="00C80D2C" w:rsidRPr="00C80D2C" w:rsidRDefault="00C80D2C" w:rsidP="00C80D2C">
      <w:pPr>
        <w:spacing w:line="720" w:lineRule="atLeast"/>
        <w:ind w:firstLine="645"/>
        <w:rPr>
          <w:rFonts w:ascii="Microsoft YaHei" w:eastAsia="Microsoft YaHei" w:hAnsi="Microsoft YaHei" w:cs="Times New Roman"/>
          <w:color w:val="333333"/>
          <w:sz w:val="21"/>
          <w:szCs w:val="21"/>
        </w:rPr>
      </w:pPr>
      <w:r w:rsidRPr="00C80D2C">
        <w:rPr>
          <w:rFonts w:ascii="FangSong_GB2312" w:eastAsia="FangSong_GB2312" w:hAnsi="FangSong_GB2312" w:cs="FangSong_GB2312" w:hint="eastAsia"/>
          <w:color w:val="333333"/>
          <w:sz w:val="32"/>
          <w:szCs w:val="32"/>
        </w:rPr>
        <w:t>我市持续加大样本采集和检测力度，对采集到的医院隔离患者标本，立即送省疾控中心进行新型冠状病毒病原学检测。专家组结合临床表现、流行病学史和病原学检测结果进行综合研判，新认定新型冠状病毒感染的肺炎确诊病例60例。</w:t>
      </w:r>
    </w:p>
    <w:p w14:paraId="7450EB56" w14:textId="77777777" w:rsidR="00C80D2C" w:rsidRPr="00C80D2C" w:rsidRDefault="00C80D2C" w:rsidP="00C80D2C">
      <w:pPr>
        <w:spacing w:line="720" w:lineRule="atLeast"/>
        <w:ind w:firstLine="645"/>
        <w:rPr>
          <w:rFonts w:ascii="Microsoft YaHei" w:eastAsia="Microsoft YaHei" w:hAnsi="Microsoft YaHei" w:cs="Times New Roman"/>
          <w:color w:val="333333"/>
          <w:sz w:val="21"/>
          <w:szCs w:val="21"/>
        </w:rPr>
      </w:pPr>
      <w:r w:rsidRPr="00C80D2C">
        <w:rPr>
          <w:rFonts w:ascii="FangSong_GB2312" w:eastAsia="FangSong_GB2312" w:hAnsi="FangSong_GB2312" w:cs="FangSong_GB2312" w:hint="eastAsia"/>
          <w:color w:val="333333"/>
          <w:sz w:val="32"/>
          <w:szCs w:val="32"/>
        </w:rPr>
        <w:t>60例患者中，男性33例、女性27例；年龄最小的15岁，年龄最大的88岁；发病日期均在2020年1月18日前；首发症状大多为发热、咳嗽或胸闷、呼吸困难。患者中，重症17例、危重症3例。新增病例相关流行病学调查正在深入进行，其密切接触者也在追踪中。</w:t>
      </w:r>
    </w:p>
    <w:p w14:paraId="5F6136C1" w14:textId="77777777" w:rsidR="00C80D2C" w:rsidRPr="00C80D2C" w:rsidRDefault="00C80D2C" w:rsidP="00C80D2C">
      <w:pPr>
        <w:spacing w:line="720" w:lineRule="atLeast"/>
        <w:ind w:firstLine="645"/>
        <w:rPr>
          <w:rFonts w:ascii="Microsoft YaHei" w:eastAsia="Microsoft YaHei" w:hAnsi="Microsoft YaHei" w:cs="Times New Roman"/>
          <w:color w:val="333333"/>
          <w:sz w:val="21"/>
          <w:szCs w:val="21"/>
        </w:rPr>
      </w:pPr>
      <w:r w:rsidRPr="00C80D2C">
        <w:rPr>
          <w:rFonts w:ascii="FangSong_GB2312" w:eastAsia="FangSong_GB2312" w:hAnsi="FangSong_GB2312" w:cs="FangSong_GB2312" w:hint="eastAsia"/>
          <w:color w:val="333333"/>
          <w:sz w:val="32"/>
          <w:szCs w:val="32"/>
        </w:rPr>
        <w:t>死者李某某，男，66岁，2020年1月16日因“间断咳嗽，头痛，乏力伴发热6天”入院治疗；1月17日出现呼吸困难，1月20日10:35出现多器官功能衰竭，抢救无效死亡。死者生前有慢阻肺、高血压病、2型糖尿病、慢性肾功能不全等基础疾病。</w:t>
      </w:r>
    </w:p>
    <w:p w14:paraId="2F7E7556" w14:textId="77777777" w:rsidR="00C80D2C" w:rsidRPr="00C80D2C" w:rsidRDefault="00C80D2C" w:rsidP="00C80D2C">
      <w:pPr>
        <w:spacing w:line="720" w:lineRule="atLeast"/>
        <w:ind w:firstLine="645"/>
        <w:rPr>
          <w:rFonts w:ascii="Microsoft YaHei" w:eastAsia="Microsoft YaHei" w:hAnsi="Microsoft YaHei" w:cs="Times New Roman"/>
          <w:color w:val="333333"/>
          <w:sz w:val="21"/>
          <w:szCs w:val="21"/>
        </w:rPr>
      </w:pPr>
      <w:r w:rsidRPr="00C80D2C">
        <w:rPr>
          <w:rFonts w:ascii="FangSong_GB2312" w:eastAsia="FangSong_GB2312" w:hAnsi="FangSong_GB2312" w:cs="FangSong_GB2312" w:hint="eastAsia"/>
          <w:color w:val="333333"/>
          <w:sz w:val="32"/>
          <w:szCs w:val="32"/>
        </w:rPr>
        <w:lastRenderedPageBreak/>
        <w:t>死者殷某某，女，48岁，2019年12月10日发病，12月27日出现呼吸困难，12月31日转入武汉市金银潭医院救治，入院时严重呼吸窘迫，2020年1月20日14:31出现多器官功能衰竭，抢救无效死亡。死者生前有糖尿病、脑梗死、胆结石等基础疾病。</w:t>
      </w:r>
    </w:p>
    <w:p w14:paraId="21683B50" w14:textId="77777777" w:rsidR="00C80D2C" w:rsidRPr="00C80D2C" w:rsidRDefault="00C80D2C" w:rsidP="00C80D2C">
      <w:pPr>
        <w:spacing w:line="720" w:lineRule="atLeast"/>
        <w:ind w:firstLine="645"/>
        <w:rPr>
          <w:rFonts w:ascii="Microsoft YaHei" w:eastAsia="Microsoft YaHei" w:hAnsi="Microsoft YaHei" w:cs="Times New Roman"/>
          <w:color w:val="333333"/>
          <w:sz w:val="21"/>
          <w:szCs w:val="21"/>
        </w:rPr>
      </w:pPr>
      <w:r w:rsidRPr="00C80D2C">
        <w:rPr>
          <w:rFonts w:ascii="FangSong_GB2312" w:eastAsia="FangSong_GB2312" w:hAnsi="FangSong_GB2312" w:cs="FangSong_GB2312" w:hint="eastAsia"/>
          <w:color w:val="333333"/>
          <w:sz w:val="32"/>
          <w:szCs w:val="32"/>
        </w:rPr>
        <w:t>截至1月20日24时，我市累计报告新型冠状病毒感染的肺炎病例258例，已治愈出院25例，死亡6例。目前仍在院治疗227例，其中重症51例、危重症12例，均在武汉市定点医疗机构接受隔离治疗。累计追踪密切接触者988 人，已解除医学观察739人，尚在接受医学观察249人。</w:t>
      </w:r>
    </w:p>
    <w:p w14:paraId="36B82216" w14:textId="77777777" w:rsidR="00C80D2C" w:rsidRPr="00C80D2C" w:rsidRDefault="00C80D2C" w:rsidP="00C80D2C">
      <w:pPr>
        <w:spacing w:line="720" w:lineRule="atLeast"/>
        <w:ind w:firstLine="645"/>
        <w:rPr>
          <w:rFonts w:ascii="Microsoft YaHei" w:eastAsia="Microsoft YaHei" w:hAnsi="Microsoft YaHei" w:cs="Times New Roman"/>
          <w:color w:val="333333"/>
          <w:sz w:val="21"/>
          <w:szCs w:val="21"/>
        </w:rPr>
      </w:pPr>
      <w:r w:rsidRPr="00C80D2C">
        <w:rPr>
          <w:rFonts w:ascii="FangSong_GB2312" w:eastAsia="FangSong_GB2312" w:hAnsi="FangSong_GB2312" w:cs="FangSong_GB2312" w:hint="eastAsia"/>
          <w:color w:val="333333"/>
          <w:sz w:val="32"/>
          <w:szCs w:val="32"/>
        </w:rPr>
        <w:t>我们将继续对新发现的疑似病例及时进行采样检测。</w:t>
      </w:r>
    </w:p>
    <w:p w14:paraId="51007E68" w14:textId="77777777" w:rsidR="00C80D2C" w:rsidRPr="00C80D2C" w:rsidRDefault="00C80D2C" w:rsidP="00C80D2C">
      <w:pPr>
        <w:spacing w:line="720" w:lineRule="atLeast"/>
        <w:ind w:firstLine="195"/>
        <w:rPr>
          <w:rFonts w:ascii="Microsoft YaHei" w:eastAsia="Microsoft YaHei" w:hAnsi="Microsoft YaHei" w:cs="Times New Roman"/>
          <w:color w:val="333333"/>
          <w:sz w:val="21"/>
          <w:szCs w:val="21"/>
        </w:rPr>
      </w:pPr>
      <w:r w:rsidRPr="00C80D2C">
        <w:rPr>
          <w:rFonts w:ascii="FangSong_GB2312" w:eastAsia="FangSong_GB2312" w:hAnsi="FangSong_GB2312" w:cs="FangSong_GB2312" w:hint="eastAsia"/>
          <w:color w:val="333333"/>
          <w:sz w:val="32"/>
          <w:szCs w:val="32"/>
        </w:rPr>
        <w:t> </w:t>
      </w:r>
    </w:p>
    <w:p w14:paraId="1AFE4283" w14:textId="77777777" w:rsidR="00C80D2C" w:rsidRPr="00C80D2C" w:rsidRDefault="00C80D2C" w:rsidP="00C80D2C">
      <w:pPr>
        <w:spacing w:line="720" w:lineRule="atLeast"/>
        <w:ind w:firstLine="195"/>
        <w:jc w:val="center"/>
        <w:rPr>
          <w:rFonts w:ascii="Microsoft YaHei" w:eastAsia="Microsoft YaHei" w:hAnsi="Microsoft YaHei" w:cs="Times New Roman"/>
          <w:color w:val="333333"/>
          <w:sz w:val="21"/>
          <w:szCs w:val="21"/>
        </w:rPr>
      </w:pPr>
      <w:r w:rsidRPr="00C80D2C">
        <w:rPr>
          <w:rFonts w:ascii="FangSong_GB2312" w:eastAsia="FangSong_GB2312" w:hAnsi="FangSong_GB2312" w:cs="FangSong_GB2312" w:hint="eastAsia"/>
          <w:color w:val="333333"/>
          <w:sz w:val="32"/>
          <w:szCs w:val="32"/>
        </w:rPr>
        <w:t>       </w:t>
      </w:r>
    </w:p>
    <w:p w14:paraId="274A5031" w14:textId="77777777" w:rsidR="00C80D2C" w:rsidRPr="00C80D2C" w:rsidRDefault="00C80D2C" w:rsidP="00C80D2C">
      <w:pPr>
        <w:spacing w:line="720" w:lineRule="atLeast"/>
        <w:rPr>
          <w:rFonts w:ascii="Microsoft YaHei" w:eastAsia="Microsoft YaHei" w:hAnsi="Microsoft YaHei" w:cs="Times New Roman"/>
          <w:color w:val="333333"/>
          <w:sz w:val="21"/>
          <w:szCs w:val="21"/>
        </w:rPr>
      </w:pPr>
      <w:r w:rsidRPr="00C80D2C">
        <w:rPr>
          <w:rFonts w:ascii="FangSong_GB2312" w:eastAsia="FangSong_GB2312" w:hAnsi="FangSong_GB2312" w:cs="FangSong_GB2312" w:hint="eastAsia"/>
          <w:color w:val="333333"/>
          <w:sz w:val="32"/>
          <w:szCs w:val="32"/>
        </w:rPr>
        <w:t>                                                          2020年1月21日</w:t>
      </w:r>
    </w:p>
    <w:p w14:paraId="68F32EE8" w14:textId="77777777" w:rsidR="00C80D2C" w:rsidRDefault="00C80D2C" w:rsidP="00C80D2C"/>
    <w:p w14:paraId="545B6295" w14:textId="77777777" w:rsidR="00C80D2C" w:rsidRDefault="00C80D2C" w:rsidP="00C80D2C"/>
    <w:p w14:paraId="50E1C1F9" w14:textId="77777777" w:rsidR="00C80D2C" w:rsidRDefault="00C80D2C" w:rsidP="00C80D2C"/>
    <w:p w14:paraId="7FDB511C" w14:textId="77777777" w:rsidR="00C80D2C" w:rsidRDefault="00C80D2C" w:rsidP="00C80D2C"/>
    <w:p w14:paraId="1BC38F58" w14:textId="77777777" w:rsidR="00C80D2C" w:rsidRDefault="00C80D2C" w:rsidP="00C80D2C"/>
    <w:p w14:paraId="385ED34C" w14:textId="77777777" w:rsidR="00C80D2C" w:rsidRDefault="00C80D2C" w:rsidP="00C80D2C"/>
    <w:p w14:paraId="28DCEA85" w14:textId="77777777" w:rsidR="00C80D2C" w:rsidRDefault="00C80D2C" w:rsidP="00C80D2C"/>
    <w:p w14:paraId="14C0D97F" w14:textId="77777777" w:rsidR="00C80D2C" w:rsidRDefault="00C80D2C" w:rsidP="00C80D2C"/>
    <w:sectPr w:rsidR="00C80D2C"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2C"/>
    <w:rsid w:val="00483419"/>
    <w:rsid w:val="005A0C9D"/>
    <w:rsid w:val="005F7F7B"/>
    <w:rsid w:val="006B698A"/>
    <w:rsid w:val="00B13598"/>
    <w:rsid w:val="00C80D2C"/>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0E588C"/>
  <w15:chartTrackingRefBased/>
  <w15:docId w15:val="{7D5C0678-AF0A-064D-84CE-66A86E24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0D2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0D2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D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0D2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80D2C"/>
  </w:style>
  <w:style w:type="paragraph" w:styleId="NormalWeb">
    <w:name w:val="Normal (Web)"/>
    <w:basedOn w:val="Normal"/>
    <w:uiPriority w:val="99"/>
    <w:semiHidden/>
    <w:unhideWhenUsed/>
    <w:rsid w:val="00C80D2C"/>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C80D2C"/>
  </w:style>
  <w:style w:type="character" w:customStyle="1" w:styleId="DateChar">
    <w:name w:val="Date Char"/>
    <w:basedOn w:val="DefaultParagraphFont"/>
    <w:link w:val="Date"/>
    <w:uiPriority w:val="99"/>
    <w:semiHidden/>
    <w:rsid w:val="00C80D2C"/>
  </w:style>
  <w:style w:type="character" w:styleId="Hyperlink">
    <w:name w:val="Hyperlink"/>
    <w:basedOn w:val="DefaultParagraphFont"/>
    <w:uiPriority w:val="99"/>
    <w:unhideWhenUsed/>
    <w:rsid w:val="005F7F7B"/>
    <w:rPr>
      <w:color w:val="0563C1" w:themeColor="hyperlink"/>
      <w:u w:val="single"/>
    </w:rPr>
  </w:style>
  <w:style w:type="character" w:styleId="UnresolvedMention">
    <w:name w:val="Unresolved Mention"/>
    <w:basedOn w:val="DefaultParagraphFont"/>
    <w:uiPriority w:val="99"/>
    <w:semiHidden/>
    <w:unhideWhenUsed/>
    <w:rsid w:val="005F7F7B"/>
    <w:rPr>
      <w:color w:val="605E5C"/>
      <w:shd w:val="clear" w:color="auto" w:fill="E1DFDD"/>
    </w:rPr>
  </w:style>
  <w:style w:type="character" w:styleId="FollowedHyperlink">
    <w:name w:val="FollowedHyperlink"/>
    <w:basedOn w:val="DefaultParagraphFont"/>
    <w:uiPriority w:val="99"/>
    <w:semiHidden/>
    <w:unhideWhenUsed/>
    <w:rsid w:val="005F7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783663">
      <w:bodyDiv w:val="1"/>
      <w:marLeft w:val="0"/>
      <w:marRight w:val="0"/>
      <w:marTop w:val="0"/>
      <w:marBottom w:val="0"/>
      <w:divBdr>
        <w:top w:val="none" w:sz="0" w:space="0" w:color="auto"/>
        <w:left w:val="none" w:sz="0" w:space="0" w:color="auto"/>
        <w:bottom w:val="none" w:sz="0" w:space="0" w:color="auto"/>
        <w:right w:val="none" w:sz="0" w:space="0" w:color="auto"/>
      </w:divBdr>
      <w:divsChild>
        <w:div w:id="295456926">
          <w:marLeft w:val="0"/>
          <w:marRight w:val="0"/>
          <w:marTop w:val="300"/>
          <w:marBottom w:val="0"/>
          <w:divBdr>
            <w:top w:val="none" w:sz="0" w:space="0" w:color="auto"/>
            <w:left w:val="none" w:sz="0" w:space="0" w:color="auto"/>
            <w:bottom w:val="none" w:sz="0" w:space="0" w:color="auto"/>
            <w:right w:val="none" w:sz="0" w:space="0" w:color="auto"/>
          </w:divBdr>
          <w:divsChild>
            <w:div w:id="129147032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C400EFF-FA3F-4317-9834-1927BB2F4B23}"/>
</file>

<file path=customXml/itemProps2.xml><?xml version="1.0" encoding="utf-8"?>
<ds:datastoreItem xmlns:ds="http://schemas.openxmlformats.org/officeDocument/2006/customXml" ds:itemID="{80D9B188-A47D-4820-9316-E5FB27210465}"/>
</file>

<file path=customXml/itemProps3.xml><?xml version="1.0" encoding="utf-8"?>
<ds:datastoreItem xmlns:ds="http://schemas.openxmlformats.org/officeDocument/2006/customXml" ds:itemID="{9304D0B3-265B-47BF-8C22-8221DA53D5B0}"/>
</file>

<file path=docProps/app.xml><?xml version="1.0" encoding="utf-8"?>
<Properties xmlns="http://schemas.openxmlformats.org/officeDocument/2006/extended-properties" xmlns:vt="http://schemas.openxmlformats.org/officeDocument/2006/docPropsVTypes">
  <Template>Normal.dotm</Template>
  <TotalTime>3</TotalTime>
  <Pages>3</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4</cp:revision>
  <dcterms:created xsi:type="dcterms:W3CDTF">2020-01-28T11:49:00Z</dcterms:created>
  <dcterms:modified xsi:type="dcterms:W3CDTF">2020-01-28T14:00:00Z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