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725A3" w14:textId="77777777" w:rsidR="0032673A" w:rsidRPr="0032673A" w:rsidRDefault="0032673A" w:rsidP="0032673A">
      <w:pPr>
        <w:rPr>
          <w:rFonts w:ascii="Times New Roman" w:eastAsia="Times New Roman" w:hAnsi="Times New Roman" w:cs="Times New Roman"/>
        </w:rPr>
      </w:pPr>
      <w:hyperlink r:id="rId5" w:history="1">
        <w:r w:rsidRPr="0032673A">
          <w:rPr>
            <w:rFonts w:ascii="Times New Roman" w:eastAsia="Times New Roman" w:hAnsi="Times New Roman" w:cs="Times New Roman"/>
            <w:color w:val="0000FF"/>
            <w:u w:val="single"/>
          </w:rPr>
          <w:t>http://wsjkw.jl.gov.cn/xwzx/xwfb/202002/t20200204_6674927.html</w:t>
        </w:r>
      </w:hyperlink>
    </w:p>
    <w:p w14:paraId="775DD31D" w14:textId="77C6405B" w:rsidR="0032673A" w:rsidRDefault="0032673A" w:rsidP="0032673A">
      <w:pPr>
        <w:shd w:val="clear" w:color="auto" w:fill="FFFFFF"/>
        <w:spacing w:line="525" w:lineRule="atLeast"/>
        <w:jc w:val="center"/>
        <w:outlineLvl w:val="2"/>
        <w:rPr>
          <w:rFonts w:ascii="Microsoft YaHei" w:eastAsia="Microsoft YaHei" w:hAnsi="Microsoft YaHei" w:cs="Times New Roman"/>
          <w:b/>
          <w:bCs/>
          <w:color w:val="333333"/>
          <w:sz w:val="36"/>
          <w:szCs w:val="36"/>
        </w:rPr>
      </w:pPr>
      <w:r>
        <w:rPr>
          <w:rFonts w:ascii="AppleSystemUIFont" w:hAnsi="AppleSystemUIFont" w:cs="AppleSystemUIFont"/>
        </w:rPr>
        <w:t>Date accessed 2020-02-28</w:t>
      </w:r>
      <w:r>
        <w:rPr>
          <w:rFonts w:ascii="AppleSystemUIFont" w:hAnsi="AppleSystemUIFont" w:cs="AppleSystemUIFont"/>
        </w:rPr>
        <w:t>1</w:t>
      </w:r>
    </w:p>
    <w:p w14:paraId="74411CF8" w14:textId="6424EB25" w:rsidR="0032673A" w:rsidRPr="0032673A" w:rsidRDefault="0032673A" w:rsidP="0032673A">
      <w:pPr>
        <w:shd w:val="clear" w:color="auto" w:fill="FFFFFF"/>
        <w:spacing w:line="525" w:lineRule="atLeast"/>
        <w:jc w:val="center"/>
        <w:outlineLvl w:val="2"/>
        <w:rPr>
          <w:rFonts w:ascii="Microsoft YaHei" w:eastAsia="Microsoft YaHei" w:hAnsi="Microsoft YaHei" w:cs="Times New Roman"/>
          <w:b/>
          <w:bCs/>
          <w:color w:val="333333"/>
          <w:sz w:val="36"/>
          <w:szCs w:val="36"/>
        </w:rPr>
      </w:pPr>
      <w:r w:rsidRPr="0032673A">
        <w:rPr>
          <w:rFonts w:ascii="Microsoft YaHei" w:eastAsia="Microsoft YaHei" w:hAnsi="Microsoft YaHei" w:cs="Times New Roman" w:hint="eastAsia"/>
          <w:b/>
          <w:bCs/>
          <w:color w:val="333333"/>
          <w:sz w:val="36"/>
          <w:szCs w:val="36"/>
        </w:rPr>
        <w:t>吉林省卫生健康委员会关于新型冠状病毒感染的肺炎疫情情况通报（2020年2月4日公布）</w:t>
      </w:r>
    </w:p>
    <w:p w14:paraId="01014ECF" w14:textId="77777777" w:rsidR="0032673A" w:rsidRPr="0032673A" w:rsidRDefault="0032673A" w:rsidP="0032673A">
      <w:pPr>
        <w:numPr>
          <w:ilvl w:val="0"/>
          <w:numId w:val="1"/>
        </w:numPr>
        <w:shd w:val="clear" w:color="auto" w:fill="FFFFFF"/>
        <w:spacing w:before="100" w:beforeAutospacing="1" w:after="100" w:afterAutospacing="1" w:line="450" w:lineRule="atLeast"/>
        <w:ind w:left="0"/>
        <w:jc w:val="center"/>
        <w:rPr>
          <w:rFonts w:ascii="Microsoft YaHei" w:eastAsia="Microsoft YaHei" w:hAnsi="Microsoft YaHei" w:cs="Times New Roman" w:hint="eastAsia"/>
          <w:color w:val="999999"/>
          <w:sz w:val="21"/>
          <w:szCs w:val="21"/>
        </w:rPr>
      </w:pPr>
      <w:r w:rsidRPr="0032673A">
        <w:rPr>
          <w:rFonts w:ascii="Microsoft YaHei" w:eastAsia="Microsoft YaHei" w:hAnsi="Microsoft YaHei" w:cs="Times New Roman" w:hint="eastAsia"/>
          <w:color w:val="999999"/>
          <w:sz w:val="21"/>
          <w:szCs w:val="21"/>
        </w:rPr>
        <w:t>来源： 吉林省卫生健康委员会</w:t>
      </w:r>
    </w:p>
    <w:p w14:paraId="2A39004A" w14:textId="77777777" w:rsidR="0032673A" w:rsidRPr="0032673A" w:rsidRDefault="0032673A" w:rsidP="0032673A">
      <w:pPr>
        <w:numPr>
          <w:ilvl w:val="0"/>
          <w:numId w:val="1"/>
        </w:numPr>
        <w:shd w:val="clear" w:color="auto" w:fill="FFFFFF"/>
        <w:spacing w:before="100" w:beforeAutospacing="1" w:after="100" w:afterAutospacing="1" w:line="450" w:lineRule="atLeast"/>
        <w:ind w:left="0"/>
        <w:jc w:val="center"/>
        <w:rPr>
          <w:rFonts w:ascii="Microsoft YaHei" w:eastAsia="Microsoft YaHei" w:hAnsi="Microsoft YaHei" w:cs="Times New Roman" w:hint="eastAsia"/>
          <w:color w:val="999999"/>
          <w:sz w:val="21"/>
          <w:szCs w:val="21"/>
        </w:rPr>
      </w:pPr>
      <w:r w:rsidRPr="0032673A">
        <w:rPr>
          <w:rFonts w:ascii="Microsoft YaHei" w:eastAsia="Microsoft YaHei" w:hAnsi="Microsoft YaHei" w:cs="Times New Roman" w:hint="eastAsia"/>
          <w:color w:val="999999"/>
          <w:sz w:val="21"/>
          <w:szCs w:val="21"/>
        </w:rPr>
        <w:t>发布时间：2020-02-04</w:t>
      </w:r>
    </w:p>
    <w:p w14:paraId="67CCED59" w14:textId="77777777" w:rsidR="0032673A" w:rsidRPr="0032673A" w:rsidRDefault="0032673A" w:rsidP="0032673A">
      <w:pPr>
        <w:numPr>
          <w:ilvl w:val="0"/>
          <w:numId w:val="1"/>
        </w:numPr>
        <w:shd w:val="clear" w:color="auto" w:fill="FFFFFF"/>
        <w:spacing w:before="100" w:beforeAutospacing="1" w:after="100" w:afterAutospacing="1" w:line="450" w:lineRule="atLeast"/>
        <w:ind w:left="0"/>
        <w:jc w:val="center"/>
        <w:rPr>
          <w:rFonts w:ascii="Microsoft YaHei" w:eastAsia="Microsoft YaHei" w:hAnsi="Microsoft YaHei" w:cs="Times New Roman" w:hint="eastAsia"/>
          <w:color w:val="999999"/>
          <w:sz w:val="21"/>
          <w:szCs w:val="21"/>
        </w:rPr>
      </w:pPr>
      <w:r w:rsidRPr="0032673A">
        <w:rPr>
          <w:rFonts w:ascii="Microsoft YaHei" w:eastAsia="Microsoft YaHei" w:hAnsi="Microsoft YaHei" w:cs="Times New Roman" w:hint="eastAsia"/>
          <w:color w:val="999999"/>
          <w:sz w:val="21"/>
          <w:szCs w:val="21"/>
        </w:rPr>
        <w:t>字体：</w:t>
      </w:r>
      <w:hyperlink r:id="rId6" w:history="1">
        <w:r w:rsidRPr="0032673A">
          <w:rPr>
            <w:rFonts w:ascii="Microsoft YaHei" w:eastAsia="Microsoft YaHei" w:hAnsi="Microsoft YaHei" w:cs="Times New Roman" w:hint="eastAsia"/>
            <w:color w:val="FF0000"/>
            <w:sz w:val="21"/>
            <w:szCs w:val="21"/>
            <w:u w:val="single"/>
          </w:rPr>
          <w:t>大</w:t>
        </w:r>
      </w:hyperlink>
      <w:r w:rsidRPr="0032673A">
        <w:rPr>
          <w:rFonts w:ascii="Microsoft YaHei" w:eastAsia="Microsoft YaHei" w:hAnsi="Microsoft YaHei" w:cs="Times New Roman" w:hint="eastAsia"/>
          <w:color w:val="999999"/>
          <w:sz w:val="21"/>
          <w:szCs w:val="21"/>
        </w:rPr>
        <w:t> </w:t>
      </w:r>
      <w:hyperlink r:id="rId7" w:history="1">
        <w:r w:rsidRPr="0032673A">
          <w:rPr>
            <w:rFonts w:ascii="Microsoft YaHei" w:eastAsia="Microsoft YaHei" w:hAnsi="Microsoft YaHei" w:cs="Times New Roman" w:hint="eastAsia"/>
            <w:color w:val="FF0000"/>
            <w:sz w:val="21"/>
            <w:szCs w:val="21"/>
            <w:u w:val="single"/>
          </w:rPr>
          <w:t>中</w:t>
        </w:r>
      </w:hyperlink>
      <w:r w:rsidRPr="0032673A">
        <w:rPr>
          <w:rFonts w:ascii="Microsoft YaHei" w:eastAsia="Microsoft YaHei" w:hAnsi="Microsoft YaHei" w:cs="Times New Roman" w:hint="eastAsia"/>
          <w:color w:val="999999"/>
          <w:sz w:val="21"/>
          <w:szCs w:val="21"/>
        </w:rPr>
        <w:t> </w:t>
      </w:r>
      <w:hyperlink r:id="rId8" w:history="1">
        <w:r w:rsidRPr="0032673A">
          <w:rPr>
            <w:rFonts w:ascii="Microsoft YaHei" w:eastAsia="Microsoft YaHei" w:hAnsi="Microsoft YaHei" w:cs="Times New Roman" w:hint="eastAsia"/>
            <w:color w:val="FF0000"/>
            <w:sz w:val="21"/>
            <w:szCs w:val="21"/>
            <w:u w:val="single"/>
          </w:rPr>
          <w:t>小</w:t>
        </w:r>
      </w:hyperlink>
    </w:p>
    <w:p w14:paraId="3BBA6C33" w14:textId="77777777" w:rsidR="0032673A" w:rsidRPr="0032673A" w:rsidRDefault="0032673A" w:rsidP="0032673A">
      <w:pPr>
        <w:shd w:val="clear" w:color="auto" w:fill="FFFFFF"/>
        <w:spacing w:line="510" w:lineRule="atLeast"/>
        <w:rPr>
          <w:rFonts w:ascii="Microsoft YaHei" w:eastAsia="Microsoft YaHei" w:hAnsi="Microsoft YaHei" w:cs="Times New Roman" w:hint="eastAsia"/>
          <w:color w:val="333333"/>
          <w:sz w:val="27"/>
          <w:szCs w:val="27"/>
        </w:rPr>
      </w:pPr>
      <w:r w:rsidRPr="0032673A">
        <w:rPr>
          <w:rFonts w:ascii="Microsoft YaHei" w:eastAsia="Microsoft YaHei" w:hAnsi="Microsoft YaHei" w:cs="Times New Roman" w:hint="eastAsia"/>
          <w:color w:val="333333"/>
          <w:sz w:val="27"/>
          <w:szCs w:val="27"/>
        </w:rPr>
        <w:t xml:space="preserve">　　2月3日0-24时，全省新增确诊病例11例，其中四平市3例，辽源市3例，公主岭市2例，长春市1例，吉林市1例，延边州1例。截至2月3日24时，全省累计报告确诊病例42例，长春市治愈出院1例，现在院隔离治疗确诊病例41例。其中长春市17例，四平市7例，吉林市5例，延边州3例，辽源市3例，公主岭市3例，松原市2例，通化市1例。在院治疗确诊病例有36例为普通病例，3例为重症病例，2例危重症病例。上述确诊病例的密切接触者1442人，正在隔离或居家医学观察1265人，已解除医学观察177人。</w:t>
      </w:r>
    </w:p>
    <w:p w14:paraId="79D5C23B" w14:textId="77777777" w:rsidR="0032673A" w:rsidRPr="0032673A" w:rsidRDefault="0032673A" w:rsidP="0032673A">
      <w:pPr>
        <w:shd w:val="clear" w:color="auto" w:fill="FFFFFF"/>
        <w:spacing w:line="510" w:lineRule="atLeast"/>
        <w:rPr>
          <w:rFonts w:ascii="Microsoft YaHei" w:eastAsia="Microsoft YaHei" w:hAnsi="Microsoft YaHei" w:cs="Times New Roman" w:hint="eastAsia"/>
          <w:color w:val="333333"/>
          <w:sz w:val="27"/>
          <w:szCs w:val="27"/>
        </w:rPr>
      </w:pPr>
      <w:r w:rsidRPr="0032673A">
        <w:rPr>
          <w:rFonts w:ascii="Microsoft YaHei" w:eastAsia="Microsoft YaHei" w:hAnsi="Microsoft YaHei" w:cs="Times New Roman" w:hint="eastAsia"/>
          <w:color w:val="333333"/>
          <w:sz w:val="27"/>
          <w:szCs w:val="27"/>
        </w:rPr>
        <w:t xml:space="preserve">　　病例1，男，1978年出生。系辽宁省盘锦市确诊病例的密切接触者。1月20日参加长春市居然之家太阳城店吉林省店长年会。1月23日曾去厦门市旅游，1月25日结束旅游乘MF8013次航班（63A）返回长春市。住址为长春市净月区净月街道财苑家园。</w:t>
      </w:r>
    </w:p>
    <w:p w14:paraId="18894C3E" w14:textId="77777777" w:rsidR="0032673A" w:rsidRPr="0032673A" w:rsidRDefault="0032673A" w:rsidP="0032673A">
      <w:pPr>
        <w:shd w:val="clear" w:color="auto" w:fill="FFFFFF"/>
        <w:spacing w:line="510" w:lineRule="atLeast"/>
        <w:rPr>
          <w:rFonts w:ascii="Microsoft YaHei" w:eastAsia="Microsoft YaHei" w:hAnsi="Microsoft YaHei" w:cs="Times New Roman" w:hint="eastAsia"/>
          <w:color w:val="333333"/>
          <w:sz w:val="27"/>
          <w:szCs w:val="27"/>
        </w:rPr>
      </w:pPr>
      <w:r w:rsidRPr="0032673A">
        <w:rPr>
          <w:rFonts w:ascii="Microsoft YaHei" w:eastAsia="Microsoft YaHei" w:hAnsi="Microsoft YaHei" w:cs="Times New Roman" w:hint="eastAsia"/>
          <w:color w:val="333333"/>
          <w:sz w:val="27"/>
          <w:szCs w:val="27"/>
        </w:rPr>
        <w:t xml:space="preserve">　　病例2，男，1969年出生。系武汉市输入病例。1月20日由武汉市乘K974次列车（15车81号）前往长春市，1月22日转乘C1001次列车（2车03C）返回延吉市。住址为延吉市光明小区。</w:t>
      </w:r>
    </w:p>
    <w:p w14:paraId="663EB545" w14:textId="77777777" w:rsidR="0032673A" w:rsidRPr="0032673A" w:rsidRDefault="0032673A" w:rsidP="0032673A">
      <w:pPr>
        <w:shd w:val="clear" w:color="auto" w:fill="FFFFFF"/>
        <w:spacing w:line="510" w:lineRule="atLeast"/>
        <w:rPr>
          <w:rFonts w:ascii="Microsoft YaHei" w:eastAsia="Microsoft YaHei" w:hAnsi="Microsoft YaHei" w:cs="Times New Roman" w:hint="eastAsia"/>
          <w:color w:val="333333"/>
          <w:sz w:val="27"/>
          <w:szCs w:val="27"/>
        </w:rPr>
      </w:pPr>
      <w:r w:rsidRPr="0032673A">
        <w:rPr>
          <w:rFonts w:ascii="Microsoft YaHei" w:eastAsia="Microsoft YaHei" w:hAnsi="Microsoft YaHei" w:cs="Times New Roman" w:hint="eastAsia"/>
          <w:color w:val="333333"/>
          <w:sz w:val="27"/>
          <w:szCs w:val="27"/>
        </w:rPr>
        <w:t xml:space="preserve">　　病例3，男，1959年出生。系武汉市输入病例。1月16日由武汉市乘坐T182次列车（5车74号）前往沈阳市，1月17日转乘客车（辽ABQ801）返回辽源市。住址为辽源市龙山区向阳街泊林小镇。</w:t>
      </w:r>
    </w:p>
    <w:p w14:paraId="0EBD149A" w14:textId="77777777" w:rsidR="0032673A" w:rsidRPr="0032673A" w:rsidRDefault="0032673A" w:rsidP="0032673A">
      <w:pPr>
        <w:shd w:val="clear" w:color="auto" w:fill="FFFFFF"/>
        <w:spacing w:line="510" w:lineRule="atLeast"/>
        <w:rPr>
          <w:rFonts w:ascii="Microsoft YaHei" w:eastAsia="Microsoft YaHei" w:hAnsi="Microsoft YaHei" w:cs="Times New Roman" w:hint="eastAsia"/>
          <w:color w:val="333333"/>
          <w:sz w:val="27"/>
          <w:szCs w:val="27"/>
        </w:rPr>
      </w:pPr>
      <w:r w:rsidRPr="0032673A">
        <w:rPr>
          <w:rFonts w:ascii="Microsoft YaHei" w:eastAsia="Microsoft YaHei" w:hAnsi="Microsoft YaHei" w:cs="Times New Roman" w:hint="eastAsia"/>
          <w:color w:val="333333"/>
          <w:sz w:val="27"/>
          <w:szCs w:val="27"/>
        </w:rPr>
        <w:lastRenderedPageBreak/>
        <w:t xml:space="preserve">　　病例4，女，1982年出生。系病例3的女儿。住址为辽源市龙山区向阳街泊林小镇。</w:t>
      </w:r>
    </w:p>
    <w:p w14:paraId="06CC0714" w14:textId="77777777" w:rsidR="0032673A" w:rsidRPr="0032673A" w:rsidRDefault="0032673A" w:rsidP="0032673A">
      <w:pPr>
        <w:shd w:val="clear" w:color="auto" w:fill="FFFFFF"/>
        <w:spacing w:line="510" w:lineRule="atLeast"/>
        <w:rPr>
          <w:rFonts w:ascii="Microsoft YaHei" w:eastAsia="Microsoft YaHei" w:hAnsi="Microsoft YaHei" w:cs="Times New Roman" w:hint="eastAsia"/>
          <w:color w:val="333333"/>
          <w:sz w:val="27"/>
          <w:szCs w:val="27"/>
        </w:rPr>
      </w:pPr>
      <w:r w:rsidRPr="0032673A">
        <w:rPr>
          <w:rFonts w:ascii="Microsoft YaHei" w:eastAsia="Microsoft YaHei" w:hAnsi="Microsoft YaHei" w:cs="Times New Roman" w:hint="eastAsia"/>
          <w:color w:val="333333"/>
          <w:sz w:val="27"/>
          <w:szCs w:val="27"/>
        </w:rPr>
        <w:t xml:space="preserve">　　病例5，女，1984年出生。系山东打工返回人员。1月21日和家人从山东省临沂市自驾返回辽源市。住址为辽源市龙山区寿山镇东升村。</w:t>
      </w:r>
    </w:p>
    <w:p w14:paraId="5C384768" w14:textId="77777777" w:rsidR="0032673A" w:rsidRPr="0032673A" w:rsidRDefault="0032673A" w:rsidP="0032673A">
      <w:pPr>
        <w:shd w:val="clear" w:color="auto" w:fill="FFFFFF"/>
        <w:spacing w:line="510" w:lineRule="atLeast"/>
        <w:rPr>
          <w:rFonts w:ascii="Microsoft YaHei" w:eastAsia="Microsoft YaHei" w:hAnsi="Microsoft YaHei" w:cs="Times New Roman" w:hint="eastAsia"/>
          <w:color w:val="333333"/>
          <w:sz w:val="27"/>
          <w:szCs w:val="27"/>
        </w:rPr>
      </w:pPr>
      <w:r w:rsidRPr="0032673A">
        <w:rPr>
          <w:rFonts w:ascii="Microsoft YaHei" w:eastAsia="Microsoft YaHei" w:hAnsi="Microsoft YaHei" w:cs="Times New Roman" w:hint="eastAsia"/>
          <w:color w:val="333333"/>
          <w:sz w:val="27"/>
          <w:szCs w:val="27"/>
        </w:rPr>
        <w:t xml:space="preserve">　　病例6，男，1963年出生。湖北省输入病例。系1月28日吉林省通报的湖北输入病例丈夫。住址为公主岭市秦家屯镇南平村5队。</w:t>
      </w:r>
    </w:p>
    <w:p w14:paraId="76184302" w14:textId="77777777" w:rsidR="0032673A" w:rsidRPr="0032673A" w:rsidRDefault="0032673A" w:rsidP="0032673A">
      <w:pPr>
        <w:shd w:val="clear" w:color="auto" w:fill="FFFFFF"/>
        <w:spacing w:line="510" w:lineRule="atLeast"/>
        <w:rPr>
          <w:rFonts w:ascii="Microsoft YaHei" w:eastAsia="Microsoft YaHei" w:hAnsi="Microsoft YaHei" w:cs="Times New Roman" w:hint="eastAsia"/>
          <w:color w:val="333333"/>
          <w:sz w:val="27"/>
          <w:szCs w:val="27"/>
        </w:rPr>
      </w:pPr>
      <w:r w:rsidRPr="0032673A">
        <w:rPr>
          <w:rFonts w:ascii="Microsoft YaHei" w:eastAsia="Microsoft YaHei" w:hAnsi="Microsoft YaHei" w:cs="Times New Roman" w:hint="eastAsia"/>
          <w:color w:val="333333"/>
          <w:sz w:val="27"/>
          <w:szCs w:val="27"/>
        </w:rPr>
        <w:t xml:space="preserve">　　病例7，男，1991年出生。系病例6的外甥，有共同进餐史。住址为公主岭市怀德镇三合堡村8组。</w:t>
      </w:r>
    </w:p>
    <w:p w14:paraId="1BCFA8F4" w14:textId="77777777" w:rsidR="0032673A" w:rsidRPr="0032673A" w:rsidRDefault="0032673A" w:rsidP="0032673A">
      <w:pPr>
        <w:shd w:val="clear" w:color="auto" w:fill="FFFFFF"/>
        <w:spacing w:line="510" w:lineRule="atLeast"/>
        <w:rPr>
          <w:rFonts w:ascii="Microsoft YaHei" w:eastAsia="Microsoft YaHei" w:hAnsi="Microsoft YaHei" w:cs="Times New Roman" w:hint="eastAsia"/>
          <w:color w:val="333333"/>
          <w:sz w:val="27"/>
          <w:szCs w:val="27"/>
        </w:rPr>
      </w:pPr>
      <w:r w:rsidRPr="0032673A">
        <w:rPr>
          <w:rFonts w:ascii="Microsoft YaHei" w:eastAsia="Microsoft YaHei" w:hAnsi="Microsoft YaHei" w:cs="Times New Roman" w:hint="eastAsia"/>
          <w:color w:val="333333"/>
          <w:sz w:val="27"/>
          <w:szCs w:val="27"/>
        </w:rPr>
        <w:t xml:space="preserve">　　病例8，男，1991年出生。在北京市工作。1月21自驾返回四平市，当晚曾与1月27日吉林省通报的四平市确诊病例在桥头烧烤饭店同屋进餐。住址为四平市铁西区站前综合楼。</w:t>
      </w:r>
    </w:p>
    <w:p w14:paraId="08914A9F" w14:textId="77777777" w:rsidR="0032673A" w:rsidRPr="0032673A" w:rsidRDefault="0032673A" w:rsidP="0032673A">
      <w:pPr>
        <w:shd w:val="clear" w:color="auto" w:fill="FFFFFF"/>
        <w:spacing w:line="510" w:lineRule="atLeast"/>
        <w:rPr>
          <w:rFonts w:ascii="Microsoft YaHei" w:eastAsia="Microsoft YaHei" w:hAnsi="Microsoft YaHei" w:cs="Times New Roman" w:hint="eastAsia"/>
          <w:color w:val="333333"/>
          <w:sz w:val="27"/>
          <w:szCs w:val="27"/>
        </w:rPr>
      </w:pPr>
      <w:r w:rsidRPr="0032673A">
        <w:rPr>
          <w:rFonts w:ascii="Microsoft YaHei" w:eastAsia="Microsoft YaHei" w:hAnsi="Microsoft YaHei" w:cs="Times New Roman" w:hint="eastAsia"/>
          <w:color w:val="333333"/>
          <w:sz w:val="27"/>
          <w:szCs w:val="27"/>
        </w:rPr>
        <w:t xml:space="preserve">　　病例9，男，1964年出生。系病例8的父亲。住址为四平市铁西区站前综合楼。</w:t>
      </w:r>
    </w:p>
    <w:p w14:paraId="48E86F28" w14:textId="77777777" w:rsidR="0032673A" w:rsidRPr="0032673A" w:rsidRDefault="0032673A" w:rsidP="0032673A">
      <w:pPr>
        <w:shd w:val="clear" w:color="auto" w:fill="FFFFFF"/>
        <w:spacing w:line="510" w:lineRule="atLeast"/>
        <w:rPr>
          <w:rFonts w:ascii="Microsoft YaHei" w:eastAsia="Microsoft YaHei" w:hAnsi="Microsoft YaHei" w:cs="Times New Roman" w:hint="eastAsia"/>
          <w:color w:val="333333"/>
          <w:sz w:val="27"/>
          <w:szCs w:val="27"/>
        </w:rPr>
      </w:pPr>
      <w:r w:rsidRPr="0032673A">
        <w:rPr>
          <w:rFonts w:ascii="Microsoft YaHei" w:eastAsia="Microsoft YaHei" w:hAnsi="Microsoft YaHei" w:cs="Times New Roman" w:hint="eastAsia"/>
          <w:color w:val="333333"/>
          <w:sz w:val="27"/>
          <w:szCs w:val="27"/>
        </w:rPr>
        <w:t xml:space="preserve">　　病例10，女，1990年出生。系1月30日吉林省通报的双辽市确诊病例的姐姐，有密切接触史。住址为双辽市北兴小区。</w:t>
      </w:r>
    </w:p>
    <w:p w14:paraId="17FD309E" w14:textId="77777777" w:rsidR="0032673A" w:rsidRPr="0032673A" w:rsidRDefault="0032673A" w:rsidP="0032673A">
      <w:pPr>
        <w:shd w:val="clear" w:color="auto" w:fill="FFFFFF"/>
        <w:spacing w:line="510" w:lineRule="atLeast"/>
        <w:rPr>
          <w:rFonts w:ascii="Microsoft YaHei" w:eastAsia="Microsoft YaHei" w:hAnsi="Microsoft YaHei" w:cs="Times New Roman" w:hint="eastAsia"/>
          <w:color w:val="333333"/>
          <w:sz w:val="27"/>
          <w:szCs w:val="27"/>
        </w:rPr>
      </w:pPr>
      <w:r w:rsidRPr="0032673A">
        <w:rPr>
          <w:rFonts w:ascii="Microsoft YaHei" w:eastAsia="Microsoft YaHei" w:hAnsi="Microsoft YaHei" w:cs="Times New Roman" w:hint="eastAsia"/>
          <w:color w:val="333333"/>
          <w:sz w:val="27"/>
          <w:szCs w:val="27"/>
        </w:rPr>
        <w:t xml:space="preserve">　　病例11，男，1950年出生。曾与武汉来吉亲属有接触史。住址为吉林市昌邑区吉炭小区。</w:t>
      </w:r>
    </w:p>
    <w:p w14:paraId="673EE421" w14:textId="77777777" w:rsidR="0032673A" w:rsidRPr="0032673A" w:rsidRDefault="0032673A" w:rsidP="0032673A">
      <w:pPr>
        <w:shd w:val="clear" w:color="auto" w:fill="FFFFFF"/>
        <w:spacing w:line="510" w:lineRule="atLeast"/>
        <w:rPr>
          <w:rFonts w:ascii="Microsoft YaHei" w:eastAsia="Microsoft YaHei" w:hAnsi="Microsoft YaHei" w:cs="Times New Roman" w:hint="eastAsia"/>
          <w:color w:val="333333"/>
          <w:sz w:val="27"/>
          <w:szCs w:val="27"/>
        </w:rPr>
      </w:pPr>
      <w:r w:rsidRPr="0032673A">
        <w:rPr>
          <w:rFonts w:ascii="Microsoft YaHei" w:eastAsia="Microsoft YaHei" w:hAnsi="Microsoft YaHei" w:cs="Times New Roman" w:hint="eastAsia"/>
          <w:color w:val="333333"/>
          <w:sz w:val="27"/>
          <w:szCs w:val="27"/>
        </w:rPr>
        <w:t xml:space="preserve">　　2月3日0-24时，</w:t>
      </w:r>
      <w:r w:rsidRPr="0032673A">
        <w:rPr>
          <w:rFonts w:ascii="Microsoft YaHei" w:eastAsia="Microsoft YaHei" w:hAnsi="Microsoft YaHei" w:cs="Times New Roman" w:hint="eastAsia"/>
          <w:color w:val="FF0000"/>
          <w:sz w:val="27"/>
          <w:szCs w:val="27"/>
        </w:rPr>
        <w:t>全省原有17例疑似病例转为确诊病例10例</w:t>
      </w:r>
      <w:r w:rsidRPr="0032673A">
        <w:rPr>
          <w:rFonts w:ascii="Microsoft YaHei" w:eastAsia="Microsoft YaHei" w:hAnsi="Microsoft YaHei" w:cs="Times New Roman" w:hint="eastAsia"/>
          <w:color w:val="333333"/>
          <w:sz w:val="27"/>
          <w:szCs w:val="27"/>
        </w:rPr>
        <w:t>，新增疑似病例18例，</w:t>
      </w:r>
      <w:bookmarkStart w:id="0" w:name="_GoBack"/>
      <w:r w:rsidRPr="0032673A">
        <w:rPr>
          <w:rFonts w:ascii="Microsoft YaHei" w:eastAsia="Microsoft YaHei" w:hAnsi="Microsoft YaHei" w:cs="Times New Roman" w:hint="eastAsia"/>
          <w:color w:val="FF0000"/>
          <w:sz w:val="27"/>
          <w:szCs w:val="27"/>
        </w:rPr>
        <w:t>其中1例转为确诊病例</w:t>
      </w:r>
      <w:bookmarkEnd w:id="0"/>
      <w:r w:rsidRPr="0032673A">
        <w:rPr>
          <w:rFonts w:ascii="Microsoft YaHei" w:eastAsia="Microsoft YaHei" w:hAnsi="Microsoft YaHei" w:cs="Times New Roman" w:hint="eastAsia"/>
          <w:color w:val="333333"/>
          <w:sz w:val="27"/>
          <w:szCs w:val="27"/>
        </w:rPr>
        <w:t>，现有疑似病例24例，已全部隔离治疗，目前正在进一步明确诊断。</w:t>
      </w:r>
    </w:p>
    <w:p w14:paraId="72C2B1CF" w14:textId="77777777" w:rsidR="0032673A" w:rsidRPr="0032673A" w:rsidRDefault="0032673A" w:rsidP="0032673A">
      <w:pPr>
        <w:shd w:val="clear" w:color="auto" w:fill="FFFFFF"/>
        <w:spacing w:line="510" w:lineRule="atLeast"/>
        <w:rPr>
          <w:rFonts w:ascii="Microsoft YaHei" w:eastAsia="Microsoft YaHei" w:hAnsi="Microsoft YaHei" w:cs="Times New Roman" w:hint="eastAsia"/>
          <w:color w:val="333333"/>
          <w:sz w:val="27"/>
          <w:szCs w:val="27"/>
        </w:rPr>
      </w:pPr>
      <w:r w:rsidRPr="0032673A">
        <w:rPr>
          <w:rFonts w:ascii="Microsoft YaHei" w:eastAsia="Microsoft YaHei" w:hAnsi="Microsoft YaHei" w:cs="Times New Roman" w:hint="eastAsia"/>
          <w:color w:val="333333"/>
          <w:sz w:val="27"/>
          <w:szCs w:val="27"/>
        </w:rPr>
        <w:t xml:space="preserve">　　近期，我省确诊病例和疑似病例有逐渐增加的趋势，确诊病例的密切接触者发病增多。目前，所有确诊病例和发现的疑似病例都在管控范围。我省会持续加大农村、社区主动搜索排查力度，希望广大群众不必恐慌，按照卫生健康部门的要求做好个人卫生防护，出门戴口罩，少聚集，注意个人卫生，保持室内环境卫生和空气流通。</w:t>
      </w:r>
    </w:p>
    <w:p w14:paraId="322C3AA7" w14:textId="77777777" w:rsidR="0032673A" w:rsidRPr="0032673A" w:rsidRDefault="0032673A" w:rsidP="0032673A">
      <w:pPr>
        <w:shd w:val="clear" w:color="auto" w:fill="FFFFFF"/>
        <w:spacing w:line="510" w:lineRule="atLeast"/>
        <w:rPr>
          <w:rFonts w:ascii="Microsoft YaHei" w:eastAsia="Microsoft YaHei" w:hAnsi="Microsoft YaHei" w:cs="Times New Roman" w:hint="eastAsia"/>
          <w:color w:val="333333"/>
          <w:sz w:val="27"/>
          <w:szCs w:val="27"/>
        </w:rPr>
      </w:pPr>
      <w:r w:rsidRPr="0032673A">
        <w:rPr>
          <w:rFonts w:ascii="Microsoft YaHei" w:eastAsia="Microsoft YaHei" w:hAnsi="Microsoft YaHei" w:cs="Times New Roman" w:hint="eastAsia"/>
          <w:color w:val="333333"/>
          <w:sz w:val="27"/>
          <w:szCs w:val="27"/>
        </w:rPr>
        <w:t xml:space="preserve">　　提醒广大群众，如您是从疫情发生省份返回人员，或者与以上确诊病例共同乘坐交通工具及同住一个小区有密切接触的人员，应主动到当地社区做</w:t>
      </w:r>
      <w:r w:rsidRPr="0032673A">
        <w:rPr>
          <w:rFonts w:ascii="Microsoft YaHei" w:eastAsia="Microsoft YaHei" w:hAnsi="Microsoft YaHei" w:cs="Times New Roman" w:hint="eastAsia"/>
          <w:color w:val="333333"/>
          <w:sz w:val="27"/>
          <w:szCs w:val="27"/>
        </w:rPr>
        <w:lastRenderedPageBreak/>
        <w:t>好筛查登记，配合专业人员开展医学观察，一旦出现发热、咳嗽等急性呼吸道症状，请到当地定点医疗机构发热门诊就诊。</w:t>
      </w:r>
    </w:p>
    <w:p w14:paraId="65D2D43C" w14:textId="77777777" w:rsidR="0032673A" w:rsidRPr="0032673A" w:rsidRDefault="0032673A" w:rsidP="0032673A">
      <w:pPr>
        <w:rPr>
          <w:rFonts w:ascii="Times New Roman" w:eastAsia="Times New Roman" w:hAnsi="Times New Roman" w:cs="Times New Roman" w:hint="eastAsia"/>
        </w:rPr>
      </w:pPr>
    </w:p>
    <w:p w14:paraId="74AD7837" w14:textId="77777777" w:rsidR="00483419" w:rsidRDefault="00483419"/>
    <w:sectPr w:rsidR="00483419" w:rsidSect="00E704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pleSystemUIFont">
    <w:altName w:val="Calibri"/>
    <w:panose1 w:val="020B0604020202020204"/>
    <w:charset w:val="00"/>
    <w:family w:val="auto"/>
    <w:notTrueType/>
    <w:pitch w:val="default"/>
    <w:sig w:usb0="00000003" w:usb1="00000000" w:usb2="00000000" w:usb3="00000000" w:csb0="00000001" w:csb1="00000000"/>
  </w:font>
  <w:font w:name="Microsoft YaHei">
    <w:panose1 w:val="020B0503020204020204"/>
    <w:charset w:val="86"/>
    <w:family w:val="swiss"/>
    <w:pitch w:val="variable"/>
    <w:sig w:usb0="80000287" w:usb1="28C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3319E9"/>
    <w:multiLevelType w:val="multilevel"/>
    <w:tmpl w:val="4BFC7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73A"/>
    <w:rsid w:val="0032673A"/>
    <w:rsid w:val="00483419"/>
    <w:rsid w:val="006B698A"/>
    <w:rsid w:val="00E704C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1582E5"/>
  <w15:chartTrackingRefBased/>
  <w15:docId w15:val="{2960A71B-E7AA-D545-9F38-E181A4721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2673A"/>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2673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2673A"/>
    <w:rPr>
      <w:color w:val="0000FF"/>
      <w:u w:val="single"/>
    </w:rPr>
  </w:style>
  <w:style w:type="paragraph" w:styleId="NormalWeb">
    <w:name w:val="Normal (Web)"/>
    <w:basedOn w:val="Normal"/>
    <w:uiPriority w:val="99"/>
    <w:semiHidden/>
    <w:unhideWhenUsed/>
    <w:rsid w:val="0032673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952897">
      <w:bodyDiv w:val="1"/>
      <w:marLeft w:val="0"/>
      <w:marRight w:val="0"/>
      <w:marTop w:val="0"/>
      <w:marBottom w:val="0"/>
      <w:divBdr>
        <w:top w:val="none" w:sz="0" w:space="0" w:color="auto"/>
        <w:left w:val="none" w:sz="0" w:space="0" w:color="auto"/>
        <w:bottom w:val="none" w:sz="0" w:space="0" w:color="auto"/>
        <w:right w:val="none" w:sz="0" w:space="0" w:color="auto"/>
      </w:divBdr>
    </w:div>
    <w:div w:id="1543204000">
      <w:bodyDiv w:val="1"/>
      <w:marLeft w:val="0"/>
      <w:marRight w:val="0"/>
      <w:marTop w:val="0"/>
      <w:marBottom w:val="0"/>
      <w:divBdr>
        <w:top w:val="none" w:sz="0" w:space="0" w:color="auto"/>
        <w:left w:val="none" w:sz="0" w:space="0" w:color="auto"/>
        <w:bottom w:val="none" w:sz="0" w:space="0" w:color="auto"/>
        <w:right w:val="none" w:sz="0" w:space="0" w:color="auto"/>
      </w:divBdr>
      <w:divsChild>
        <w:div w:id="1397439398">
          <w:marLeft w:val="0"/>
          <w:marRight w:val="0"/>
          <w:marTop w:val="0"/>
          <w:marBottom w:val="150"/>
          <w:divBdr>
            <w:top w:val="none" w:sz="0" w:space="0" w:color="auto"/>
            <w:left w:val="none" w:sz="0" w:space="0" w:color="auto"/>
            <w:bottom w:val="dashed" w:sz="6" w:space="0" w:color="DDDDDD"/>
            <w:right w:val="none" w:sz="0" w:space="0" w:color="auto"/>
          </w:divBdr>
        </w:div>
        <w:div w:id="580140559">
          <w:marLeft w:val="0"/>
          <w:marRight w:val="0"/>
          <w:marTop w:val="450"/>
          <w:marBottom w:val="450"/>
          <w:divBdr>
            <w:top w:val="none" w:sz="0" w:space="0" w:color="auto"/>
            <w:left w:val="none" w:sz="0" w:space="0" w:color="auto"/>
            <w:bottom w:val="none" w:sz="0" w:space="0" w:color="auto"/>
            <w:right w:val="none" w:sz="0" w:space="0" w:color="auto"/>
          </w:divBdr>
          <w:divsChild>
            <w:div w:id="1461917168">
              <w:marLeft w:val="0"/>
              <w:marRight w:val="0"/>
              <w:marTop w:val="0"/>
              <w:marBottom w:val="0"/>
              <w:divBdr>
                <w:top w:val="none" w:sz="0" w:space="0" w:color="auto"/>
                <w:left w:val="none" w:sz="0" w:space="0" w:color="auto"/>
                <w:bottom w:val="none" w:sz="0" w:space="0" w:color="auto"/>
                <w:right w:val="none" w:sz="0" w:space="0" w:color="auto"/>
              </w:divBdr>
              <w:divsChild>
                <w:div w:id="146168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doZoom(14)" TargetMode="Externa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javascript:doZoom(16)"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doZoom(18)" TargetMode="External"/><Relationship Id="rId11" Type="http://schemas.openxmlformats.org/officeDocument/2006/relationships/customXml" Target="../customXml/item1.xml"/><Relationship Id="rId5" Type="http://schemas.openxmlformats.org/officeDocument/2006/relationships/hyperlink" Target="http://wsjkw.jl.gov.cn/xwzx/xwfb/202002/t20200204_6674927.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8C60F756-0709-4A8E-AAFB-9117445ED754}"/>
</file>

<file path=customXml/itemProps2.xml><?xml version="1.0" encoding="utf-8"?>
<ds:datastoreItem xmlns:ds="http://schemas.openxmlformats.org/officeDocument/2006/customXml" ds:itemID="{F4F72960-6594-41FE-B045-850CB6A2CEF2}"/>
</file>

<file path=customXml/itemProps3.xml><?xml version="1.0" encoding="utf-8"?>
<ds:datastoreItem xmlns:ds="http://schemas.openxmlformats.org/officeDocument/2006/customXml" ds:itemID="{F7D21C0C-9088-4F0F-8443-3B68B67BDAAC}"/>
</file>

<file path=docProps/app.xml><?xml version="1.0" encoding="utf-8"?>
<Properties xmlns="http://schemas.openxmlformats.org/officeDocument/2006/extended-properties" xmlns:vt="http://schemas.openxmlformats.org/officeDocument/2006/docPropsVTypes">
  <Template>Normal.dotm</Template>
  <TotalTime>1</TotalTime>
  <Pages>3</Pages>
  <Words>258</Words>
  <Characters>1474</Characters>
  <Application>Microsoft Office Word</Application>
  <DocSecurity>0</DocSecurity>
  <Lines>12</Lines>
  <Paragraphs>3</Paragraphs>
  <ScaleCrop>false</ScaleCrop>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Xiaoyue</dc:creator>
  <cp:keywords/>
  <dc:description/>
  <cp:lastModifiedBy>Xi, Xiaoyue</cp:lastModifiedBy>
  <cp:revision>1</cp:revision>
  <dcterms:created xsi:type="dcterms:W3CDTF">2020-02-28T17:15:00Z</dcterms:created>
  <dcterms:modified xsi:type="dcterms:W3CDTF">2020-02-28T17:21:00Z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