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83C64" w14:textId="10C99B30" w:rsidR="00ED438D" w:rsidRDefault="00ED438D" w:rsidP="00E664BE">
      <w:r>
        <w:rPr>
          <w:rFonts w:hint="eastAsia"/>
        </w:rPr>
        <w:t>D</w:t>
      </w:r>
      <w:r>
        <w:t>ate of access: 2020-03-2</w:t>
      </w:r>
      <w:r w:rsidR="00311763">
        <w:rPr>
          <w:rFonts w:hint="eastAsia"/>
        </w:rPr>
        <w:t>8</w:t>
      </w:r>
    </w:p>
    <w:p w14:paraId="37FA31F4" w14:textId="75F2BC3B" w:rsidR="00F44F1B" w:rsidRDefault="00F611B2" w:rsidP="00E664BE">
      <w:hyperlink r:id="rId6" w:history="1">
        <w:r w:rsidR="00311763">
          <w:rPr>
            <w:rStyle w:val="a3"/>
          </w:rPr>
          <w:t>http://www.nhc.gov.cn/xcs/yqtb/202003/bf66696029ba420098164607240074f8.shtml</w:t>
        </w:r>
      </w:hyperlink>
    </w:p>
    <w:p w14:paraId="7C2C2A87" w14:textId="77777777" w:rsidR="00311763" w:rsidRPr="008E336D" w:rsidRDefault="00311763" w:rsidP="00E664BE"/>
    <w:p w14:paraId="13A0FF8A" w14:textId="0EF8B553" w:rsidR="00E664BE" w:rsidRDefault="00523536" w:rsidP="00E664BE">
      <w:r w:rsidRPr="00523536">
        <w:t>Update on the epidemic situation of n</w:t>
      </w:r>
      <w:r w:rsidR="00A34D9B">
        <w:t>ovel</w:t>
      </w:r>
      <w:r w:rsidRPr="00523536">
        <w:t xml:space="preserve"> coronavirus pneumonia as of 24:00 on </w:t>
      </w:r>
      <w:r w:rsidR="00584173">
        <w:t xml:space="preserve">March </w:t>
      </w:r>
      <w:r w:rsidR="00957AD5">
        <w:t>2</w:t>
      </w:r>
      <w:r w:rsidR="00311763">
        <w:rPr>
          <w:rFonts w:hint="eastAsia"/>
        </w:rPr>
        <w:t>7</w:t>
      </w:r>
    </w:p>
    <w:p w14:paraId="22780390" w14:textId="5CD91FAD" w:rsidR="00E664BE" w:rsidRDefault="00E664BE" w:rsidP="00E664BE">
      <w:r>
        <w:t>Published: 2020-0</w:t>
      </w:r>
      <w:r w:rsidR="00584173">
        <w:t>3</w:t>
      </w:r>
      <w:r>
        <w:t>-</w:t>
      </w:r>
      <w:r w:rsidR="00311763">
        <w:rPr>
          <w:rFonts w:hint="eastAsia"/>
        </w:rPr>
        <w:t>28</w:t>
      </w:r>
      <w:r w:rsidR="00BB5810">
        <w:rPr>
          <w:rFonts w:hint="eastAsia"/>
        </w:rPr>
        <w:t xml:space="preserve"> </w:t>
      </w:r>
      <w:r>
        <w:t>Source: Health Emergency Office</w:t>
      </w:r>
    </w:p>
    <w:p w14:paraId="78C67368" w14:textId="77777777" w:rsidR="00E664BE" w:rsidRPr="00E6022E" w:rsidRDefault="00E664BE" w:rsidP="00E664BE"/>
    <w:p w14:paraId="229FF3DA" w14:textId="566FB85B" w:rsidR="00311763" w:rsidRDefault="00E664BE" w:rsidP="00311763">
      <w:r>
        <w:t xml:space="preserve">From 0:00 to 24:00 </w:t>
      </w:r>
      <w:r w:rsidR="00544016">
        <w:t xml:space="preserve">on </w:t>
      </w:r>
      <w:r w:rsidR="00584173">
        <w:t xml:space="preserve">March </w:t>
      </w:r>
      <w:r w:rsidR="00957AD5">
        <w:t>2</w:t>
      </w:r>
      <w:r w:rsidR="00311763">
        <w:t>7</w:t>
      </w:r>
      <w:r w:rsidR="00544016">
        <w:t xml:space="preserve">, </w:t>
      </w:r>
      <w:r w:rsidR="00311763">
        <w:t xml:space="preserve">31 provinces (autonomous regions, municipalities) and the Xinjiang Production and Construction Corps reported 54 new confirmed cases, all of which were imported cases abroad; 3 new deaths (3 in Hubei); 29 </w:t>
      </w:r>
      <w:r w:rsidR="005F6C7A">
        <w:t xml:space="preserve">new </w:t>
      </w:r>
      <w:bookmarkStart w:id="0" w:name="_GoBack"/>
      <w:bookmarkEnd w:id="0"/>
      <w:r w:rsidR="00311763">
        <w:t>suspected cases.</w:t>
      </w:r>
    </w:p>
    <w:p w14:paraId="4E59B744" w14:textId="77777777" w:rsidR="005F6C7A" w:rsidRDefault="005F6C7A" w:rsidP="00311763"/>
    <w:p w14:paraId="631D8185" w14:textId="3F112FA4" w:rsidR="00311763" w:rsidRDefault="00311763" w:rsidP="00311763">
      <w:r>
        <w:t>On the same day, 383 new cases were cured and discharged, and 758 close contacts were released from medical observation, and 113 severe cases were reduced.</w:t>
      </w:r>
    </w:p>
    <w:p w14:paraId="115D7BED" w14:textId="77777777" w:rsidR="00311763" w:rsidRDefault="00311763" w:rsidP="00311763"/>
    <w:p w14:paraId="7DFEA84D" w14:textId="4A67E24D" w:rsidR="00311763" w:rsidRDefault="00311763" w:rsidP="00311763">
      <w:r>
        <w:t>As of 24:00 on March 27, according to reports from 31 provinces (autonomous regions, municipalities) and the Xinjiang Production and Construction Corps, there were 3128 confirmed cases (among them 921 severe cases), a cumulative total of 74,971 discharged patients and 3,295 dead cases A total of 81,394 confirmed cases have been reported, and there are 184 suspected cases. A total of 699,396 close contacts were traced, and 17,198 were close contacts in medical observation.</w:t>
      </w:r>
    </w:p>
    <w:p w14:paraId="0E618E73" w14:textId="77777777" w:rsidR="00311763" w:rsidRDefault="00311763" w:rsidP="00311763"/>
    <w:p w14:paraId="2D8B7BC6" w14:textId="4FA28986" w:rsidR="00311763" w:rsidRDefault="00311763" w:rsidP="00311763">
      <w:r>
        <w:t>There were 0 new confirmed cases in Hubei (0 in Wuhan), 367 new cured cases (360 in Wuhan), 3 new deaths (3 in Wuhan), and 2,526 confirmed cases (2517 in Wuhan). Of these, 886 were severe cases (882 in Wuhan). A total of 62,098 discharged patients were cured (44,951 in Wuhan), a total of 3,177 deaths (2,538 in Wuhan), and a total of 67,801 confirmed cases (50006 in Wuhan). There were 0 new suspected cases (0 in Wuhan) and 0 existing suspected cases (0 in Wuhan).</w:t>
      </w:r>
    </w:p>
    <w:p w14:paraId="2982B8EA" w14:textId="77777777" w:rsidR="00311763" w:rsidRDefault="00311763" w:rsidP="00311763"/>
    <w:p w14:paraId="5B1820B0" w14:textId="62D878F4" w:rsidR="00311763" w:rsidRDefault="005F6C7A" w:rsidP="00311763">
      <w:r>
        <w:t xml:space="preserve">From 0:00 to 24:00 </w:t>
      </w:r>
      <w:r w:rsidR="00311763">
        <w:t>on March 27, 54 newly diagnosed imported cases were reported (17 in Shanghai, 11 in Guangdong, 6 in Fujian, 5 in Tianjin, 4 in Zhejiang, 3 in Beijing, 3 in Liaoning, and 2 in Inner Mongolia. , 2 cases in Jilin, 1 case in Shandong). As of 24:00 on March 27, a total of 649 overseas confirmed cases had been reported.</w:t>
      </w:r>
    </w:p>
    <w:p w14:paraId="7905796D" w14:textId="77777777" w:rsidR="00311763" w:rsidRDefault="00311763" w:rsidP="00311763"/>
    <w:p w14:paraId="3A6DE6EE" w14:textId="47AADDE6" w:rsidR="00F44F1B" w:rsidRDefault="00311763" w:rsidP="00311763">
      <w:r>
        <w:t xml:space="preserve">A total of 819 confirmed cases were reported from Hong Kong, Macao and Taiwan: 518 cases in Hong Kong Special Administrative Region (111 cases discharged, 4 deaths), 34 cases in Macau Special Administrative Region (10 cases discharged), 267 </w:t>
      </w:r>
      <w:r>
        <w:lastRenderedPageBreak/>
        <w:t>cases in Taiwan (30 cases discharged, 2 deaths ).</w:t>
      </w:r>
    </w:p>
    <w:p w14:paraId="2EB83787" w14:textId="77777777" w:rsidR="00F44F1B" w:rsidRDefault="00F44F1B" w:rsidP="00FA00D3"/>
    <w:p w14:paraId="05EF243D" w14:textId="77777777" w:rsidR="00311763" w:rsidRDefault="00311763" w:rsidP="00311763">
      <w:r>
        <w:rPr>
          <w:rFonts w:hint="eastAsia"/>
        </w:rPr>
        <w:t>截至</w:t>
      </w:r>
      <w:r>
        <w:t>3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424DE0EC" w14:textId="54CD16A5" w:rsidR="00311763" w:rsidRDefault="00311763" w:rsidP="00311763">
      <w:r>
        <w:rPr>
          <w:rFonts w:hint="eastAsia"/>
        </w:rPr>
        <w:t>发布时间：</w:t>
      </w:r>
      <w:r>
        <w:t xml:space="preserve"> 2020-03-28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5AEA8ABC" w14:textId="77777777" w:rsidR="00311763" w:rsidRDefault="00311763" w:rsidP="00311763"/>
    <w:p w14:paraId="40BA9061" w14:textId="77777777" w:rsidR="00311763" w:rsidRDefault="00311763" w:rsidP="00311763">
      <w:r>
        <w:t>3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</w:t>
      </w:r>
      <w:r>
        <w:t>0—24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个省（自治区、直辖市）和新疆生产建设兵团报告新增确诊病例</w:t>
      </w:r>
      <w:r>
        <w:t>54</w:t>
      </w:r>
      <w:r>
        <w:rPr>
          <w:rFonts w:hint="eastAsia"/>
        </w:rPr>
        <w:t>例，均为境外输入病例；新增死亡病例</w:t>
      </w:r>
      <w:r>
        <w:t>3</w:t>
      </w:r>
      <w:r>
        <w:rPr>
          <w:rFonts w:hint="eastAsia"/>
        </w:rPr>
        <w:t>例（湖北</w:t>
      </w:r>
      <w:r>
        <w:t>3</w:t>
      </w:r>
      <w:r>
        <w:rPr>
          <w:rFonts w:hint="eastAsia"/>
        </w:rPr>
        <w:t>例）；新增疑似病例</w:t>
      </w:r>
      <w:r>
        <w:t>29</w:t>
      </w:r>
      <w:r>
        <w:rPr>
          <w:rFonts w:hint="eastAsia"/>
        </w:rPr>
        <w:t>例。</w:t>
      </w:r>
    </w:p>
    <w:p w14:paraId="5041C07D" w14:textId="77777777" w:rsidR="00311763" w:rsidRDefault="00311763" w:rsidP="00311763">
      <w:r>
        <w:rPr>
          <w:rFonts w:hint="eastAsia"/>
        </w:rPr>
        <w:t xml:space="preserve">　　当日新增治愈出院病例</w:t>
      </w:r>
      <w:r>
        <w:t>383</w:t>
      </w:r>
      <w:r>
        <w:rPr>
          <w:rFonts w:hint="eastAsia"/>
        </w:rPr>
        <w:t>例，解除医学观察的密切接触者</w:t>
      </w:r>
      <w:r>
        <w:t>758</w:t>
      </w:r>
      <w:r>
        <w:rPr>
          <w:rFonts w:hint="eastAsia"/>
        </w:rPr>
        <w:t>人，重症病例减少</w:t>
      </w:r>
      <w:r>
        <w:t>113</w:t>
      </w:r>
      <w:r>
        <w:rPr>
          <w:rFonts w:hint="eastAsia"/>
        </w:rPr>
        <w:t>例。</w:t>
      </w:r>
    </w:p>
    <w:p w14:paraId="058260CB" w14:textId="77777777" w:rsidR="00311763" w:rsidRDefault="00311763" w:rsidP="00311763">
      <w:r>
        <w:rPr>
          <w:rFonts w:hint="eastAsia"/>
        </w:rPr>
        <w:t xml:space="preserve">　　截至</w:t>
      </w:r>
      <w:r>
        <w:t>3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3128</w:t>
      </w:r>
      <w:r>
        <w:rPr>
          <w:rFonts w:hint="eastAsia"/>
        </w:rPr>
        <w:t>例（其中重症病例</w:t>
      </w:r>
      <w:r>
        <w:t>921</w:t>
      </w:r>
      <w:r>
        <w:rPr>
          <w:rFonts w:hint="eastAsia"/>
        </w:rPr>
        <w:t>例），累计治愈出院病例</w:t>
      </w:r>
      <w:r>
        <w:t>74971</w:t>
      </w:r>
      <w:r>
        <w:rPr>
          <w:rFonts w:hint="eastAsia"/>
        </w:rPr>
        <w:t>例，累计死亡病例</w:t>
      </w:r>
      <w:r>
        <w:t>3295</w:t>
      </w:r>
      <w:r>
        <w:rPr>
          <w:rFonts w:hint="eastAsia"/>
        </w:rPr>
        <w:t>例，累计报告确诊病例</w:t>
      </w:r>
      <w:r>
        <w:t>81394</w:t>
      </w:r>
      <w:r>
        <w:rPr>
          <w:rFonts w:hint="eastAsia"/>
        </w:rPr>
        <w:t>例，现有疑似病例</w:t>
      </w:r>
      <w:r>
        <w:t>184</w:t>
      </w:r>
      <w:r>
        <w:rPr>
          <w:rFonts w:hint="eastAsia"/>
        </w:rPr>
        <w:t>例。累计追踪到密切接触者</w:t>
      </w:r>
      <w:r>
        <w:t>699396</w:t>
      </w:r>
      <w:r>
        <w:rPr>
          <w:rFonts w:hint="eastAsia"/>
        </w:rPr>
        <w:t>人，尚在医学观察的密切接触者</w:t>
      </w:r>
      <w:r>
        <w:t>17198</w:t>
      </w:r>
      <w:r>
        <w:rPr>
          <w:rFonts w:hint="eastAsia"/>
        </w:rPr>
        <w:t>人。</w:t>
      </w:r>
    </w:p>
    <w:p w14:paraId="75C7F601" w14:textId="77777777" w:rsidR="00311763" w:rsidRDefault="00311763" w:rsidP="00311763">
      <w:r>
        <w:rPr>
          <w:rFonts w:hint="eastAsia"/>
        </w:rPr>
        <w:t xml:space="preserve">　　湖北新增确诊病例</w:t>
      </w:r>
      <w:r>
        <w:t>0</w:t>
      </w:r>
      <w:r>
        <w:rPr>
          <w:rFonts w:hint="eastAsia"/>
        </w:rPr>
        <w:t>例（武汉</w:t>
      </w:r>
      <w:r>
        <w:t>0</w:t>
      </w:r>
      <w:r>
        <w:rPr>
          <w:rFonts w:hint="eastAsia"/>
        </w:rPr>
        <w:t>例），新增治愈出院病例</w:t>
      </w:r>
      <w:r>
        <w:t>367</w:t>
      </w:r>
      <w:r>
        <w:rPr>
          <w:rFonts w:hint="eastAsia"/>
        </w:rPr>
        <w:t>例（武汉</w:t>
      </w:r>
      <w:r>
        <w:t>360</w:t>
      </w:r>
      <w:r>
        <w:rPr>
          <w:rFonts w:hint="eastAsia"/>
        </w:rPr>
        <w:t>例），新增死亡病例</w:t>
      </w:r>
      <w:r>
        <w:t>3</w:t>
      </w:r>
      <w:r>
        <w:rPr>
          <w:rFonts w:hint="eastAsia"/>
        </w:rPr>
        <w:t>例（武汉</w:t>
      </w:r>
      <w:r>
        <w:t>3</w:t>
      </w:r>
      <w:r>
        <w:rPr>
          <w:rFonts w:hint="eastAsia"/>
        </w:rPr>
        <w:t>例），现有确诊病例</w:t>
      </w:r>
      <w:r>
        <w:t>2526</w:t>
      </w:r>
      <w:r>
        <w:rPr>
          <w:rFonts w:hint="eastAsia"/>
        </w:rPr>
        <w:t>例（武汉</w:t>
      </w:r>
      <w:r>
        <w:t>2517</w:t>
      </w:r>
      <w:r>
        <w:rPr>
          <w:rFonts w:hint="eastAsia"/>
        </w:rPr>
        <w:t>例），其中重症病例</w:t>
      </w:r>
      <w:r>
        <w:t>886</w:t>
      </w:r>
      <w:r>
        <w:rPr>
          <w:rFonts w:hint="eastAsia"/>
        </w:rPr>
        <w:t>例（武汉</w:t>
      </w:r>
      <w:r>
        <w:t>882</w:t>
      </w:r>
      <w:r>
        <w:rPr>
          <w:rFonts w:hint="eastAsia"/>
        </w:rPr>
        <w:t>例）。累计治愈出院病例</w:t>
      </w:r>
      <w:r>
        <w:t>62098</w:t>
      </w:r>
      <w:r>
        <w:rPr>
          <w:rFonts w:hint="eastAsia"/>
        </w:rPr>
        <w:t>例（武汉</w:t>
      </w:r>
      <w:r>
        <w:t>44951</w:t>
      </w:r>
      <w:r>
        <w:rPr>
          <w:rFonts w:hint="eastAsia"/>
        </w:rPr>
        <w:t>例），累计死亡病例</w:t>
      </w:r>
      <w:r>
        <w:t>3177</w:t>
      </w:r>
      <w:r>
        <w:rPr>
          <w:rFonts w:hint="eastAsia"/>
        </w:rPr>
        <w:t>例（武汉</w:t>
      </w:r>
      <w:r>
        <w:t>2538</w:t>
      </w:r>
      <w:r>
        <w:rPr>
          <w:rFonts w:hint="eastAsia"/>
        </w:rPr>
        <w:t>例），累计确诊病例</w:t>
      </w:r>
      <w:r>
        <w:t>67801</w:t>
      </w:r>
      <w:r>
        <w:rPr>
          <w:rFonts w:hint="eastAsia"/>
        </w:rPr>
        <w:t>例（武汉</w:t>
      </w:r>
      <w:r>
        <w:t>50006</w:t>
      </w:r>
      <w:r>
        <w:rPr>
          <w:rFonts w:hint="eastAsia"/>
        </w:rPr>
        <w:t>例）。新增疑似病例</w:t>
      </w:r>
      <w:r>
        <w:t>0</w:t>
      </w:r>
      <w:r>
        <w:rPr>
          <w:rFonts w:hint="eastAsia"/>
        </w:rPr>
        <w:t>例（武汉</w:t>
      </w:r>
      <w:r>
        <w:t>0</w:t>
      </w:r>
      <w:r>
        <w:rPr>
          <w:rFonts w:hint="eastAsia"/>
        </w:rPr>
        <w:t>例），现有疑似病例</w:t>
      </w:r>
      <w:r>
        <w:t>0</w:t>
      </w:r>
      <w:r>
        <w:rPr>
          <w:rFonts w:hint="eastAsia"/>
        </w:rPr>
        <w:t>例（武汉</w:t>
      </w:r>
      <w:r>
        <w:t>0</w:t>
      </w:r>
      <w:r>
        <w:rPr>
          <w:rFonts w:hint="eastAsia"/>
        </w:rPr>
        <w:t>例）。</w:t>
      </w:r>
    </w:p>
    <w:p w14:paraId="13356F4A" w14:textId="77777777" w:rsidR="00311763" w:rsidRDefault="00311763" w:rsidP="00311763">
      <w:r>
        <w:rPr>
          <w:rFonts w:hint="eastAsia"/>
        </w:rPr>
        <w:t xml:space="preserve">　　</w:t>
      </w:r>
      <w:r>
        <w:t>3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</w:t>
      </w:r>
      <w:r>
        <w:t>0—24</w:t>
      </w:r>
      <w:r>
        <w:rPr>
          <w:rFonts w:hint="eastAsia"/>
        </w:rPr>
        <w:t>时，新增报告境外输入确诊病例</w:t>
      </w:r>
      <w:r>
        <w:t>54</w:t>
      </w:r>
      <w:r>
        <w:rPr>
          <w:rFonts w:hint="eastAsia"/>
        </w:rPr>
        <w:t>例（上海</w:t>
      </w:r>
      <w:r>
        <w:t>17</w:t>
      </w:r>
      <w:r>
        <w:rPr>
          <w:rFonts w:hint="eastAsia"/>
        </w:rPr>
        <w:t>例，广东</w:t>
      </w:r>
      <w:r>
        <w:t>11</w:t>
      </w:r>
      <w:r>
        <w:rPr>
          <w:rFonts w:hint="eastAsia"/>
        </w:rPr>
        <w:t>例，福建</w:t>
      </w:r>
      <w:r>
        <w:t>6</w:t>
      </w:r>
      <w:r>
        <w:rPr>
          <w:rFonts w:hint="eastAsia"/>
        </w:rPr>
        <w:t>例，天津</w:t>
      </w:r>
      <w:r>
        <w:t>5</w:t>
      </w:r>
      <w:r>
        <w:rPr>
          <w:rFonts w:hint="eastAsia"/>
        </w:rPr>
        <w:t>例，浙江</w:t>
      </w:r>
      <w:r>
        <w:t>4</w:t>
      </w:r>
      <w:r>
        <w:rPr>
          <w:rFonts w:hint="eastAsia"/>
        </w:rPr>
        <w:t>例，北京</w:t>
      </w:r>
      <w:r>
        <w:t>3</w:t>
      </w:r>
      <w:r>
        <w:rPr>
          <w:rFonts w:hint="eastAsia"/>
        </w:rPr>
        <w:t>例，辽宁</w:t>
      </w:r>
      <w:r>
        <w:t>3</w:t>
      </w:r>
      <w:r>
        <w:rPr>
          <w:rFonts w:hint="eastAsia"/>
        </w:rPr>
        <w:t>例，内蒙古</w:t>
      </w:r>
      <w:r>
        <w:t>2</w:t>
      </w:r>
      <w:r>
        <w:rPr>
          <w:rFonts w:hint="eastAsia"/>
        </w:rPr>
        <w:t>例，吉林</w:t>
      </w:r>
      <w:r>
        <w:t>2</w:t>
      </w:r>
      <w:r>
        <w:rPr>
          <w:rFonts w:hint="eastAsia"/>
        </w:rPr>
        <w:t>例，山东</w:t>
      </w:r>
      <w:r>
        <w:t>1</w:t>
      </w:r>
      <w:r>
        <w:rPr>
          <w:rFonts w:hint="eastAsia"/>
        </w:rPr>
        <w:t>例）。截至</w:t>
      </w:r>
      <w:r>
        <w:t>3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时，累计报告境外输入确诊病例</w:t>
      </w:r>
      <w:r>
        <w:t>649</w:t>
      </w:r>
      <w:r>
        <w:rPr>
          <w:rFonts w:hint="eastAsia"/>
        </w:rPr>
        <w:t>例。</w:t>
      </w:r>
    </w:p>
    <w:p w14:paraId="0B7C5AC7" w14:textId="03FB2528" w:rsidR="00B30E6D" w:rsidRDefault="00311763" w:rsidP="00311763">
      <w:r>
        <w:rPr>
          <w:rFonts w:hint="eastAsia"/>
        </w:rPr>
        <w:t xml:space="preserve">　　累计收到港澳台地区通报确诊病例</w:t>
      </w:r>
      <w:r>
        <w:t>819</w:t>
      </w:r>
      <w:r>
        <w:rPr>
          <w:rFonts w:hint="eastAsia"/>
        </w:rPr>
        <w:t>例：香港特别行政区</w:t>
      </w:r>
      <w:r>
        <w:t>518</w:t>
      </w:r>
      <w:r>
        <w:rPr>
          <w:rFonts w:hint="eastAsia"/>
        </w:rPr>
        <w:t>例（出院</w:t>
      </w:r>
      <w:r>
        <w:t>111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34</w:t>
      </w:r>
      <w:r>
        <w:rPr>
          <w:rFonts w:hint="eastAsia"/>
        </w:rPr>
        <w:t>例（出院</w:t>
      </w:r>
      <w:r>
        <w:t>10</w:t>
      </w:r>
      <w:r>
        <w:rPr>
          <w:rFonts w:hint="eastAsia"/>
        </w:rPr>
        <w:t>例），台湾地区</w:t>
      </w:r>
      <w:r>
        <w:t>267</w:t>
      </w:r>
      <w:r>
        <w:rPr>
          <w:rFonts w:hint="eastAsia"/>
        </w:rPr>
        <w:t>例（出院</w:t>
      </w:r>
      <w:r>
        <w:t>30</w:t>
      </w:r>
      <w:r>
        <w:rPr>
          <w:rFonts w:hint="eastAsia"/>
        </w:rPr>
        <w:t>例，死亡</w:t>
      </w:r>
      <w:r>
        <w:t>2</w:t>
      </w:r>
      <w:r>
        <w:rPr>
          <w:rFonts w:hint="eastAsia"/>
        </w:rPr>
        <w:t>例）。</w:t>
      </w:r>
    </w:p>
    <w:sectPr w:rsidR="00B30E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34CF2" w14:textId="77777777" w:rsidR="00F611B2" w:rsidRDefault="00F611B2" w:rsidP="00B30E6D">
      <w:r>
        <w:separator/>
      </w:r>
    </w:p>
  </w:endnote>
  <w:endnote w:type="continuationSeparator" w:id="0">
    <w:p w14:paraId="0A137254" w14:textId="77777777" w:rsidR="00F611B2" w:rsidRDefault="00F611B2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A6C33" w14:textId="77777777" w:rsidR="00F611B2" w:rsidRDefault="00F611B2" w:rsidP="00B30E6D">
      <w:r>
        <w:separator/>
      </w:r>
    </w:p>
  </w:footnote>
  <w:footnote w:type="continuationSeparator" w:id="0">
    <w:p w14:paraId="2E1FBA06" w14:textId="77777777" w:rsidR="00F611B2" w:rsidRDefault="00F611B2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16714"/>
    <w:rsid w:val="00047C2C"/>
    <w:rsid w:val="00054F50"/>
    <w:rsid w:val="00084779"/>
    <w:rsid w:val="000D4493"/>
    <w:rsid w:val="000D531B"/>
    <w:rsid w:val="000E03FB"/>
    <w:rsid w:val="000E3EF9"/>
    <w:rsid w:val="000E633F"/>
    <w:rsid w:val="000F6527"/>
    <w:rsid w:val="00105DD3"/>
    <w:rsid w:val="0016135B"/>
    <w:rsid w:val="0017066F"/>
    <w:rsid w:val="0019140F"/>
    <w:rsid w:val="00211BF7"/>
    <w:rsid w:val="002146DE"/>
    <w:rsid w:val="002279C9"/>
    <w:rsid w:val="00230ADF"/>
    <w:rsid w:val="002757AE"/>
    <w:rsid w:val="002C2B81"/>
    <w:rsid w:val="00301B96"/>
    <w:rsid w:val="00311763"/>
    <w:rsid w:val="00317316"/>
    <w:rsid w:val="00374305"/>
    <w:rsid w:val="003A2E78"/>
    <w:rsid w:val="003B2F93"/>
    <w:rsid w:val="003E01DA"/>
    <w:rsid w:val="0040366D"/>
    <w:rsid w:val="004517CB"/>
    <w:rsid w:val="004A627D"/>
    <w:rsid w:val="00523536"/>
    <w:rsid w:val="00544016"/>
    <w:rsid w:val="00584173"/>
    <w:rsid w:val="005D4770"/>
    <w:rsid w:val="005F6C7A"/>
    <w:rsid w:val="00613909"/>
    <w:rsid w:val="006A5058"/>
    <w:rsid w:val="007B5B06"/>
    <w:rsid w:val="007F1BCA"/>
    <w:rsid w:val="008A3367"/>
    <w:rsid w:val="008E336D"/>
    <w:rsid w:val="008F1246"/>
    <w:rsid w:val="00931C98"/>
    <w:rsid w:val="00957AD5"/>
    <w:rsid w:val="009639AB"/>
    <w:rsid w:val="00984ABB"/>
    <w:rsid w:val="00991AA5"/>
    <w:rsid w:val="00994756"/>
    <w:rsid w:val="00A34D9B"/>
    <w:rsid w:val="00A819C4"/>
    <w:rsid w:val="00A96D19"/>
    <w:rsid w:val="00AD27C6"/>
    <w:rsid w:val="00AF05EA"/>
    <w:rsid w:val="00B30E6D"/>
    <w:rsid w:val="00B75B59"/>
    <w:rsid w:val="00B83E77"/>
    <w:rsid w:val="00BB5810"/>
    <w:rsid w:val="00C276A5"/>
    <w:rsid w:val="00D358FC"/>
    <w:rsid w:val="00D369DB"/>
    <w:rsid w:val="00D54C80"/>
    <w:rsid w:val="00D655C3"/>
    <w:rsid w:val="00D756F7"/>
    <w:rsid w:val="00D844E1"/>
    <w:rsid w:val="00DA798A"/>
    <w:rsid w:val="00DC3025"/>
    <w:rsid w:val="00DF0C7C"/>
    <w:rsid w:val="00E101E3"/>
    <w:rsid w:val="00E5117B"/>
    <w:rsid w:val="00E6022E"/>
    <w:rsid w:val="00E664BE"/>
    <w:rsid w:val="00E91093"/>
    <w:rsid w:val="00ED438D"/>
    <w:rsid w:val="00F0446E"/>
    <w:rsid w:val="00F233C9"/>
    <w:rsid w:val="00F24E8B"/>
    <w:rsid w:val="00F44F1B"/>
    <w:rsid w:val="00F46A2F"/>
    <w:rsid w:val="00F51010"/>
    <w:rsid w:val="00F611B2"/>
    <w:rsid w:val="00FA00D3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hc.gov.cn/xcs/yqtb/202003/bf66696029ba420098164607240074f8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343E940-E8E8-4DC7-9E30-623FB80895E9}"/>
</file>

<file path=customXml/itemProps2.xml><?xml version="1.0" encoding="utf-8"?>
<ds:datastoreItem xmlns:ds="http://schemas.openxmlformats.org/officeDocument/2006/customXml" ds:itemID="{87103C7C-551D-4D13-AD06-A1AB1FEDD5CD}"/>
</file>

<file path=customXml/itemProps3.xml><?xml version="1.0" encoding="utf-8"?>
<ds:datastoreItem xmlns:ds="http://schemas.openxmlformats.org/officeDocument/2006/customXml" ds:itemID="{BB632A37-F5EB-45B3-946F-732E2C0BCB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3</cp:revision>
  <dcterms:created xsi:type="dcterms:W3CDTF">2020-03-28T21:29:00Z</dcterms:created>
  <dcterms:modified xsi:type="dcterms:W3CDTF">2020-03-30T00:21:00Z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