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663DC7F3" w14:textId="5DDCE2A9" w:rsidR="00BF71C8" w:rsidRDefault="009A5DED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r w:rsidRPr="009A5DED">
        <w:t>http://sxwjw.shaanxi.gov.cn/art/2020/2/22/art_9_68231.html</w:t>
      </w:r>
    </w:p>
    <w:tbl>
      <w:tblPr>
        <w:tblW w:w="475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5"/>
      </w:tblGrid>
      <w:tr w:rsidR="009A5DED" w14:paraId="42DCFFF3" w14:textId="77777777" w:rsidTr="00BF71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AED87D7" w14:textId="77777777" w:rsidR="009A5DED" w:rsidRDefault="009A5DED" w:rsidP="009A5DED">
            <w:pPr>
              <w:spacing w:line="495" w:lineRule="atLeast"/>
              <w:jc w:val="center"/>
              <w:rPr>
                <w:rFonts w:ascii="Microsoft YaHei" w:eastAsia="Microsoft YaHei" w:hAnsi="Microsoft YaHei"/>
                <w:b/>
                <w:bCs/>
                <w:color w:val="333333"/>
                <w:sz w:val="36"/>
                <w:szCs w:val="36"/>
                <w:bdr w:val="none" w:sz="0" w:space="0" w:color="auto" w:frame="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36"/>
                <w:szCs w:val="36"/>
                <w:bdr w:val="none" w:sz="0" w:space="0" w:color="auto" w:frame="1"/>
              </w:rPr>
              <w:t>Shaanxi has no new confirmed cases of new coronary pneumonia today with a total of 245 cases</w:t>
            </w:r>
          </w:p>
          <w:p w14:paraId="6A2FB26D" w14:textId="249B0A79" w:rsidR="009A5DED" w:rsidRDefault="009A5DED" w:rsidP="009A5DED">
            <w:pPr>
              <w:spacing w:line="495" w:lineRule="atLeast"/>
              <w:jc w:val="center"/>
              <w:rPr>
                <w:rFonts w:ascii="Microsoft YaHei" w:eastAsia="Microsoft YaHei" w:hAnsi="Microsoft YaHei"/>
                <w:b/>
                <w:bCs/>
                <w:color w:val="333333"/>
                <w:sz w:val="36"/>
                <w:szCs w:val="36"/>
              </w:rPr>
            </w:pPr>
          </w:p>
        </w:tc>
      </w:tr>
      <w:tr w:rsidR="009A5DED" w:rsidRPr="00BF71C8" w14:paraId="7AE91392" w14:textId="77777777" w:rsidTr="00BF71C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25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1"/>
              <w:gridCol w:w="1407"/>
              <w:gridCol w:w="1856"/>
            </w:tblGrid>
            <w:tr w:rsidR="009A5DED" w:rsidRPr="009A5DED" w14:paraId="337DCCCB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450" w:type="dxa"/>
                  </w:tcMar>
                  <w:vAlign w:val="center"/>
                  <w:hideMark/>
                </w:tcPr>
                <w:p w14:paraId="5EF72583" w14:textId="77777777" w:rsidR="009A5DED" w:rsidRDefault="009A5DED" w:rsidP="009A5DE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hint="eastAsia"/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  <w:bdr w:val="none" w:sz="0" w:space="0" w:color="auto" w:frame="1"/>
                    </w:rPr>
                    <w:t>Source: Provincial Health Commission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450" w:type="dxa"/>
                  </w:tcMar>
                  <w:vAlign w:val="center"/>
                  <w:hideMark/>
                </w:tcPr>
                <w:p w14:paraId="4A66F0D9" w14:textId="77777777" w:rsidR="009A5DED" w:rsidRDefault="009A5DED" w:rsidP="009A5DED">
                  <w:pPr>
                    <w:jc w:val="center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  <w:bdr w:val="none" w:sz="0" w:space="0" w:color="auto" w:frame="1"/>
                    </w:rPr>
                    <w:t>Release time: 2020-02-22 08:17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A32A200" w14:textId="77777777" w:rsidR="009A5DED" w:rsidRPr="009A5DED" w:rsidRDefault="009A5DED" w:rsidP="009A5DED">
                  <w:pPr>
                    <w:jc w:val="center"/>
                    <w:rPr>
                      <w:color w:val="000000"/>
                      <w:sz w:val="23"/>
                      <w:szCs w:val="23"/>
                      <w:lang w:val="fr-FR"/>
                    </w:rPr>
                  </w:pPr>
                  <w:proofErr w:type="gramStart"/>
                  <w:r w:rsidRPr="009A5DED">
                    <w:rPr>
                      <w:color w:val="000000"/>
                      <w:sz w:val="23"/>
                      <w:szCs w:val="23"/>
                      <w:bdr w:val="none" w:sz="0" w:space="0" w:color="auto" w:frame="1"/>
                      <w:lang w:val="fr-FR"/>
                    </w:rPr>
                    <w:t>Font:</w:t>
                  </w:r>
                  <w:proofErr w:type="gramEnd"/>
                  <w:r w:rsidRPr="009A5DED">
                    <w:rPr>
                      <w:color w:val="000000"/>
                      <w:sz w:val="23"/>
                      <w:szCs w:val="23"/>
                      <w:bdr w:val="none" w:sz="0" w:space="0" w:color="auto" w:frame="1"/>
                      <w:lang w:val="fr-FR"/>
                    </w:rPr>
                    <w:t xml:space="preserve"> </w:t>
                  </w:r>
                  <w:r>
                    <w:rPr>
                      <w:rFonts w:ascii="SimSun" w:eastAsia="SimSun" w:hAnsi="SimSun" w:cs="SimSun" w:hint="eastAsia"/>
                      <w:color w:val="000000"/>
                      <w:sz w:val="23"/>
                      <w:szCs w:val="23"/>
                      <w:bdr w:val="none" w:sz="0" w:space="0" w:color="auto" w:frame="1"/>
                    </w:rPr>
                    <w:t>【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 w:rsidRPr="009A5DED">
                    <w:rPr>
                      <w:color w:val="000000"/>
                      <w:sz w:val="23"/>
                      <w:szCs w:val="23"/>
                      <w:lang w:val="fr-FR"/>
                    </w:rPr>
                    <w:instrText xml:space="preserve"> HYPERLINK "javascript:doZoom(16)"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 w:rsidRPr="009A5DED">
                    <w:rPr>
                      <w:rStyle w:val="Hyperlink"/>
                      <w:color w:val="333333"/>
                      <w:sz w:val="23"/>
                      <w:szCs w:val="23"/>
                      <w:bdr w:val="none" w:sz="0" w:space="0" w:color="auto" w:frame="1"/>
                      <w:lang w:val="fr-FR"/>
                    </w:rPr>
                    <w:t>Tai 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  <w:hyperlink r:id="rId6" w:history="1">
                    <w:r w:rsidRPr="009A5DED">
                      <w:rPr>
                        <w:rStyle w:val="Hyperlink"/>
                        <w:color w:val="333333"/>
                        <w:sz w:val="23"/>
                        <w:szCs w:val="23"/>
                        <w:bdr w:val="none" w:sz="0" w:space="0" w:color="auto" w:frame="1"/>
                        <w:lang w:val="fr-FR"/>
                      </w:rPr>
                      <w:t>Zhong </w:t>
                    </w:r>
                    <w:proofErr w:type="spellStart"/>
                  </w:hyperlink>
                  <w:hyperlink r:id="rId7" w:history="1">
                    <w:r w:rsidRPr="009A5DED">
                      <w:rPr>
                        <w:rStyle w:val="Hyperlink"/>
                        <w:color w:val="333333"/>
                        <w:sz w:val="23"/>
                        <w:szCs w:val="23"/>
                        <w:bdr w:val="none" w:sz="0" w:space="0" w:color="auto" w:frame="1"/>
                        <w:lang w:val="fr-FR"/>
                      </w:rPr>
                      <w:t>small</w:t>
                    </w:r>
                    <w:proofErr w:type="spellEnd"/>
                  </w:hyperlink>
                  <w:r w:rsidRPr="009A5DED">
                    <w:rPr>
                      <w:color w:val="000000"/>
                      <w:sz w:val="23"/>
                      <w:szCs w:val="23"/>
                      <w:bdr w:val="none" w:sz="0" w:space="0" w:color="auto" w:frame="1"/>
                      <w:lang w:val="fr-FR"/>
                    </w:rPr>
                    <w:t> ]</w:t>
                  </w:r>
                </w:p>
              </w:tc>
            </w:tr>
          </w:tbl>
          <w:p w14:paraId="0AF1D79B" w14:textId="77777777" w:rsidR="009A5DED" w:rsidRPr="00BF71C8" w:rsidRDefault="009A5DED" w:rsidP="009A5DED">
            <w:pPr>
              <w:rPr>
                <w:rFonts w:ascii="Microsoft YaHei" w:eastAsia="Microsoft YaHei" w:hAnsi="Microsoft YaHei"/>
                <w:color w:val="333333"/>
                <w:sz w:val="23"/>
                <w:szCs w:val="23"/>
                <w:lang w:val="fr-FR"/>
              </w:rPr>
            </w:pPr>
          </w:p>
        </w:tc>
      </w:tr>
      <w:tr w:rsidR="009A5DED" w14:paraId="64DB6818" w14:textId="77777777" w:rsidTr="00BF71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81DC28" w14:textId="77777777" w:rsidR="009A5DED" w:rsidRDefault="009A5DED" w:rsidP="009A5DED">
            <w:pPr>
              <w:pStyle w:val="NormalWeb"/>
              <w:spacing w:before="0" w:beforeAutospacing="0" w:after="0" w:afterAutospacing="0" w:line="390" w:lineRule="atLeast"/>
              <w:ind w:firstLine="480"/>
              <w:rPr>
                <w:rFonts w:ascii="SimSun" w:eastAsia="SimSun" w:hAnsi="SimSun"/>
                <w:color w:val="3D3D3D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As of 8:00 on February 22, Shaanxi has no new confirmed cases of new coronary pneumonia today, and 3 new suspected cases. Shaanxi has reported a total of 245 confirmed cases of new coronary pneumonia (140 cured and discharged, 1 died), including 116 imported cases, 114 close contacts, and 15 cases without a clear history of contact. Among the cumulative confirmed cases, 120 cases were from Xi'an, 13 from Baoji, 17 from Xianyang, 8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Tongchuan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, 15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Weinan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, 8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Yan'an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, 3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Yulin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, 26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Hanzhong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, and 26 from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Ankang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. There were 7 cases in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Shangluo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 city, 1 case in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Yangling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 xml:space="preserve"> demonstration area, and 1 case in </w:t>
            </w:r>
            <w:proofErr w:type="spellStart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Hancheng</w:t>
            </w:r>
            <w:proofErr w:type="spellEnd"/>
            <w:r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. There are 34 suspected cases in the province. There were 305 new close contacts in the province, with a total of 18460 people, all concentrated in medical observation. 583 new close contacts were added, and 13,731 close contacts were released.</w:t>
            </w:r>
          </w:p>
          <w:p w14:paraId="5AA0C611" w14:textId="358132AD" w:rsidR="009A5DED" w:rsidRDefault="009A5DED" w:rsidP="009A5DED">
            <w:pPr>
              <w:pStyle w:val="NormalWeb"/>
              <w:spacing w:before="0" w:beforeAutospacing="0" w:after="0" w:afterAutospacing="0" w:line="390" w:lineRule="atLeast"/>
              <w:ind w:firstLine="480"/>
              <w:rPr>
                <w:rFonts w:ascii="SimSun" w:eastAsia="SimSun" w:hAnsi="SimSun" w:hint="eastAsia"/>
                <w:color w:val="3D3D3D"/>
                <w:sz w:val="23"/>
                <w:szCs w:val="23"/>
              </w:rPr>
            </w:pPr>
          </w:p>
        </w:tc>
      </w:tr>
      <w:tr w:rsidR="009A5DED" w14:paraId="675D039E" w14:textId="77777777" w:rsidTr="009A5DE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F8F1B2" w14:textId="77777777" w:rsidR="009A5DED" w:rsidRPr="009A5DED" w:rsidRDefault="009A5DED" w:rsidP="009A5DED">
            <w:pPr>
              <w:pStyle w:val="NormalWeb"/>
              <w:spacing w:after="0" w:line="390" w:lineRule="atLeast"/>
              <w:ind w:firstLine="480"/>
              <w:rPr>
                <w:rFonts w:ascii="SimSun" w:eastAsia="SimSun" w:hAnsi="SimSun"/>
                <w:color w:val="3D3D3D"/>
                <w:sz w:val="23"/>
                <w:szCs w:val="23"/>
                <w:bdr w:val="none" w:sz="0" w:space="0" w:color="auto" w:frame="1"/>
              </w:rPr>
            </w:pPr>
            <w:r w:rsidRPr="009A5DED"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陕西今日无新增新冠肺炎 确诊病例累计245例</w:t>
            </w:r>
          </w:p>
        </w:tc>
      </w:tr>
      <w:tr w:rsidR="009A5DED" w14:paraId="562E3910" w14:textId="77777777" w:rsidTr="009A5DE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325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8"/>
              <w:gridCol w:w="2138"/>
              <w:gridCol w:w="1708"/>
            </w:tblGrid>
            <w:tr w:rsidR="009A5DED" w14:paraId="419AA7BC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450" w:type="dxa"/>
                  </w:tcMar>
                  <w:vAlign w:val="center"/>
                  <w:hideMark/>
                </w:tcPr>
                <w:p w14:paraId="7660A8F3" w14:textId="77777777" w:rsidR="009A5DED" w:rsidRDefault="009A5DE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hint="eastAsi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SimSun" w:eastAsia="SimSun" w:hAnsi="SimSun" w:cs="SimSun" w:hint="eastAsia"/>
                      <w:color w:val="000000"/>
                      <w:sz w:val="23"/>
                      <w:szCs w:val="23"/>
                    </w:rPr>
                    <w:t>来源：省卫生健康委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450" w:type="dxa"/>
                  </w:tcMar>
                  <w:vAlign w:val="center"/>
                  <w:hideMark/>
                </w:tcPr>
                <w:p w14:paraId="753E6956" w14:textId="77777777" w:rsidR="009A5DED" w:rsidRDefault="009A5DED">
                  <w:pPr>
                    <w:jc w:val="center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SimSun" w:eastAsia="SimSun" w:hAnsi="SimSun" w:cs="SimSun" w:hint="eastAsia"/>
                      <w:color w:val="000000"/>
                      <w:sz w:val="23"/>
                      <w:szCs w:val="23"/>
                    </w:rPr>
                    <w:t>发布时间：</w:t>
                  </w:r>
                  <w:r>
                    <w:rPr>
                      <w:color w:val="000000"/>
                      <w:sz w:val="23"/>
                      <w:szCs w:val="23"/>
                    </w:rPr>
                    <w:t>2020-02-22 08:17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65BFA35" w14:textId="77777777" w:rsidR="009A5DED" w:rsidRDefault="009A5DED">
                  <w:pPr>
                    <w:jc w:val="center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SimSun" w:eastAsia="SimSun" w:hAnsi="SimSun" w:cs="SimSun" w:hint="eastAsia"/>
                      <w:color w:val="000000"/>
                      <w:sz w:val="23"/>
                      <w:szCs w:val="23"/>
                    </w:rPr>
                    <w:t>字体：【</w:t>
                  </w:r>
                  <w:r>
                    <w:rPr>
                      <w:color w:val="000000"/>
                      <w:sz w:val="23"/>
                      <w:szCs w:val="23"/>
                    </w:rPr>
                    <w:t> </w:t>
                  </w:r>
                  <w:hyperlink r:id="rId8" w:history="1">
                    <w:r w:rsidRPr="009A5DED">
                      <w:rPr>
                        <w:rStyle w:val="Hyperlink"/>
                        <w:rFonts w:ascii="SimSun" w:eastAsia="SimSun" w:hAnsi="SimSun" w:cs="SimSun"/>
                        <w:sz w:val="23"/>
                        <w:szCs w:val="23"/>
                        <w:bdr w:val="none" w:sz="0" w:space="0" w:color="auto" w:frame="1"/>
                      </w:rPr>
                      <w:t>大</w:t>
                    </w:r>
                  </w:hyperlink>
                  <w:r>
                    <w:rPr>
                      <w:color w:val="000000"/>
                      <w:sz w:val="23"/>
                      <w:szCs w:val="23"/>
                    </w:rPr>
                    <w:t> </w:t>
                  </w:r>
                  <w:hyperlink r:id="rId9" w:history="1">
                    <w:r w:rsidRPr="009A5DED">
                      <w:rPr>
                        <w:rStyle w:val="Hyperlink"/>
                        <w:rFonts w:ascii="SimSun" w:eastAsia="SimSun" w:hAnsi="SimSun" w:cs="SimSun"/>
                        <w:sz w:val="23"/>
                        <w:szCs w:val="23"/>
                        <w:bdr w:val="none" w:sz="0" w:space="0" w:color="auto" w:frame="1"/>
                      </w:rPr>
                      <w:t>中</w:t>
                    </w:r>
                  </w:hyperlink>
                  <w:r>
                    <w:rPr>
                      <w:color w:val="000000"/>
                      <w:sz w:val="23"/>
                      <w:szCs w:val="23"/>
                    </w:rPr>
                    <w:t> </w:t>
                  </w:r>
                  <w:hyperlink r:id="rId10" w:history="1">
                    <w:r w:rsidRPr="009A5DED">
                      <w:rPr>
                        <w:rStyle w:val="Hyperlink"/>
                        <w:rFonts w:ascii="SimSun" w:eastAsia="SimSun" w:hAnsi="SimSun" w:cs="SimSun"/>
                        <w:sz w:val="23"/>
                        <w:szCs w:val="23"/>
                        <w:bdr w:val="none" w:sz="0" w:space="0" w:color="auto" w:frame="1"/>
                      </w:rPr>
                      <w:t>小</w:t>
                    </w:r>
                  </w:hyperlink>
                  <w:r>
                    <w:rPr>
                      <w:color w:val="000000"/>
                      <w:sz w:val="23"/>
                      <w:szCs w:val="23"/>
                    </w:rPr>
                    <w:t> </w:t>
                  </w:r>
                  <w:r>
                    <w:rPr>
                      <w:rFonts w:ascii="SimSun" w:eastAsia="SimSun" w:hAnsi="SimSun" w:cs="SimSun" w:hint="eastAsia"/>
                      <w:color w:val="000000"/>
                      <w:sz w:val="23"/>
                      <w:szCs w:val="23"/>
                    </w:rPr>
                    <w:t>】</w:t>
                  </w:r>
                </w:p>
              </w:tc>
            </w:tr>
          </w:tbl>
          <w:p w14:paraId="6521A119" w14:textId="77777777" w:rsidR="009A5DED" w:rsidRPr="009A5DED" w:rsidRDefault="009A5DED" w:rsidP="009A5DED">
            <w:pPr>
              <w:pStyle w:val="NormalWeb"/>
              <w:spacing w:after="0" w:line="390" w:lineRule="atLeast"/>
              <w:ind w:firstLine="480"/>
              <w:rPr>
                <w:rFonts w:ascii="SimSun" w:eastAsia="SimSun" w:hAnsi="SimSun"/>
                <w:color w:val="3D3D3D"/>
                <w:sz w:val="23"/>
                <w:szCs w:val="23"/>
                <w:bdr w:val="none" w:sz="0" w:space="0" w:color="auto" w:frame="1"/>
              </w:rPr>
            </w:pPr>
          </w:p>
        </w:tc>
      </w:tr>
      <w:tr w:rsidR="009A5DED" w14:paraId="0446FDE5" w14:textId="77777777" w:rsidTr="009A5DE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4FF3C1" w14:textId="77777777" w:rsidR="009A5DED" w:rsidRPr="009A5DED" w:rsidRDefault="009A5DED" w:rsidP="009A5DED">
            <w:pPr>
              <w:pStyle w:val="NormalWeb"/>
              <w:spacing w:before="0" w:beforeAutospacing="0" w:after="0" w:afterAutospacing="0" w:line="390" w:lineRule="atLeast"/>
              <w:ind w:firstLine="480"/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</w:pPr>
            <w:r w:rsidRPr="009A5DED"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截至2月22日8时，陕西今日无新增新冠肺炎确诊病例，新增疑似病例3例。陕西累计报告新冠肺炎确诊病例245例（140例治愈出院，1例死亡），其中输入性病例116例，密切接触者114例，无明确接触史病例15例。累计确诊病例中，西安</w:t>
            </w:r>
            <w:r w:rsidRPr="009A5DED"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lastRenderedPageBreak/>
              <w:t>市120例、宝鸡市13例、咸阳市17例、铜川市8例、渭南市15例、延安市8例、榆林市3例、汉中市26例、安康市26例、</w:t>
            </w:r>
            <w:proofErr w:type="gramStart"/>
            <w:r w:rsidRPr="009A5DED"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商洛市</w:t>
            </w:r>
            <w:proofErr w:type="gramEnd"/>
            <w:r w:rsidRPr="009A5DED">
              <w:rPr>
                <w:rFonts w:ascii="SimSun" w:eastAsia="SimSun" w:hAnsi="SimSun" w:hint="eastAsia"/>
                <w:color w:val="3D3D3D"/>
                <w:sz w:val="23"/>
                <w:szCs w:val="23"/>
                <w:bdr w:val="none" w:sz="0" w:space="0" w:color="auto" w:frame="1"/>
              </w:rPr>
              <w:t>7例、杨凌示范区1例，韩城市1例。全省现有疑似病例34例。全省新增密切接触者305人，累计18460人，均集中医学观察。新增解除密切接触者583人，累计解除密切接触者13731人。</w:t>
            </w:r>
          </w:p>
        </w:tc>
      </w:tr>
    </w:tbl>
    <w:p w14:paraId="11C33AF2" w14:textId="5AAAD269" w:rsidR="00396F25" w:rsidRDefault="00396F25" w:rsidP="009C3902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3CD"/>
    <w:rsid w:val="001756A2"/>
    <w:rsid w:val="0018187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A5DED"/>
    <w:rsid w:val="009B3F84"/>
    <w:rsid w:val="009C3902"/>
    <w:rsid w:val="009E1FDB"/>
    <w:rsid w:val="009E4114"/>
    <w:rsid w:val="00A20771"/>
    <w:rsid w:val="00A320AD"/>
    <w:rsid w:val="00A52492"/>
    <w:rsid w:val="00A600F1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BF71C8"/>
    <w:rsid w:val="00C17ECD"/>
    <w:rsid w:val="00C247CC"/>
    <w:rsid w:val="00C91F19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Zoom(16)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javascript:doZoom(12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doZoom(14)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yperlink" Target="javascript:doZoom(12)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doZoom(14)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576A4D0-8ED6-466B-AF09-91CB80DA60CE}"/>
</file>

<file path=customXml/itemProps2.xml><?xml version="1.0" encoding="utf-8"?>
<ds:datastoreItem xmlns:ds="http://schemas.openxmlformats.org/officeDocument/2006/customXml" ds:itemID="{E22BF1D4-0F70-469C-94E6-FFCEEC8EEF65}"/>
</file>

<file path=customXml/itemProps3.xml><?xml version="1.0" encoding="utf-8"?>
<ds:datastoreItem xmlns:ds="http://schemas.openxmlformats.org/officeDocument/2006/customXml" ds:itemID="{2E796FAB-4528-4B2C-8CC1-5EA78E37F7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2020-05-10T11:22:00Z</dcterms:created>
  <dcterms:modified xsi:type="dcterms:W3CDTF">2020-05-10T11:22:00Z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