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980BF64" w14:textId="3997AB09" w:rsidR="006A119F" w:rsidRDefault="0014597D" w:rsidP="00BF71C8">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http://sxwjw.shaanxi.gov.cn/art/2020/4/1/art_9_69351.html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14597D" w14:paraId="2DCE3E3C" w14:textId="77777777" w:rsidTr="0014597D">
        <w:trPr>
          <w:jc w:val="center"/>
        </w:trPr>
        <w:tc>
          <w:tcPr>
            <w:tcW w:w="0" w:type="auto"/>
            <w:tcBorders>
              <w:top w:val="nil"/>
              <w:left w:val="nil"/>
              <w:bottom w:val="nil"/>
              <w:right w:val="nil"/>
            </w:tcBorders>
            <w:shd w:val="clear" w:color="auto" w:fill="FFFFFF"/>
            <w:vAlign w:val="center"/>
            <w:hideMark/>
          </w:tcPr>
          <w:p w14:paraId="6112EB00" w14:textId="77777777" w:rsidR="0014597D" w:rsidRPr="0014597D" w:rsidRDefault="0014597D" w:rsidP="0014597D">
            <w:pPr>
              <w:pStyle w:val="NormalWeb"/>
              <w:spacing w:after="0" w:line="390" w:lineRule="atLeast"/>
              <w:ind w:firstLine="480"/>
              <w:rPr>
                <w:rFonts w:ascii="SimSun" w:eastAsia="SimSun" w:hAnsi="SimSun"/>
                <w:color w:val="3D3D3D"/>
                <w:sz w:val="23"/>
                <w:szCs w:val="23"/>
                <w:bdr w:val="none" w:sz="0" w:space="0" w:color="auto" w:frame="1"/>
              </w:rPr>
            </w:pPr>
            <w:r w:rsidRPr="0014597D">
              <w:rPr>
                <w:rFonts w:ascii="SimSun" w:eastAsia="SimSun" w:hAnsi="SimSun" w:hint="eastAsia"/>
                <w:color w:val="3D3D3D"/>
                <w:sz w:val="23"/>
                <w:szCs w:val="23"/>
                <w:bdr w:val="none" w:sz="0" w:space="0" w:color="auto" w:frame="1"/>
              </w:rPr>
              <w:t>Shaanxi added 2 new cases of imported new coronary pneumonia and 10 cases of cumulative overseas imports</w:t>
            </w:r>
          </w:p>
        </w:tc>
      </w:tr>
      <w:tr w:rsidR="0014597D" w:rsidRPr="0014597D" w14:paraId="2CAE505D" w14:textId="77777777" w:rsidTr="0014597D">
        <w:trPr>
          <w:jc w:val="center"/>
        </w:trPr>
        <w:tc>
          <w:tcPr>
            <w:tcW w:w="0" w:type="auto"/>
            <w:tcBorders>
              <w:top w:val="nil"/>
              <w:left w:val="nil"/>
              <w:bottom w:val="nil"/>
              <w:right w:val="nil"/>
            </w:tcBorders>
            <w:shd w:val="clear" w:color="auto" w:fill="FFFFFF"/>
            <w:vAlign w:val="center"/>
            <w:hideMark/>
          </w:tcPr>
          <w:tbl>
            <w:tblPr>
              <w:tblW w:w="3250" w:type="pct"/>
              <w:jc w:val="center"/>
              <w:tblCellMar>
                <w:left w:w="0" w:type="dxa"/>
                <w:right w:w="0" w:type="dxa"/>
              </w:tblCellMar>
              <w:tblLook w:val="04A0" w:firstRow="1" w:lastRow="0" w:firstColumn="1" w:lastColumn="0" w:noHBand="0" w:noVBand="1"/>
            </w:tblPr>
            <w:tblGrid>
              <w:gridCol w:w="2311"/>
              <w:gridCol w:w="1407"/>
              <w:gridCol w:w="1856"/>
            </w:tblGrid>
            <w:tr w:rsidR="0014597D" w:rsidRPr="0014597D" w14:paraId="0A2BC9CC"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5C365877" w14:textId="77777777" w:rsidR="0014597D" w:rsidRDefault="0014597D">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BECB0D0" w14:textId="77777777" w:rsidR="0014597D" w:rsidRDefault="0014597D">
                  <w:pPr>
                    <w:jc w:val="center"/>
                    <w:rPr>
                      <w:color w:val="000000"/>
                      <w:sz w:val="23"/>
                      <w:szCs w:val="23"/>
                    </w:rPr>
                  </w:pPr>
                  <w:r>
                    <w:rPr>
                      <w:color w:val="000000"/>
                      <w:sz w:val="23"/>
                      <w:szCs w:val="23"/>
                      <w:bdr w:val="none" w:sz="0" w:space="0" w:color="auto" w:frame="1"/>
                    </w:rPr>
                    <w:t>Release time: 2020-04-01 09:17</w:t>
                  </w:r>
                </w:p>
              </w:tc>
              <w:tc>
                <w:tcPr>
                  <w:tcW w:w="0" w:type="auto"/>
                  <w:tcBorders>
                    <w:top w:val="nil"/>
                    <w:left w:val="nil"/>
                    <w:bottom w:val="nil"/>
                    <w:right w:val="nil"/>
                  </w:tcBorders>
                  <w:shd w:val="clear" w:color="auto" w:fill="auto"/>
                  <w:vAlign w:val="center"/>
                  <w:hideMark/>
                </w:tcPr>
                <w:p w14:paraId="3247DE66" w14:textId="77777777" w:rsidR="0014597D" w:rsidRPr="0014597D" w:rsidRDefault="0014597D">
                  <w:pPr>
                    <w:jc w:val="center"/>
                    <w:rPr>
                      <w:color w:val="000000"/>
                      <w:sz w:val="23"/>
                      <w:szCs w:val="23"/>
                      <w:lang w:val="fr-FR"/>
                    </w:rPr>
                  </w:pPr>
                  <w:proofErr w:type="gramStart"/>
                  <w:r w:rsidRPr="0014597D">
                    <w:rPr>
                      <w:color w:val="000000"/>
                      <w:sz w:val="23"/>
                      <w:szCs w:val="23"/>
                      <w:bdr w:val="none" w:sz="0" w:space="0" w:color="auto" w:frame="1"/>
                      <w:lang w:val="fr-FR"/>
                    </w:rPr>
                    <w:t>Font:</w:t>
                  </w:r>
                  <w:proofErr w:type="gramEnd"/>
                  <w:r w:rsidRPr="0014597D">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14597D">
                    <w:rPr>
                      <w:color w:val="000000"/>
                      <w:sz w:val="23"/>
                      <w:szCs w:val="23"/>
                      <w:lang w:val="fr-FR"/>
                    </w:rPr>
                    <w:instrText xml:space="preserve"> HYPERLINK "javascript:doZoom(16)" </w:instrText>
                  </w:r>
                  <w:r>
                    <w:rPr>
                      <w:color w:val="000000"/>
                      <w:sz w:val="23"/>
                      <w:szCs w:val="23"/>
                    </w:rPr>
                    <w:fldChar w:fldCharType="separate"/>
                  </w:r>
                  <w:r w:rsidRPr="0014597D">
                    <w:rPr>
                      <w:rStyle w:val="Hyperlink"/>
                      <w:sz w:val="23"/>
                      <w:szCs w:val="23"/>
                      <w:bdr w:val="none" w:sz="0" w:space="0" w:color="auto" w:frame="1"/>
                      <w:lang w:val="fr-FR"/>
                    </w:rPr>
                    <w:t>Tai </w:t>
                  </w:r>
                  <w:r>
                    <w:rPr>
                      <w:color w:val="000000"/>
                      <w:sz w:val="23"/>
                      <w:szCs w:val="23"/>
                    </w:rPr>
                    <w:fldChar w:fldCharType="end"/>
                  </w:r>
                  <w:hyperlink r:id="rId7" w:history="1">
                    <w:r w:rsidRPr="0014597D">
                      <w:rPr>
                        <w:rStyle w:val="Hyperlink"/>
                        <w:sz w:val="23"/>
                        <w:szCs w:val="23"/>
                        <w:bdr w:val="none" w:sz="0" w:space="0" w:color="auto" w:frame="1"/>
                        <w:lang w:val="fr-FR"/>
                      </w:rPr>
                      <w:t>Zhong </w:t>
                    </w:r>
                    <w:proofErr w:type="spellStart"/>
                  </w:hyperlink>
                  <w:hyperlink r:id="rId8" w:history="1">
                    <w:r w:rsidRPr="0014597D">
                      <w:rPr>
                        <w:rStyle w:val="Hyperlink"/>
                        <w:sz w:val="23"/>
                        <w:szCs w:val="23"/>
                        <w:bdr w:val="none" w:sz="0" w:space="0" w:color="auto" w:frame="1"/>
                        <w:lang w:val="fr-FR"/>
                      </w:rPr>
                      <w:t>small</w:t>
                    </w:r>
                    <w:proofErr w:type="spellEnd"/>
                  </w:hyperlink>
                  <w:r w:rsidRPr="0014597D">
                    <w:rPr>
                      <w:color w:val="000000"/>
                      <w:sz w:val="23"/>
                      <w:szCs w:val="23"/>
                      <w:bdr w:val="none" w:sz="0" w:space="0" w:color="auto" w:frame="1"/>
                      <w:lang w:val="fr-FR"/>
                    </w:rPr>
                    <w:t> ]</w:t>
                  </w:r>
                </w:p>
              </w:tc>
            </w:tr>
          </w:tbl>
          <w:p w14:paraId="4CE94950" w14:textId="77777777" w:rsidR="0014597D" w:rsidRPr="0014597D" w:rsidRDefault="0014597D" w:rsidP="0014597D">
            <w:pPr>
              <w:pStyle w:val="NormalWeb"/>
              <w:spacing w:after="0" w:line="390" w:lineRule="atLeast"/>
              <w:ind w:firstLine="480"/>
              <w:rPr>
                <w:rFonts w:ascii="SimSun" w:eastAsia="SimSun" w:hAnsi="SimSun"/>
                <w:color w:val="3D3D3D"/>
                <w:sz w:val="23"/>
                <w:szCs w:val="23"/>
                <w:bdr w:val="none" w:sz="0" w:space="0" w:color="auto" w:frame="1"/>
                <w:lang w:val="fr-FR"/>
              </w:rPr>
            </w:pPr>
          </w:p>
        </w:tc>
      </w:tr>
      <w:tr w:rsidR="0014597D" w14:paraId="5D45B876" w14:textId="77777777" w:rsidTr="0014597D">
        <w:trPr>
          <w:jc w:val="center"/>
        </w:trPr>
        <w:tc>
          <w:tcPr>
            <w:tcW w:w="0" w:type="auto"/>
            <w:tcBorders>
              <w:top w:val="nil"/>
              <w:left w:val="nil"/>
              <w:bottom w:val="nil"/>
              <w:right w:val="nil"/>
            </w:tcBorders>
            <w:shd w:val="clear" w:color="auto" w:fill="FFFFFF"/>
            <w:vAlign w:val="center"/>
            <w:hideMark/>
          </w:tcPr>
          <w:p w14:paraId="364DD282" w14:textId="77777777" w:rsidR="0014597D" w:rsidRPr="0014597D" w:rsidRDefault="0014597D" w:rsidP="0014597D">
            <w:pPr>
              <w:pStyle w:val="NormalWeb"/>
              <w:spacing w:after="0" w:line="390" w:lineRule="atLeast"/>
              <w:ind w:firstLine="480"/>
              <w:rPr>
                <w:rFonts w:ascii="SimSun" w:eastAsia="SimSun" w:hAnsi="SimSun" w:hint="eastAsia"/>
                <w:color w:val="3D3D3D"/>
                <w:sz w:val="23"/>
                <w:szCs w:val="23"/>
                <w:bdr w:val="none" w:sz="0" w:space="0" w:color="auto" w:frame="1"/>
              </w:rPr>
            </w:pPr>
            <w:r>
              <w:rPr>
                <w:rFonts w:ascii="SimSun" w:eastAsia="SimSun" w:hAnsi="SimSun" w:hint="eastAsia"/>
                <w:color w:val="3D3D3D"/>
                <w:sz w:val="23"/>
                <w:szCs w:val="23"/>
                <w:bdr w:val="none" w:sz="0" w:space="0" w:color="auto" w:frame="1"/>
              </w:rPr>
              <w:t>From 8:00 on March 31, 2020 to 8:00 on April 1, two new cases of new coronary pneumonia were imported from Shaanxi (one case in Belgium and one case in Spain). 0 new suspected cases were added. Added 30 close contacts (co-investigated by other provinces). As of 8:00 on April 1, 2020, Shaanxi has reported a total of 10 confirmed cases of imported new coronary pneumonia. There are 2 cases of asymptomatic infections still under medical observation, including 1 case imported from abroad. There are 0 suspected cases in the province. 822 people are currently quarantined.</w:t>
            </w:r>
          </w:p>
          <w:p w14:paraId="62918D15" w14:textId="77777777" w:rsidR="0014597D" w:rsidRPr="0014597D" w:rsidRDefault="0014597D" w:rsidP="0014597D">
            <w:pPr>
              <w:pStyle w:val="NormalWeb"/>
              <w:spacing w:after="0" w:line="390" w:lineRule="atLeast"/>
              <w:ind w:firstLine="480"/>
              <w:rPr>
                <w:rFonts w:ascii="SimSun" w:eastAsia="SimSun" w:hAnsi="SimSun" w:hint="eastAsia"/>
                <w:color w:val="3D3D3D"/>
                <w:sz w:val="23"/>
                <w:szCs w:val="23"/>
                <w:bdr w:val="none" w:sz="0" w:space="0" w:color="auto" w:frame="1"/>
              </w:rPr>
            </w:pPr>
            <w:r>
              <w:rPr>
                <w:rFonts w:ascii="SimSun" w:eastAsia="SimSun" w:hAnsi="SimSun" w:hint="eastAsia"/>
                <w:color w:val="3D3D3D"/>
                <w:sz w:val="23"/>
                <w:szCs w:val="23"/>
                <w:bdr w:val="none" w:sz="0" w:space="0" w:color="auto" w:frame="1"/>
              </w:rPr>
              <w:t xml:space="preserve">Case 1 imported from abroad, Zhang </w:t>
            </w:r>
            <w:proofErr w:type="spellStart"/>
            <w:r>
              <w:rPr>
                <w:rFonts w:ascii="SimSun" w:eastAsia="SimSun" w:hAnsi="SimSun" w:hint="eastAsia"/>
                <w:color w:val="3D3D3D"/>
                <w:sz w:val="23"/>
                <w:szCs w:val="23"/>
                <w:bdr w:val="none" w:sz="0" w:space="0" w:color="auto" w:frame="1"/>
              </w:rPr>
              <w:t>Moumou</w:t>
            </w:r>
            <w:proofErr w:type="spellEnd"/>
            <w:r>
              <w:rPr>
                <w:rFonts w:ascii="SimSun" w:eastAsia="SimSun" w:hAnsi="SimSun" w:hint="eastAsia"/>
                <w:color w:val="3D3D3D"/>
                <w:sz w:val="23"/>
                <w:szCs w:val="23"/>
                <w:bdr w:val="none" w:sz="0" w:space="0" w:color="auto" w:frame="1"/>
              </w:rPr>
              <w:t>, male, 32 years old, Chinese nationality, manager of a company in Belgium, the patient developed fever on March 15 and went to Belgium for medical treatment on March 18, requesting that the nucleic acid test be rejected and diagnosed as ordinary For colds, give medication. The symptoms disappeared on March 23. On March 28, the patient and wife took flight HU492 from Brussels, Belgium to Beijing, wearing protective clothing, masks, goggles, and gloves throughout. Arrived at Xi'an Xianyang International Airport at the first point of entry at 5:38 on March 29. An epidemiological investigation by Xi’an Customs upon entry revealed that it had “had a history of fever and was taking antipyretic drugs”. After sampling, it was transferred to Xi’</w:t>
            </w:r>
            <w:proofErr w:type="spellStart"/>
            <w:r>
              <w:rPr>
                <w:rFonts w:ascii="SimSun" w:eastAsia="SimSun" w:hAnsi="SimSun" w:hint="eastAsia"/>
                <w:color w:val="3D3D3D"/>
                <w:sz w:val="23"/>
                <w:szCs w:val="23"/>
                <w:bdr w:val="none" w:sz="0" w:space="0" w:color="auto" w:frame="1"/>
              </w:rPr>
              <w:t>an</w:t>
            </w:r>
            <w:proofErr w:type="spellEnd"/>
            <w:r>
              <w:rPr>
                <w:rFonts w:ascii="SimSun" w:eastAsia="SimSun" w:hAnsi="SimSun" w:hint="eastAsia"/>
                <w:color w:val="3D3D3D"/>
                <w:sz w:val="23"/>
                <w:szCs w:val="23"/>
                <w:bdr w:val="none" w:sz="0" w:space="0" w:color="auto" w:frame="1"/>
              </w:rPr>
              <w:t xml:space="preserve"> for further isolation and examination. CT showed a change of ground glass near the pleura of the lungs. Entry on March 29 After the nucleic acid test was negative. Xi'an Public Health </w:t>
            </w:r>
            <w:proofErr w:type="spellStart"/>
            <w:r>
              <w:rPr>
                <w:rFonts w:ascii="SimSun" w:eastAsia="SimSun" w:hAnsi="SimSun" w:hint="eastAsia"/>
                <w:color w:val="3D3D3D"/>
                <w:sz w:val="23"/>
                <w:szCs w:val="23"/>
                <w:bdr w:val="none" w:sz="0" w:space="0" w:color="auto" w:frame="1"/>
              </w:rPr>
              <w:t>Center</w:t>
            </w:r>
            <w:proofErr w:type="spellEnd"/>
            <w:r>
              <w:rPr>
                <w:rFonts w:ascii="SimSun" w:eastAsia="SimSun" w:hAnsi="SimSun" w:hint="eastAsia"/>
                <w:color w:val="3D3D3D"/>
                <w:sz w:val="23"/>
                <w:szCs w:val="23"/>
                <w:bdr w:val="none" w:sz="0" w:space="0" w:color="auto" w:frame="1"/>
              </w:rPr>
              <w:t xml:space="preserve"> </w:t>
            </w:r>
            <w:r>
              <w:rPr>
                <w:rFonts w:ascii="SimSun" w:eastAsia="SimSun" w:hAnsi="SimSun" w:hint="eastAsia"/>
                <w:color w:val="3D3D3D"/>
                <w:sz w:val="23"/>
                <w:szCs w:val="23"/>
                <w:bdr w:val="none" w:sz="0" w:space="0" w:color="auto" w:frame="1"/>
              </w:rPr>
              <w:lastRenderedPageBreak/>
              <w:t>tested positive for IgM antibodies and negative for IgG antibodies on March 30. On March 31, the patient was transferred to a designated hospital for isolation treatment, and the nucleic acid sample was negative again, and IgM and IgG antibodies were positive. After consultation by the provincial and municipal expert groups, according to the relevant standards of the New Coronary Pneumonia Diagnosis and Treatment Program (Trial Version 7), the patient was diagnosed as a confirmed case of new coronary pneumonia.</w:t>
            </w:r>
          </w:p>
          <w:p w14:paraId="04DE3FE4" w14:textId="77777777" w:rsidR="0014597D" w:rsidRPr="0014597D" w:rsidRDefault="0014597D" w:rsidP="0014597D">
            <w:pPr>
              <w:pStyle w:val="NormalWeb"/>
              <w:spacing w:after="0" w:line="390" w:lineRule="atLeast"/>
              <w:ind w:firstLine="480"/>
              <w:rPr>
                <w:rFonts w:ascii="SimSun" w:eastAsia="SimSun" w:hAnsi="SimSun" w:hint="eastAsia"/>
                <w:color w:val="3D3D3D"/>
                <w:sz w:val="23"/>
                <w:szCs w:val="23"/>
                <w:bdr w:val="none" w:sz="0" w:space="0" w:color="auto" w:frame="1"/>
              </w:rPr>
            </w:pPr>
            <w:r>
              <w:rPr>
                <w:rFonts w:ascii="SimSun" w:eastAsia="SimSun" w:hAnsi="SimSun" w:hint="eastAsia"/>
                <w:color w:val="3D3D3D"/>
                <w:sz w:val="23"/>
                <w:szCs w:val="23"/>
                <w:bdr w:val="none" w:sz="0" w:space="0" w:color="auto" w:frame="1"/>
              </w:rPr>
              <w:t xml:space="preserve">Case 2 imported overseas, Huang </w:t>
            </w:r>
            <w:proofErr w:type="spellStart"/>
            <w:r>
              <w:rPr>
                <w:rFonts w:ascii="SimSun" w:eastAsia="SimSun" w:hAnsi="SimSun" w:hint="eastAsia"/>
                <w:color w:val="3D3D3D"/>
                <w:sz w:val="23"/>
                <w:szCs w:val="23"/>
                <w:bdr w:val="none" w:sz="0" w:space="0" w:color="auto" w:frame="1"/>
              </w:rPr>
              <w:t>Moumou</w:t>
            </w:r>
            <w:proofErr w:type="spellEnd"/>
            <w:r>
              <w:rPr>
                <w:rFonts w:ascii="SimSun" w:eastAsia="SimSun" w:hAnsi="SimSun" w:hint="eastAsia"/>
                <w:color w:val="3D3D3D"/>
                <w:sz w:val="23"/>
                <w:szCs w:val="23"/>
                <w:bdr w:val="none" w:sz="0" w:space="0" w:color="auto" w:frame="1"/>
              </w:rPr>
              <w:t>, male, 20 years old, Chinese nationality, student at a university in Madrid, S</w:t>
            </w:r>
          </w:p>
        </w:tc>
      </w:tr>
      <w:tr w:rsidR="0014597D" w14:paraId="1105B3D5" w14:textId="77777777" w:rsidTr="0014597D">
        <w:trPr>
          <w:jc w:val="center"/>
        </w:trPr>
        <w:tc>
          <w:tcPr>
            <w:tcW w:w="0" w:type="auto"/>
            <w:tcBorders>
              <w:top w:val="nil"/>
              <w:left w:val="nil"/>
              <w:bottom w:val="nil"/>
              <w:right w:val="nil"/>
            </w:tcBorders>
            <w:shd w:val="clear" w:color="auto" w:fill="FFFFFF"/>
            <w:vAlign w:val="center"/>
            <w:hideMark/>
          </w:tcPr>
          <w:p w14:paraId="7F7D9D3A" w14:textId="77777777" w:rsidR="0014597D" w:rsidRPr="0014597D" w:rsidRDefault="0014597D" w:rsidP="0014597D">
            <w:pPr>
              <w:pStyle w:val="NormalWeb"/>
              <w:spacing w:after="0" w:line="390" w:lineRule="atLeast"/>
              <w:ind w:firstLine="480"/>
              <w:rPr>
                <w:rFonts w:ascii="SimSun" w:eastAsia="SimSun" w:hAnsi="SimSun"/>
                <w:color w:val="3D3D3D"/>
                <w:sz w:val="23"/>
                <w:szCs w:val="23"/>
                <w:bdr w:val="none" w:sz="0" w:space="0" w:color="auto" w:frame="1"/>
              </w:rPr>
            </w:pPr>
            <w:r w:rsidRPr="0014597D">
              <w:rPr>
                <w:rFonts w:ascii="SimSun" w:eastAsia="SimSun" w:hAnsi="SimSun" w:hint="eastAsia"/>
                <w:color w:val="3D3D3D"/>
                <w:sz w:val="23"/>
                <w:szCs w:val="23"/>
                <w:bdr w:val="none" w:sz="0" w:space="0" w:color="auto" w:frame="1"/>
              </w:rPr>
              <w:lastRenderedPageBreak/>
              <w:t>陕西新增2例境外输入新冠肺炎 累计境外输入10例</w:t>
            </w:r>
          </w:p>
        </w:tc>
      </w:tr>
      <w:tr w:rsidR="0014597D" w14:paraId="7A86CEB4" w14:textId="77777777" w:rsidTr="0014597D">
        <w:trPr>
          <w:jc w:val="center"/>
        </w:trPr>
        <w:tc>
          <w:tcPr>
            <w:tcW w:w="0" w:type="auto"/>
            <w:tcBorders>
              <w:top w:val="nil"/>
              <w:left w:val="nil"/>
              <w:bottom w:val="nil"/>
              <w:right w:val="nil"/>
            </w:tcBorders>
            <w:shd w:val="clear" w:color="auto" w:fill="FFFFFF"/>
            <w:vAlign w:val="center"/>
            <w:hideMark/>
          </w:tcPr>
          <w:tbl>
            <w:tblPr>
              <w:tblW w:w="3250" w:type="pct"/>
              <w:jc w:val="center"/>
              <w:tblCellMar>
                <w:left w:w="0" w:type="dxa"/>
                <w:right w:w="0" w:type="dxa"/>
              </w:tblCellMar>
              <w:tblLook w:val="04A0" w:firstRow="1" w:lastRow="0" w:firstColumn="1" w:lastColumn="0" w:noHBand="0" w:noVBand="1"/>
            </w:tblPr>
            <w:tblGrid>
              <w:gridCol w:w="1728"/>
              <w:gridCol w:w="2138"/>
              <w:gridCol w:w="1708"/>
            </w:tblGrid>
            <w:tr w:rsidR="0014597D" w14:paraId="18F78251"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2D0AC4D" w14:textId="77777777" w:rsidR="0014597D" w:rsidRDefault="0014597D">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A6EC91C" w14:textId="77777777" w:rsidR="0014597D" w:rsidRDefault="0014597D">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2020-04-01 09:17</w:t>
                  </w:r>
                </w:p>
              </w:tc>
              <w:tc>
                <w:tcPr>
                  <w:tcW w:w="0" w:type="auto"/>
                  <w:tcBorders>
                    <w:top w:val="nil"/>
                    <w:left w:val="nil"/>
                    <w:bottom w:val="nil"/>
                    <w:right w:val="nil"/>
                  </w:tcBorders>
                  <w:shd w:val="clear" w:color="auto" w:fill="auto"/>
                  <w:vAlign w:val="center"/>
                  <w:hideMark/>
                </w:tcPr>
                <w:p w14:paraId="4726076C" w14:textId="77777777" w:rsidR="0014597D" w:rsidRDefault="0014597D">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sidRPr="0014597D">
                      <w:rPr>
                        <w:rStyle w:val="Hyperlink"/>
                        <w:rFonts w:ascii="SimSun" w:eastAsia="SimSun" w:hAnsi="SimSun" w:cs="SimSun"/>
                        <w:sz w:val="23"/>
                        <w:szCs w:val="23"/>
                        <w:bdr w:val="none" w:sz="0" w:space="0" w:color="auto" w:frame="1"/>
                      </w:rPr>
                      <w:t>大</w:t>
                    </w:r>
                  </w:hyperlink>
                  <w:r>
                    <w:rPr>
                      <w:color w:val="000000"/>
                      <w:sz w:val="23"/>
                      <w:szCs w:val="23"/>
                    </w:rPr>
                    <w:t> </w:t>
                  </w:r>
                  <w:hyperlink r:id="rId10" w:history="1">
                    <w:r w:rsidRPr="0014597D">
                      <w:rPr>
                        <w:rStyle w:val="Hyperlink"/>
                        <w:rFonts w:ascii="SimSun" w:eastAsia="SimSun" w:hAnsi="SimSun" w:cs="SimSun"/>
                        <w:sz w:val="23"/>
                        <w:szCs w:val="23"/>
                        <w:bdr w:val="none" w:sz="0" w:space="0" w:color="auto" w:frame="1"/>
                      </w:rPr>
                      <w:t>中</w:t>
                    </w:r>
                  </w:hyperlink>
                  <w:r>
                    <w:rPr>
                      <w:color w:val="000000"/>
                      <w:sz w:val="23"/>
                      <w:szCs w:val="23"/>
                    </w:rPr>
                    <w:t> </w:t>
                  </w:r>
                  <w:hyperlink r:id="rId11" w:history="1">
                    <w:r w:rsidRPr="0014597D">
                      <w:rPr>
                        <w:rStyle w:val="Hyperlink"/>
                        <w:rFonts w:ascii="SimSun" w:eastAsia="SimSun" w:hAnsi="SimSun" w:cs="SimSun"/>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6A4F2D39" w14:textId="77777777" w:rsidR="0014597D" w:rsidRPr="0014597D" w:rsidRDefault="0014597D" w:rsidP="0014597D">
            <w:pPr>
              <w:pStyle w:val="NormalWeb"/>
              <w:spacing w:after="0" w:line="390" w:lineRule="atLeast"/>
              <w:ind w:firstLine="480"/>
              <w:rPr>
                <w:rFonts w:ascii="SimSun" w:eastAsia="SimSun" w:hAnsi="SimSun"/>
                <w:color w:val="3D3D3D"/>
                <w:sz w:val="23"/>
                <w:szCs w:val="23"/>
                <w:bdr w:val="none" w:sz="0" w:space="0" w:color="auto" w:frame="1"/>
              </w:rPr>
            </w:pPr>
          </w:p>
        </w:tc>
      </w:tr>
      <w:tr w:rsidR="0014597D" w14:paraId="673A6964" w14:textId="77777777" w:rsidTr="0014597D">
        <w:trPr>
          <w:jc w:val="center"/>
        </w:trPr>
        <w:tc>
          <w:tcPr>
            <w:tcW w:w="0" w:type="auto"/>
            <w:tcBorders>
              <w:top w:val="nil"/>
              <w:left w:val="nil"/>
              <w:bottom w:val="nil"/>
              <w:right w:val="nil"/>
            </w:tcBorders>
            <w:shd w:val="clear" w:color="auto" w:fill="FFFFFF"/>
            <w:vAlign w:val="center"/>
            <w:hideMark/>
          </w:tcPr>
          <w:p w14:paraId="20B4B7EB" w14:textId="77777777" w:rsidR="0014597D" w:rsidRPr="0014597D" w:rsidRDefault="0014597D" w:rsidP="0014597D">
            <w:pPr>
              <w:pStyle w:val="NormalWeb"/>
              <w:spacing w:after="0" w:line="390" w:lineRule="atLeast"/>
              <w:ind w:firstLine="480"/>
              <w:rPr>
                <w:rFonts w:ascii="SimSun" w:eastAsia="SimSun" w:hAnsi="SimSun" w:hint="eastAsia"/>
                <w:color w:val="3D3D3D"/>
                <w:sz w:val="23"/>
                <w:szCs w:val="23"/>
                <w:bdr w:val="none" w:sz="0" w:space="0" w:color="auto" w:frame="1"/>
              </w:rPr>
            </w:pPr>
            <w:r w:rsidRPr="0014597D">
              <w:rPr>
                <w:rFonts w:ascii="SimSun" w:eastAsia="SimSun" w:hAnsi="SimSun" w:hint="eastAsia"/>
                <w:color w:val="3D3D3D"/>
                <w:sz w:val="23"/>
                <w:szCs w:val="23"/>
                <w:bdr w:val="none" w:sz="0" w:space="0" w:color="auto" w:frame="1"/>
              </w:rPr>
              <w:t>2020年3月31日8时至4月1日8时，陕西新增2例境外（比利时1例、西班牙1例）输入新冠肺炎确诊病例。新增疑似病例0例。新增密切接触者30人（外省协查）。截至2020年4月1日8时，陕西累计报告境外输入新冠肺炎确诊病例10例。尚在接受医学观察的无症状感染者为2例，其中境外输入1例。全省现有疑似病例0例。当前隔离822人。</w:t>
            </w:r>
          </w:p>
          <w:p w14:paraId="500074D5" w14:textId="77777777" w:rsidR="0014597D" w:rsidRPr="0014597D" w:rsidRDefault="0014597D" w:rsidP="0014597D">
            <w:pPr>
              <w:pStyle w:val="NormalWeb"/>
              <w:spacing w:after="0" w:line="390" w:lineRule="atLeast"/>
              <w:ind w:firstLine="480"/>
              <w:rPr>
                <w:rFonts w:ascii="SimSun" w:eastAsia="SimSun" w:hAnsi="SimSun" w:hint="eastAsia"/>
                <w:color w:val="3D3D3D"/>
                <w:sz w:val="23"/>
                <w:szCs w:val="23"/>
                <w:bdr w:val="none" w:sz="0" w:space="0" w:color="auto" w:frame="1"/>
              </w:rPr>
            </w:pPr>
            <w:r w:rsidRPr="0014597D">
              <w:rPr>
                <w:rFonts w:ascii="SimSun" w:eastAsia="SimSun" w:hAnsi="SimSun" w:hint="eastAsia"/>
                <w:color w:val="3D3D3D"/>
                <w:sz w:val="23"/>
                <w:szCs w:val="23"/>
                <w:bdr w:val="none" w:sz="0" w:space="0" w:color="auto" w:frame="1"/>
              </w:rPr>
              <w:t>境外输入病例1，张某某，男，32岁，中国籍，比利时某公司经理，患者3月15日出现发热症状，3月18日在比利时当地就医，要求检测核酸被拒绝，被诊断为普通感冒，给予药物治疗。3月23日症状消失。3月28日，患者与妻子乘坐HU492航班自比利时布鲁塞尔飞往北京，全程穿戴防护服、口罩、眼罩、手套。3月29日5时38分抵达第一入境点西安咸阳国际机场。入境时西安海关流行病学调查发现其“曾有发热史，</w:t>
            </w:r>
            <w:proofErr w:type="gramStart"/>
            <w:r w:rsidRPr="0014597D">
              <w:rPr>
                <w:rFonts w:ascii="SimSun" w:eastAsia="SimSun" w:hAnsi="SimSun" w:hint="eastAsia"/>
                <w:color w:val="3D3D3D"/>
                <w:sz w:val="23"/>
                <w:szCs w:val="23"/>
                <w:bdr w:val="none" w:sz="0" w:space="0" w:color="auto" w:frame="1"/>
              </w:rPr>
              <w:t>且服用退热药物”，</w:t>
            </w:r>
            <w:proofErr w:type="gramEnd"/>
            <w:r w:rsidRPr="0014597D">
              <w:rPr>
                <w:rFonts w:ascii="SimSun" w:eastAsia="SimSun" w:hAnsi="SimSun" w:hint="eastAsia"/>
                <w:color w:val="3D3D3D"/>
                <w:sz w:val="23"/>
                <w:szCs w:val="23"/>
                <w:bdr w:val="none" w:sz="0" w:space="0" w:color="auto" w:frame="1"/>
              </w:rPr>
              <w:t>进行采样后，转交西安市进一步隔离排查，CT显示肺部近胸膜磨玻璃影改变，3月29日入境后核酸检测阴性。西安市公共卫生中心3月30日IgM抗体检测阳性、IgG抗体检测阴性。3月31日，患者被转运至定点医院隔离治疗，再次采样核酸检测阴性，IgM、IgG抗体均为阳性。经省、市专家组会诊，根据《新冠肺炎诊疗方案（试行第七版）》相关标准，患者被诊断为新冠肺炎确诊病例。</w:t>
            </w:r>
          </w:p>
          <w:p w14:paraId="3C8EEDA4" w14:textId="77777777" w:rsidR="0014597D" w:rsidRPr="0014597D" w:rsidRDefault="0014597D" w:rsidP="0014597D">
            <w:pPr>
              <w:pStyle w:val="NormalWeb"/>
              <w:spacing w:after="0" w:line="390" w:lineRule="atLeast"/>
              <w:ind w:firstLine="480"/>
              <w:rPr>
                <w:rFonts w:ascii="SimSun" w:eastAsia="SimSun" w:hAnsi="SimSun" w:hint="eastAsia"/>
                <w:color w:val="3D3D3D"/>
                <w:sz w:val="23"/>
                <w:szCs w:val="23"/>
                <w:bdr w:val="none" w:sz="0" w:space="0" w:color="auto" w:frame="1"/>
              </w:rPr>
            </w:pPr>
            <w:r w:rsidRPr="0014597D">
              <w:rPr>
                <w:rFonts w:ascii="SimSun" w:eastAsia="SimSun" w:hAnsi="SimSun" w:hint="eastAsia"/>
                <w:color w:val="3D3D3D"/>
                <w:sz w:val="23"/>
                <w:szCs w:val="23"/>
                <w:bdr w:val="none" w:sz="0" w:space="0" w:color="auto" w:frame="1"/>
              </w:rPr>
              <w:t>境外输入病例2，黄某某，男，20岁，中国籍，西班牙马德里某大学学生。患者3月24日出现咳嗽、咳痰症状，偶有鼻塞。3月27日16时5分乘坐西班牙国航IB3214航班自西班牙马德里飞往比利时布鲁塞尔。3月28日15时22分乘坐HU492次航班自比利时布鲁塞尔飞往北京，全程穿戴防护服、口罩、眼罩、手套。3月29日</w:t>
            </w:r>
            <w:r w:rsidRPr="0014597D">
              <w:rPr>
                <w:rFonts w:ascii="SimSun" w:eastAsia="SimSun" w:hAnsi="SimSun" w:hint="eastAsia"/>
                <w:color w:val="3D3D3D"/>
                <w:sz w:val="23"/>
                <w:szCs w:val="23"/>
                <w:bdr w:val="none" w:sz="0" w:space="0" w:color="auto" w:frame="1"/>
              </w:rPr>
              <w:lastRenderedPageBreak/>
              <w:t>5时38分抵达第一入境点西安咸阳国际机场，入境时西安海关体温检测37.7℃，</w:t>
            </w:r>
            <w:proofErr w:type="gramStart"/>
            <w:r w:rsidRPr="0014597D">
              <w:rPr>
                <w:rFonts w:ascii="SimSun" w:eastAsia="SimSun" w:hAnsi="SimSun" w:hint="eastAsia"/>
                <w:color w:val="3D3D3D"/>
                <w:sz w:val="23"/>
                <w:szCs w:val="23"/>
                <w:bdr w:val="none" w:sz="0" w:space="0" w:color="auto" w:frame="1"/>
              </w:rPr>
              <w:t>流行病学调查发现其有“</w:t>
            </w:r>
            <w:proofErr w:type="gramEnd"/>
            <w:r w:rsidRPr="0014597D">
              <w:rPr>
                <w:rFonts w:ascii="SimSun" w:eastAsia="SimSun" w:hAnsi="SimSun" w:hint="eastAsia"/>
                <w:color w:val="3D3D3D"/>
                <w:sz w:val="23"/>
                <w:szCs w:val="23"/>
                <w:bdr w:val="none" w:sz="0" w:space="0" w:color="auto" w:frame="1"/>
              </w:rPr>
              <w:t>乏力、干咳等症状”，进行核酸检测后移交西安市进一步隔离排查，3月29日入境后核酸检测阴性。西安市公共卫生中心3月30日核酸检测结果阴性，IgM抗体阳性、IgG抗体阳性。3月31日患者被转运至定点医院隔离治疗，再次采样核酸检测为阴性，IgM、IgG抗体均为阳性。经省、市专家组会诊，根据《新冠肺炎诊疗方案(试行第七版)》相关标准，患者被诊断为新冠肺炎确诊病例。</w:t>
            </w:r>
          </w:p>
          <w:p w14:paraId="523F7362" w14:textId="77777777" w:rsidR="0014597D" w:rsidRPr="0014597D" w:rsidRDefault="0014597D" w:rsidP="0014597D">
            <w:pPr>
              <w:pStyle w:val="NormalWeb"/>
              <w:spacing w:after="0" w:line="390" w:lineRule="atLeast"/>
              <w:ind w:firstLine="480"/>
              <w:rPr>
                <w:rFonts w:ascii="SimSun" w:eastAsia="SimSun" w:hAnsi="SimSun" w:hint="eastAsia"/>
                <w:color w:val="3D3D3D"/>
                <w:sz w:val="23"/>
                <w:szCs w:val="23"/>
                <w:bdr w:val="none" w:sz="0" w:space="0" w:color="auto" w:frame="1"/>
              </w:rPr>
            </w:pPr>
            <w:r w:rsidRPr="0014597D">
              <w:rPr>
                <w:rFonts w:ascii="SimSun" w:eastAsia="SimSun" w:hAnsi="SimSun" w:hint="eastAsia"/>
                <w:color w:val="3D3D3D"/>
                <w:sz w:val="23"/>
                <w:szCs w:val="23"/>
                <w:bdr w:val="none" w:sz="0" w:space="0" w:color="auto" w:frame="1"/>
              </w:rPr>
              <w:t>两名患者入境所乘HU492次航班其余248人均已进行核酸检测，结果全部为阴性，并已落实管控措施，其他密切接触者正在追踪。</w:t>
            </w:r>
          </w:p>
        </w:tc>
      </w:tr>
    </w:tbl>
    <w:p w14:paraId="53C7CC5D" w14:textId="77777777" w:rsidR="00500E67" w:rsidRDefault="00500E67" w:rsidP="00BF71C8">
      <w:pPr>
        <w:pStyle w:val="Heading1"/>
        <w:wordWrap w:val="0"/>
        <w:spacing w:before="375" w:beforeAutospacing="0" w:after="0" w:afterAutospacing="0" w:line="870" w:lineRule="atLeast"/>
        <w:jc w:val="center"/>
        <w:textAlignment w:val="top"/>
      </w:pPr>
      <w:bookmarkStart w:id="0" w:name="_GoBack"/>
      <w:bookmarkEnd w:id="0"/>
    </w:p>
    <w:sectPr w:rsidR="00500E67"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0E67"/>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5329F"/>
    <w:rsid w:val="00A600F1"/>
    <w:rsid w:val="00A77E32"/>
    <w:rsid w:val="00AB35A4"/>
    <w:rsid w:val="00AF3412"/>
    <w:rsid w:val="00AF59F1"/>
    <w:rsid w:val="00B00FEF"/>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4/1/art_9_69351.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08F873E-79B9-4931-AC68-CEFC6F308A31}"/>
</file>

<file path=customXml/itemProps2.xml><?xml version="1.0" encoding="utf-8"?>
<ds:datastoreItem xmlns:ds="http://schemas.openxmlformats.org/officeDocument/2006/customXml" ds:itemID="{5EA6554B-2C79-46E8-B060-EC8DF8D86767}"/>
</file>

<file path=customXml/itemProps3.xml><?xml version="1.0" encoding="utf-8"?>
<ds:datastoreItem xmlns:ds="http://schemas.openxmlformats.org/officeDocument/2006/customXml" ds:itemID="{57A5E417-428D-45E5-B8A4-233DD9D24792}"/>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2020-05-10T13:05:00Z</dcterms:created>
  <dcterms:modified xsi:type="dcterms:W3CDTF">2020-05-10T13:05:00Z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