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7BD2AE" w14:textId="38326D9E" w:rsidR="00483419" w:rsidRDefault="00483419"/>
    <w:p w14:paraId="5380699C" w14:textId="77777777" w:rsidR="00487BED" w:rsidRPr="00487BED" w:rsidRDefault="00487BED" w:rsidP="00487BED">
      <w:pPr>
        <w:rPr>
          <w:rFonts w:ascii="Times New Roman" w:eastAsia="Times New Roman" w:hAnsi="Times New Roman" w:cs="Times New Roman"/>
        </w:rPr>
      </w:pPr>
      <w:hyperlink r:id="rId4" w:history="1">
        <w:r w:rsidRPr="00487BED">
          <w:rPr>
            <w:rFonts w:ascii="Times New Roman" w:eastAsia="Times New Roman" w:hAnsi="Times New Roman" w:cs="Times New Roman"/>
            <w:color w:val="0000FF"/>
            <w:u w:val="single"/>
          </w:rPr>
          <w:t>http://wsjkw.shandong.gov.cn/ztzl/rdzt/qlzhfkgz/tzgg/202003/t20200306_3040702.html</w:t>
        </w:r>
      </w:hyperlink>
    </w:p>
    <w:p w14:paraId="01A41BF8" w14:textId="37CB2DDB" w:rsidR="00487BED" w:rsidRDefault="00103EC4">
      <w:r>
        <w:rPr>
          <w:rFonts w:ascii="AppleSystemUIFont" w:hAnsi="AppleSystemUIFont" w:cs="AppleSystemUIFont"/>
        </w:rPr>
        <w:t>Date accessed 2020-03-22</w:t>
      </w:r>
    </w:p>
    <w:p w14:paraId="5777A1F4" w14:textId="77777777" w:rsidR="00487BED" w:rsidRPr="00487BED" w:rsidRDefault="00487BED" w:rsidP="00487BED">
      <w:pPr>
        <w:shd w:val="clear" w:color="auto" w:fill="FFFFFF"/>
        <w:spacing w:line="600" w:lineRule="atLeast"/>
        <w:jc w:val="center"/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</w:pPr>
      <w:r w:rsidRPr="00487BED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2020</w:t>
      </w:r>
      <w:r w:rsidRPr="00487BED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年</w:t>
      </w:r>
      <w:r w:rsidRPr="00487BED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3</w:t>
      </w:r>
      <w:r w:rsidRPr="00487BED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月</w:t>
      </w:r>
      <w:r w:rsidRPr="00487BED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6</w:t>
      </w:r>
      <w:r w:rsidRPr="00487BED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日</w:t>
      </w:r>
      <w:r w:rsidRPr="00487BED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0</w:t>
      </w:r>
      <w:r w:rsidRPr="00487BED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时至</w:t>
      </w:r>
      <w:r w:rsidRPr="00487BED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12</w:t>
      </w:r>
      <w:r w:rsidRPr="00487BED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时山东省新型冠状病毒肺炎疫情情</w:t>
      </w:r>
      <w:r w:rsidRPr="00487BED">
        <w:rPr>
          <w:rFonts w:ascii="Microsoft YaHei" w:eastAsia="Microsoft YaHei" w:hAnsi="Microsoft YaHei" w:cs="Microsoft YaHei"/>
          <w:b/>
          <w:bCs/>
          <w:color w:val="000000"/>
          <w:sz w:val="36"/>
          <w:szCs w:val="36"/>
        </w:rPr>
        <w:t>况</w:t>
      </w:r>
    </w:p>
    <w:p w14:paraId="238CFC76" w14:textId="77777777" w:rsidR="00487BED" w:rsidRPr="00487BED" w:rsidRDefault="00487BED" w:rsidP="00487BED">
      <w:pPr>
        <w:spacing w:before="150" w:after="150" w:line="480" w:lineRule="atLeast"/>
        <w:ind w:firstLine="480"/>
        <w:rPr>
          <w:rFonts w:ascii="SimSun" w:eastAsia="SimSun" w:hAnsi="SimSun" w:cs="Times New Roman"/>
          <w:color w:val="000000"/>
        </w:rPr>
      </w:pPr>
      <w:r w:rsidRPr="00487BED">
        <w:rPr>
          <w:rFonts w:ascii="SimSun" w:eastAsia="SimSun" w:hAnsi="SimSun" w:cs="Times New Roman" w:hint="eastAsia"/>
          <w:color w:val="000000"/>
        </w:rPr>
        <w:t>2020年3月6日0-12时，山东省无新冠肺炎疑似病例;无新增确诊病例，累计确诊病例758例(其中，重症病例3例，危重症病例2例，死亡病例6例);新增治愈出院15例，累计治愈出院617例。截至目前，追踪到密切接触者16996人，尚有193人正在接受医学观察。</w:t>
      </w:r>
    </w:p>
    <w:p w14:paraId="72BE0724" w14:textId="77777777" w:rsidR="00487BED" w:rsidRPr="00487BED" w:rsidRDefault="00487BED" w:rsidP="00487BED">
      <w:pPr>
        <w:spacing w:before="150" w:after="150" w:line="480" w:lineRule="atLeast"/>
        <w:ind w:firstLine="480"/>
        <w:rPr>
          <w:rFonts w:ascii="SimSun" w:eastAsia="SimSun" w:hAnsi="SimSun" w:cs="Times New Roman" w:hint="eastAsia"/>
          <w:color w:val="000000"/>
        </w:rPr>
      </w:pPr>
      <w:r w:rsidRPr="00487BED">
        <w:rPr>
          <w:rFonts w:ascii="SimSun" w:eastAsia="SimSun" w:hAnsi="SimSun" w:cs="Times New Roman" w:hint="eastAsia"/>
          <w:color w:val="000000"/>
        </w:rPr>
        <w:t>详见下表(单位:例):</w:t>
      </w:r>
    </w:p>
    <w:p w14:paraId="7C545200" w14:textId="77777777" w:rsidR="00487BED" w:rsidRDefault="00487BED"/>
    <w:sectPr w:rsidR="00487BED" w:rsidSect="00E704C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BED"/>
    <w:rsid w:val="00103EC4"/>
    <w:rsid w:val="00483419"/>
    <w:rsid w:val="00487BED"/>
    <w:rsid w:val="006B698A"/>
    <w:rsid w:val="00E7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52F10F"/>
  <w15:chartTrackingRefBased/>
  <w15:docId w15:val="{F1913D7F-D82D-CC43-86F0-9336BAF72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7BE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487B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67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4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sjkw.shandong.gov.cn/ztzl/rdzt/qlzhfkgz/tzgg/202003/t20200306_3040702.html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812D8906-006E-4270-836F-A57E4CE96BF3}"/>
</file>

<file path=customXml/itemProps2.xml><?xml version="1.0" encoding="utf-8"?>
<ds:datastoreItem xmlns:ds="http://schemas.openxmlformats.org/officeDocument/2006/customXml" ds:itemID="{5C1EB51C-5C59-4AFE-899C-13DF07DD01F4}"/>
</file>

<file path=customXml/itemProps3.xml><?xml version="1.0" encoding="utf-8"?>
<ds:datastoreItem xmlns:ds="http://schemas.openxmlformats.org/officeDocument/2006/customXml" ds:itemID="{FF4AA918-A940-471B-9BD9-D541AC322D8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Xi, Xiaoyue</dc:creator>
  <cp:keywords/>
  <dc:description/>
  <cp:lastModifiedBy>Xi, Xiaoyue</cp:lastModifiedBy>
  <cp:revision>1</cp:revision>
  <dcterms:created xsi:type="dcterms:W3CDTF">2020-03-22T21:54:00Z</dcterms:created>
  <dcterms:modified xsi:type="dcterms:W3CDTF">2020-03-22T22:06:00Z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