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DD35861" w:rsidR="00396F25" w:rsidRDefault="00396F25" w:rsidP="00396F25">
      <w:r>
        <w:t>Date accessed: 2020-0</w:t>
      </w:r>
      <w:r w:rsidR="00275EBE">
        <w:t>3</w:t>
      </w:r>
      <w:r>
        <w:t>-</w:t>
      </w:r>
      <w:r w:rsidR="00C15667">
        <w:rPr>
          <w:rFonts w:cs="Browallia New"/>
          <w:szCs w:val="28"/>
          <w:lang w:bidi="th-TH"/>
        </w:rPr>
        <w:t>26</w:t>
      </w:r>
    </w:p>
    <w:p w14:paraId="0005229F" w14:textId="2131E0C9" w:rsidR="0010169D" w:rsidRDefault="0010169D" w:rsidP="00903468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0D1091">
          <w:rPr>
            <w:rStyle w:val="Hyperlink"/>
          </w:rPr>
          <w:t>http://www.zjwjw.gov.cn/art/2020/3/24/art_1202101_42359435.html</w:t>
        </w:r>
      </w:hyperlink>
    </w:p>
    <w:p w14:paraId="1DD309B3" w14:textId="77777777" w:rsidR="0010169D" w:rsidRPr="0010169D" w:rsidRDefault="0010169D" w:rsidP="0010169D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10169D">
        <w:rPr>
          <w:rFonts w:ascii="Times New Roman" w:eastAsia="Times New Roman" w:hAnsi="Times New Roman" w:cs="Times New Roman"/>
          <w:color w:val="000000"/>
          <w:sz w:val="38"/>
          <w:szCs w:val="38"/>
        </w:rPr>
        <w:t>Epidemic Situation of New Coronavirus Pneumonia in Zhejiang Province on March 24, 2020</w:t>
      </w:r>
    </w:p>
    <w:p w14:paraId="4427E966" w14:textId="77777777" w:rsidR="0010169D" w:rsidRPr="0010169D" w:rsidRDefault="0010169D" w:rsidP="00101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69D">
        <w:rPr>
          <w:rFonts w:ascii="Times New Roman" w:eastAsia="Times New Roman" w:hAnsi="Times New Roman" w:cs="Times New Roman"/>
          <w:sz w:val="23"/>
          <w:szCs w:val="23"/>
        </w:rPr>
        <w:t xml:space="preserve">Release date: 2020-03-24 08:59Information source: Provincial Health and Health </w:t>
      </w:r>
      <w:proofErr w:type="spellStart"/>
      <w:r w:rsidRPr="0010169D">
        <w:rPr>
          <w:rFonts w:ascii="Times New Roman" w:eastAsia="Times New Roman" w:hAnsi="Times New Roman" w:cs="Times New Roman"/>
          <w:sz w:val="23"/>
          <w:szCs w:val="23"/>
        </w:rPr>
        <w:t>CommissionViews</w:t>
      </w:r>
      <w:proofErr w:type="spellEnd"/>
      <w:r w:rsidRPr="0010169D">
        <w:rPr>
          <w:rFonts w:ascii="Times New Roman" w:eastAsia="Times New Roman" w:hAnsi="Times New Roman" w:cs="Times New Roman"/>
          <w:sz w:val="23"/>
          <w:szCs w:val="23"/>
        </w:rPr>
        <w:t>: 551</w:t>
      </w:r>
    </w:p>
    <w:p w14:paraId="4A31D1EF" w14:textId="77777777" w:rsidR="0010169D" w:rsidRPr="0010169D" w:rsidRDefault="0010169D" w:rsidP="0010169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0169D">
        <w:rPr>
          <w:rFonts w:ascii="Times New Roman" w:eastAsia="Times New Roman" w:hAnsi="Times New Roman" w:cs="Times New Roman"/>
          <w:sz w:val="24"/>
          <w:szCs w:val="24"/>
        </w:rPr>
        <w:t xml:space="preserve">       At 04:00 on March 23, 2 newly diagnosed cases of new coronary pneumonia were imported abroad (1 in Switzerland and 1 in Britain). No new cases were discharged. As of 24:00 on March 23, a total of 23 cases of overseas confirmed </w:t>
      </w:r>
      <w:proofErr w:type="spellStart"/>
      <w:r w:rsidRPr="0010169D">
        <w:rPr>
          <w:rFonts w:ascii="Times New Roman" w:eastAsia="Times New Roman" w:hAnsi="Times New Roman" w:cs="Times New Roman"/>
          <w:sz w:val="24"/>
          <w:szCs w:val="24"/>
        </w:rPr>
        <w:t>confirmed</w:t>
      </w:r>
      <w:proofErr w:type="spellEnd"/>
      <w:r w:rsidRPr="0010169D">
        <w:rPr>
          <w:rFonts w:ascii="Times New Roman" w:eastAsia="Times New Roman" w:hAnsi="Times New Roman" w:cs="Times New Roman"/>
          <w:sz w:val="24"/>
          <w:szCs w:val="24"/>
        </w:rPr>
        <w:t xml:space="preserve"> cases were reported and 5 cases were discharged.</w:t>
      </w:r>
    </w:p>
    <w:p w14:paraId="744F9C88" w14:textId="77777777" w:rsidR="0010169D" w:rsidRPr="0010169D" w:rsidRDefault="0010169D" w:rsidP="0010169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0169D">
        <w:rPr>
          <w:rFonts w:ascii="Times New Roman" w:eastAsia="Times New Roman" w:hAnsi="Times New Roman" w:cs="Times New Roman"/>
          <w:sz w:val="24"/>
          <w:szCs w:val="24"/>
        </w:rPr>
        <w:t>       At 04:00 on March 23, there were no new locally confirmed cases. As of 24:00 on March 23, a total of 1,217 locally diagnosed cases were reported, 1,216 were discharged from the hospital, and one was dead. The rate of cured discharges was 99.9%. There have been no new confirmed cases in the province for 31 days.</w:t>
      </w:r>
    </w:p>
    <w:p w14:paraId="2D34FE06" w14:textId="77777777" w:rsidR="0010169D" w:rsidRPr="0010169D" w:rsidRDefault="0010169D" w:rsidP="0010169D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10169D">
        <w:rPr>
          <w:rFonts w:ascii="Times New Roman" w:eastAsia="Times New Roman" w:hAnsi="Times New Roman" w:cs="Times New Roman"/>
          <w:sz w:val="24"/>
          <w:szCs w:val="24"/>
        </w:rPr>
        <w:t>       As of 24:00 on March 23, a total of 1,240 confirmed cases were reported, 1,221 were discharged, and 1 had died. No suspected cases were imported overseas. A total of 44,449 close contacts were tracked in the province, and 1765 are still under medical observation.</w:t>
      </w:r>
    </w:p>
    <w:p w14:paraId="4180B20C" w14:textId="16B0F5D1" w:rsidR="00903468" w:rsidRPr="00903468" w:rsidRDefault="00903468" w:rsidP="00903468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/>
          <w:color w:val="333333"/>
          <w:sz w:val="23"/>
          <w:szCs w:val="23"/>
        </w:rPr>
      </w:pPr>
    </w:p>
    <w:p w14:paraId="6B104483" w14:textId="77777777" w:rsidR="0010169D" w:rsidRPr="0010169D" w:rsidRDefault="0010169D" w:rsidP="0010169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10169D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2020年3月24日浙江省新型冠状病毒肺炎疫情情况</w:t>
      </w:r>
    </w:p>
    <w:p w14:paraId="6A213F03" w14:textId="77777777" w:rsidR="0010169D" w:rsidRPr="0010169D" w:rsidRDefault="0010169D" w:rsidP="0010169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10169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2020-03-24 08:59信息来源： 省卫生健康委浏览次数： 551</w:t>
      </w:r>
    </w:p>
    <w:p w14:paraId="187B45D0" w14:textId="77777777" w:rsidR="0010169D" w:rsidRPr="0010169D" w:rsidRDefault="0010169D" w:rsidP="0010169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10169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3月23日0-24时，新增境外输入新冠肺炎确诊病例2例（瑞士输入1例、英国输入1例）。无新增出院病例。截至3月23日24时，累计报告境外输入确诊病例23例，累计出院5例。</w:t>
      </w:r>
    </w:p>
    <w:p w14:paraId="4C31E95F" w14:textId="77777777" w:rsidR="0010169D" w:rsidRPr="0010169D" w:rsidRDefault="0010169D" w:rsidP="0010169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10169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3月23日0-24时，无新增本地确诊病例。截至3月23日24时，累计报告本地确诊病例1217例，累计出院1216</w:t>
      </w:r>
      <w:proofErr w:type="gramStart"/>
      <w:r w:rsidRPr="0010169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例,累计死亡</w:t>
      </w:r>
      <w:proofErr w:type="gramEnd"/>
      <w:r w:rsidRPr="0010169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1例，治愈出院率99.9%。全省已31天无本地新增确诊病例。</w:t>
      </w:r>
    </w:p>
    <w:p w14:paraId="31D2ACD1" w14:textId="77777777" w:rsidR="0010169D" w:rsidRPr="0010169D" w:rsidRDefault="0010169D" w:rsidP="0010169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10169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截至3月23日24时，累计报告确诊病例1240例，累计出院1221例，累计死亡1例。无境外输入疑似病例。全省共追踪到密切接触者44449人，尚有1765人正在接受医学观察。</w:t>
      </w:r>
    </w:p>
    <w:p w14:paraId="11C33AF2" w14:textId="034A8E37" w:rsidR="00396F25" w:rsidRPr="00C71C7A" w:rsidRDefault="00396F25" w:rsidP="00F05E26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FD9"/>
    <w:rsid w:val="00F327DF"/>
    <w:rsid w:val="00F37C69"/>
    <w:rsid w:val="00F96015"/>
    <w:rsid w:val="00FB451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4/art_1202101_4235943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AA8996D-470D-42DA-A66A-9D6A046F32EC}"/>
</file>

<file path=customXml/itemProps2.xml><?xml version="1.0" encoding="utf-8"?>
<ds:datastoreItem xmlns:ds="http://schemas.openxmlformats.org/officeDocument/2006/customXml" ds:itemID="{7129A3FE-9C82-49A0-AF71-7C3F963D4C90}"/>
</file>

<file path=customXml/itemProps3.xml><?xml version="1.0" encoding="utf-8"?>
<ds:datastoreItem xmlns:ds="http://schemas.openxmlformats.org/officeDocument/2006/customXml" ds:itemID="{0761CFB5-4365-4008-B7F1-C496F5F229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2020-03-26T18:46:00Z</dcterms:created>
  <dcterms:modified xsi:type="dcterms:W3CDTF">2020-03-26T18:46:00Z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