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564E650A" w:rsidR="00396F25" w:rsidRDefault="00396F25" w:rsidP="00396F25">
      <w:r>
        <w:t>Date accessed: 2020-0</w:t>
      </w:r>
      <w:r w:rsidR="00F24DED">
        <w:t>4</w:t>
      </w:r>
      <w:r>
        <w:t>-</w:t>
      </w:r>
      <w:r w:rsidR="00F24DED">
        <w:rPr>
          <w:rFonts w:cs="Browallia New"/>
          <w:szCs w:val="28"/>
          <w:lang w:bidi="th-TH"/>
        </w:rPr>
        <w:t>05</w:t>
      </w:r>
    </w:p>
    <w:p w14:paraId="006B8738" w14:textId="77777777" w:rsidR="00EB39B0" w:rsidRDefault="00EB39B0" w:rsidP="00864AF2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</w:pPr>
      <w:hyperlink r:id="rId6" w:history="1">
        <w:r>
          <w:rPr>
            <w:rStyle w:val="Hyperlink"/>
          </w:rPr>
          <w:t>http://www.zjwjw.gov.cn/art/2020/4/1/art_1202101_42449360.html</w:t>
        </w:r>
      </w:hyperlink>
    </w:p>
    <w:p w14:paraId="2C3FE385" w14:textId="77777777" w:rsidR="00EB39B0" w:rsidRPr="00EB39B0" w:rsidRDefault="00EB39B0" w:rsidP="00EB39B0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ascii="Microsoft YaHei" w:eastAsia="Microsoft YaHei" w:hAnsi="Microsoft YaHei" w:cs="Times New Roman"/>
          <w:color w:val="000000"/>
          <w:sz w:val="38"/>
          <w:szCs w:val="38"/>
        </w:rPr>
      </w:pPr>
      <w:r w:rsidRPr="00EB39B0">
        <w:rPr>
          <w:rFonts w:ascii="Microsoft YaHei" w:eastAsia="Microsoft YaHei" w:hAnsi="Microsoft YaHei" w:cs="Times New Roman" w:hint="eastAsia"/>
          <w:color w:val="000000"/>
          <w:sz w:val="38"/>
          <w:szCs w:val="38"/>
        </w:rPr>
        <w:t>Epidemic situation of new coronavirus pneumonia in Zhejiang Province on April 1, 2020</w:t>
      </w:r>
    </w:p>
    <w:p w14:paraId="2A082229" w14:textId="77777777" w:rsidR="00EB39B0" w:rsidRPr="00EB39B0" w:rsidRDefault="00EB39B0" w:rsidP="00EB39B0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EB39B0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Release Date: 2020-04-01 08:59Source of Information: Provincial Health </w:t>
      </w:r>
      <w:proofErr w:type="spellStart"/>
      <w:r w:rsidRPr="00EB39B0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CommissionViews</w:t>
      </w:r>
      <w:proofErr w:type="spellEnd"/>
      <w:r w:rsidRPr="00EB39B0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: 12420</w:t>
      </w:r>
    </w:p>
    <w:p w14:paraId="15134541" w14:textId="77777777" w:rsidR="00EB39B0" w:rsidRPr="00EB39B0" w:rsidRDefault="00EB39B0" w:rsidP="00EB39B0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EB39B0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From 0 to 24 March on March 31, there were no new confirmed cases of imported new coronary pneumonia. There were no new discharge cases. As of 24:00 on March 31, a total of 39 confirmed cases imported from abroad were reported, and a total of 10 cases were discharged.</w:t>
      </w:r>
    </w:p>
    <w:p w14:paraId="1F549799" w14:textId="77777777" w:rsidR="00EB39B0" w:rsidRPr="00EB39B0" w:rsidRDefault="00EB39B0" w:rsidP="00EB39B0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EB39B0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From 0 to 24 March on March 31, there were no newly confirmed local cases. As of 24:00 on March 31, a total of 1,218 local confirmed cases were reported, a total of 1,216 were discharged from the hospital, a total of 1 died, and the rate of cured discharge was 99.8%.</w:t>
      </w:r>
    </w:p>
    <w:p w14:paraId="0B4878EA" w14:textId="77777777" w:rsidR="00EB39B0" w:rsidRPr="00EB39B0" w:rsidRDefault="00EB39B0" w:rsidP="00EB39B0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EB39B0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As of 24:00 on March 31, a total of 1257 confirmed cases were reported, a total of 1226 cases were discharged, and a total of 1 death. No suspected cases were imported from abroad. A total of 46,764 close contacts were tracked in the province, and 2,783 people are still undergoing medical observation.</w:t>
      </w:r>
    </w:p>
    <w:p w14:paraId="16FE4541" w14:textId="77777777" w:rsidR="00EB39B0" w:rsidRPr="00EB39B0" w:rsidRDefault="00EB39B0" w:rsidP="00EB39B0">
      <w:pPr>
        <w:pBdr>
          <w:bottom w:val="single" w:sz="12" w:space="8" w:color="717171"/>
        </w:pBdr>
        <w:spacing w:after="0" w:line="870" w:lineRule="atLeast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EB39B0">
        <w:rPr>
          <w:rFonts w:ascii="Times New Roman" w:eastAsia="Times New Roman" w:hAnsi="Times New Roman" w:cs="Times New Roman"/>
          <w:color w:val="000000"/>
          <w:sz w:val="38"/>
          <w:szCs w:val="38"/>
        </w:rPr>
        <w:t>2020</w:t>
      </w:r>
      <w:r w:rsidRPr="00EB39B0">
        <w:rPr>
          <w:rFonts w:ascii="SimSun" w:eastAsia="SimSun" w:hAnsi="SimSun" w:cs="SimSun" w:hint="eastAsia"/>
          <w:color w:val="000000"/>
          <w:sz w:val="38"/>
          <w:szCs w:val="38"/>
        </w:rPr>
        <w:t>年</w:t>
      </w:r>
      <w:r w:rsidRPr="00EB39B0">
        <w:rPr>
          <w:rFonts w:ascii="Times New Roman" w:eastAsia="Times New Roman" w:hAnsi="Times New Roman" w:cs="Times New Roman"/>
          <w:color w:val="000000"/>
          <w:sz w:val="38"/>
          <w:szCs w:val="38"/>
        </w:rPr>
        <w:t>4</w:t>
      </w:r>
      <w:r w:rsidRPr="00EB39B0">
        <w:rPr>
          <w:rFonts w:ascii="SimSun" w:eastAsia="SimSun" w:hAnsi="SimSun" w:cs="SimSun" w:hint="eastAsia"/>
          <w:color w:val="000000"/>
          <w:sz w:val="38"/>
          <w:szCs w:val="38"/>
        </w:rPr>
        <w:t>月</w:t>
      </w:r>
      <w:r w:rsidRPr="00EB39B0">
        <w:rPr>
          <w:rFonts w:ascii="Times New Roman" w:eastAsia="Times New Roman" w:hAnsi="Times New Roman" w:cs="Times New Roman"/>
          <w:color w:val="000000"/>
          <w:sz w:val="38"/>
          <w:szCs w:val="38"/>
        </w:rPr>
        <w:t>1</w:t>
      </w:r>
      <w:r w:rsidRPr="00EB39B0">
        <w:rPr>
          <w:rFonts w:ascii="SimSun" w:eastAsia="SimSun" w:hAnsi="SimSun" w:cs="SimSun" w:hint="eastAsia"/>
          <w:color w:val="000000"/>
          <w:sz w:val="38"/>
          <w:szCs w:val="38"/>
        </w:rPr>
        <w:t>日浙江省新型冠状病毒肺炎疫情情</w:t>
      </w:r>
      <w:r w:rsidRPr="00EB39B0">
        <w:rPr>
          <w:rFonts w:ascii="SimSun" w:eastAsia="SimSun" w:hAnsi="SimSun" w:cs="SimSun"/>
          <w:color w:val="000000"/>
          <w:sz w:val="38"/>
          <w:szCs w:val="38"/>
        </w:rPr>
        <w:t>况</w:t>
      </w:r>
    </w:p>
    <w:p w14:paraId="33B39EF0" w14:textId="77777777" w:rsidR="00EB39B0" w:rsidRPr="00EB39B0" w:rsidRDefault="00EB39B0" w:rsidP="00EB39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9B0">
        <w:rPr>
          <w:rFonts w:ascii="SimSun" w:eastAsia="SimSun" w:hAnsi="SimSun" w:cs="SimSun" w:hint="eastAsia"/>
          <w:sz w:val="23"/>
          <w:szCs w:val="23"/>
        </w:rPr>
        <w:t>发布日期：</w:t>
      </w:r>
      <w:r w:rsidRPr="00EB39B0">
        <w:rPr>
          <w:rFonts w:ascii="Times New Roman" w:eastAsia="Times New Roman" w:hAnsi="Times New Roman" w:cs="Times New Roman"/>
          <w:sz w:val="23"/>
          <w:szCs w:val="23"/>
        </w:rPr>
        <w:t xml:space="preserve"> 2020-04-01 08:59</w:t>
      </w:r>
      <w:r w:rsidRPr="00EB39B0">
        <w:rPr>
          <w:rFonts w:ascii="SimSun" w:eastAsia="SimSun" w:hAnsi="SimSun" w:cs="SimSun" w:hint="eastAsia"/>
          <w:sz w:val="23"/>
          <w:szCs w:val="23"/>
        </w:rPr>
        <w:t>信息来源</w:t>
      </w:r>
      <w:r w:rsidRPr="00EB39B0">
        <w:rPr>
          <w:rFonts w:ascii="SimSun" w:eastAsia="SimSun" w:hAnsi="SimSun" w:cs="SimSun"/>
          <w:sz w:val="23"/>
          <w:szCs w:val="23"/>
        </w:rPr>
        <w:t>：</w:t>
      </w:r>
      <w:r w:rsidRPr="00EB39B0">
        <w:rPr>
          <w:rFonts w:ascii="Times New Roman" w:eastAsia="Times New Roman" w:hAnsi="Times New Roman" w:cs="Times New Roman"/>
          <w:sz w:val="23"/>
          <w:szCs w:val="23"/>
        </w:rPr>
        <w:t> </w:t>
      </w:r>
      <w:r w:rsidRPr="00EB39B0">
        <w:rPr>
          <w:rFonts w:ascii="SimSun" w:eastAsia="SimSun" w:hAnsi="SimSun" w:cs="SimSun" w:hint="eastAsia"/>
          <w:sz w:val="23"/>
          <w:szCs w:val="23"/>
        </w:rPr>
        <w:t>省卫生健康委浏览次数</w:t>
      </w:r>
      <w:r w:rsidRPr="00EB39B0">
        <w:rPr>
          <w:rFonts w:ascii="SimSun" w:eastAsia="SimSun" w:hAnsi="SimSun" w:cs="SimSun"/>
          <w:sz w:val="23"/>
          <w:szCs w:val="23"/>
        </w:rPr>
        <w:t>：</w:t>
      </w:r>
      <w:r w:rsidRPr="00EB39B0">
        <w:rPr>
          <w:rFonts w:ascii="Times New Roman" w:eastAsia="Times New Roman" w:hAnsi="Times New Roman" w:cs="Times New Roman"/>
          <w:sz w:val="23"/>
          <w:szCs w:val="23"/>
        </w:rPr>
        <w:t> 12420</w:t>
      </w:r>
    </w:p>
    <w:p w14:paraId="0CE52C3E" w14:textId="77777777" w:rsidR="00EB39B0" w:rsidRPr="00EB39B0" w:rsidRDefault="00EB39B0" w:rsidP="00EB39B0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EB39B0">
        <w:rPr>
          <w:rFonts w:ascii="Times New Roman" w:eastAsia="Times New Roman" w:hAnsi="Times New Roman" w:cs="Times New Roman"/>
          <w:sz w:val="24"/>
          <w:szCs w:val="24"/>
        </w:rPr>
        <w:t>       3</w:t>
      </w:r>
      <w:r w:rsidRPr="00EB39B0">
        <w:rPr>
          <w:rFonts w:ascii="SimSun" w:eastAsia="SimSun" w:hAnsi="SimSun" w:cs="SimSun" w:hint="eastAsia"/>
          <w:sz w:val="24"/>
          <w:szCs w:val="24"/>
        </w:rPr>
        <w:t>月</w:t>
      </w:r>
      <w:r w:rsidRPr="00EB39B0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EB39B0">
        <w:rPr>
          <w:rFonts w:ascii="SimSun" w:eastAsia="SimSun" w:hAnsi="SimSun" w:cs="SimSun" w:hint="eastAsia"/>
          <w:sz w:val="24"/>
          <w:szCs w:val="24"/>
        </w:rPr>
        <w:t>日</w:t>
      </w:r>
      <w:r w:rsidRPr="00EB39B0">
        <w:rPr>
          <w:rFonts w:ascii="Times New Roman" w:eastAsia="Times New Roman" w:hAnsi="Times New Roman" w:cs="Times New Roman"/>
          <w:sz w:val="24"/>
          <w:szCs w:val="24"/>
        </w:rPr>
        <w:t>0-24</w:t>
      </w:r>
      <w:r w:rsidRPr="00EB39B0">
        <w:rPr>
          <w:rFonts w:ascii="SimSun" w:eastAsia="SimSun" w:hAnsi="SimSun" w:cs="SimSun" w:hint="eastAsia"/>
          <w:sz w:val="24"/>
          <w:szCs w:val="24"/>
        </w:rPr>
        <w:t>时，无新增境外输入新冠肺炎确诊病例。无新增出院病例。截至</w:t>
      </w:r>
      <w:r w:rsidRPr="00EB39B0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B39B0">
        <w:rPr>
          <w:rFonts w:ascii="SimSun" w:eastAsia="SimSun" w:hAnsi="SimSun" w:cs="SimSun" w:hint="eastAsia"/>
          <w:sz w:val="24"/>
          <w:szCs w:val="24"/>
        </w:rPr>
        <w:t>月</w:t>
      </w:r>
      <w:r w:rsidRPr="00EB39B0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EB39B0">
        <w:rPr>
          <w:rFonts w:ascii="SimSun" w:eastAsia="SimSun" w:hAnsi="SimSun" w:cs="SimSun" w:hint="eastAsia"/>
          <w:sz w:val="24"/>
          <w:szCs w:val="24"/>
        </w:rPr>
        <w:t>日</w:t>
      </w:r>
      <w:r w:rsidRPr="00EB39B0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EB39B0">
        <w:rPr>
          <w:rFonts w:ascii="SimSun" w:eastAsia="SimSun" w:hAnsi="SimSun" w:cs="SimSun" w:hint="eastAsia"/>
          <w:sz w:val="24"/>
          <w:szCs w:val="24"/>
        </w:rPr>
        <w:t>时，累计报告境外输入确诊病例</w:t>
      </w:r>
      <w:r w:rsidRPr="00EB39B0">
        <w:rPr>
          <w:rFonts w:ascii="Times New Roman" w:eastAsia="Times New Roman" w:hAnsi="Times New Roman" w:cs="Times New Roman"/>
          <w:sz w:val="24"/>
          <w:szCs w:val="24"/>
        </w:rPr>
        <w:t>39</w:t>
      </w:r>
      <w:r w:rsidRPr="00EB39B0">
        <w:rPr>
          <w:rFonts w:ascii="SimSun" w:eastAsia="SimSun" w:hAnsi="SimSun" w:cs="SimSun" w:hint="eastAsia"/>
          <w:sz w:val="24"/>
          <w:szCs w:val="24"/>
        </w:rPr>
        <w:t>例，累计出院</w:t>
      </w:r>
      <w:r w:rsidRPr="00EB39B0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EB39B0">
        <w:rPr>
          <w:rFonts w:ascii="SimSun" w:eastAsia="SimSun" w:hAnsi="SimSun" w:cs="SimSun" w:hint="eastAsia"/>
          <w:sz w:val="24"/>
          <w:szCs w:val="24"/>
        </w:rPr>
        <w:t>例</w:t>
      </w:r>
      <w:r w:rsidRPr="00EB39B0">
        <w:rPr>
          <w:rFonts w:ascii="SimSun" w:eastAsia="SimSun" w:hAnsi="SimSun" w:cs="SimSun"/>
          <w:sz w:val="24"/>
          <w:szCs w:val="24"/>
        </w:rPr>
        <w:t>。</w:t>
      </w:r>
    </w:p>
    <w:p w14:paraId="4EDEEBD6" w14:textId="77777777" w:rsidR="00EB39B0" w:rsidRPr="00EB39B0" w:rsidRDefault="00EB39B0" w:rsidP="00EB39B0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EB39B0">
        <w:rPr>
          <w:rFonts w:ascii="Times New Roman" w:eastAsia="Times New Roman" w:hAnsi="Times New Roman" w:cs="Times New Roman"/>
          <w:sz w:val="24"/>
          <w:szCs w:val="24"/>
        </w:rPr>
        <w:t>       3</w:t>
      </w:r>
      <w:r w:rsidRPr="00EB39B0">
        <w:rPr>
          <w:rFonts w:ascii="SimSun" w:eastAsia="SimSun" w:hAnsi="SimSun" w:cs="SimSun" w:hint="eastAsia"/>
          <w:sz w:val="24"/>
          <w:szCs w:val="24"/>
        </w:rPr>
        <w:t>月</w:t>
      </w:r>
      <w:r w:rsidRPr="00EB39B0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EB39B0">
        <w:rPr>
          <w:rFonts w:ascii="SimSun" w:eastAsia="SimSun" w:hAnsi="SimSun" w:cs="SimSun" w:hint="eastAsia"/>
          <w:sz w:val="24"/>
          <w:szCs w:val="24"/>
        </w:rPr>
        <w:t>日</w:t>
      </w:r>
      <w:r w:rsidRPr="00EB39B0">
        <w:rPr>
          <w:rFonts w:ascii="Times New Roman" w:eastAsia="Times New Roman" w:hAnsi="Times New Roman" w:cs="Times New Roman"/>
          <w:sz w:val="24"/>
          <w:szCs w:val="24"/>
        </w:rPr>
        <w:t>0-24</w:t>
      </w:r>
      <w:r w:rsidRPr="00EB39B0">
        <w:rPr>
          <w:rFonts w:ascii="SimSun" w:eastAsia="SimSun" w:hAnsi="SimSun" w:cs="SimSun" w:hint="eastAsia"/>
          <w:sz w:val="24"/>
          <w:szCs w:val="24"/>
        </w:rPr>
        <w:t>时，无新增本地确诊病例。截至</w:t>
      </w:r>
      <w:r w:rsidRPr="00EB39B0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B39B0">
        <w:rPr>
          <w:rFonts w:ascii="SimSun" w:eastAsia="SimSun" w:hAnsi="SimSun" w:cs="SimSun" w:hint="eastAsia"/>
          <w:sz w:val="24"/>
          <w:szCs w:val="24"/>
        </w:rPr>
        <w:t>月</w:t>
      </w:r>
      <w:r w:rsidRPr="00EB39B0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EB39B0">
        <w:rPr>
          <w:rFonts w:ascii="SimSun" w:eastAsia="SimSun" w:hAnsi="SimSun" w:cs="SimSun" w:hint="eastAsia"/>
          <w:sz w:val="24"/>
          <w:szCs w:val="24"/>
        </w:rPr>
        <w:t>日</w:t>
      </w:r>
      <w:r w:rsidRPr="00EB39B0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EB39B0">
        <w:rPr>
          <w:rFonts w:ascii="SimSun" w:eastAsia="SimSun" w:hAnsi="SimSun" w:cs="SimSun" w:hint="eastAsia"/>
          <w:sz w:val="24"/>
          <w:szCs w:val="24"/>
        </w:rPr>
        <w:t>时，累计报告本地确诊病例</w:t>
      </w:r>
      <w:r w:rsidRPr="00EB39B0">
        <w:rPr>
          <w:rFonts w:ascii="Times New Roman" w:eastAsia="Times New Roman" w:hAnsi="Times New Roman" w:cs="Times New Roman"/>
          <w:sz w:val="24"/>
          <w:szCs w:val="24"/>
        </w:rPr>
        <w:t>1218</w:t>
      </w:r>
      <w:r w:rsidRPr="00EB39B0">
        <w:rPr>
          <w:rFonts w:ascii="SimSun" w:eastAsia="SimSun" w:hAnsi="SimSun" w:cs="SimSun" w:hint="eastAsia"/>
          <w:sz w:val="24"/>
          <w:szCs w:val="24"/>
        </w:rPr>
        <w:t>例，累计出院</w:t>
      </w:r>
      <w:r w:rsidRPr="00EB39B0">
        <w:rPr>
          <w:rFonts w:ascii="Times New Roman" w:eastAsia="Times New Roman" w:hAnsi="Times New Roman" w:cs="Times New Roman"/>
          <w:sz w:val="24"/>
          <w:szCs w:val="24"/>
        </w:rPr>
        <w:t>1216</w:t>
      </w:r>
      <w:proofErr w:type="gramStart"/>
      <w:r w:rsidRPr="00EB39B0">
        <w:rPr>
          <w:rFonts w:ascii="SimSun" w:eastAsia="SimSun" w:hAnsi="SimSun" w:cs="SimSun" w:hint="eastAsia"/>
          <w:sz w:val="24"/>
          <w:szCs w:val="24"/>
        </w:rPr>
        <w:t>例</w:t>
      </w:r>
      <w:r w:rsidRPr="00EB39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B39B0">
        <w:rPr>
          <w:rFonts w:ascii="SimSun" w:eastAsia="SimSun" w:hAnsi="SimSun" w:cs="SimSun" w:hint="eastAsia"/>
          <w:sz w:val="24"/>
          <w:szCs w:val="24"/>
        </w:rPr>
        <w:t>累计死亡</w:t>
      </w:r>
      <w:proofErr w:type="gramEnd"/>
      <w:r w:rsidRPr="00EB39B0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EB39B0">
        <w:rPr>
          <w:rFonts w:ascii="SimSun" w:eastAsia="SimSun" w:hAnsi="SimSun" w:cs="SimSun" w:hint="eastAsia"/>
          <w:sz w:val="24"/>
          <w:szCs w:val="24"/>
        </w:rPr>
        <w:t>例，治愈出院率</w:t>
      </w:r>
      <w:r w:rsidRPr="00EB39B0">
        <w:rPr>
          <w:rFonts w:ascii="Times New Roman" w:eastAsia="Times New Roman" w:hAnsi="Times New Roman" w:cs="Times New Roman"/>
          <w:sz w:val="24"/>
          <w:szCs w:val="24"/>
        </w:rPr>
        <w:t>99.8%</w:t>
      </w:r>
      <w:r w:rsidRPr="00EB39B0">
        <w:rPr>
          <w:rFonts w:ascii="SimSun" w:eastAsia="SimSun" w:hAnsi="SimSun" w:cs="SimSun"/>
          <w:sz w:val="24"/>
          <w:szCs w:val="24"/>
        </w:rPr>
        <w:t>。</w:t>
      </w:r>
    </w:p>
    <w:p w14:paraId="590A5C1D" w14:textId="77777777" w:rsidR="00EB39B0" w:rsidRPr="00EB39B0" w:rsidRDefault="00EB39B0" w:rsidP="00EB39B0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EB39B0">
        <w:rPr>
          <w:rFonts w:ascii="Times New Roman" w:eastAsia="Times New Roman" w:hAnsi="Times New Roman" w:cs="Times New Roman"/>
          <w:sz w:val="24"/>
          <w:szCs w:val="24"/>
        </w:rPr>
        <w:t>       </w:t>
      </w:r>
      <w:r w:rsidRPr="00EB39B0">
        <w:rPr>
          <w:rFonts w:ascii="SimSun" w:eastAsia="SimSun" w:hAnsi="SimSun" w:cs="SimSun" w:hint="eastAsia"/>
          <w:sz w:val="24"/>
          <w:szCs w:val="24"/>
        </w:rPr>
        <w:t>截至</w:t>
      </w:r>
      <w:r w:rsidRPr="00EB39B0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B39B0">
        <w:rPr>
          <w:rFonts w:ascii="SimSun" w:eastAsia="SimSun" w:hAnsi="SimSun" w:cs="SimSun" w:hint="eastAsia"/>
          <w:sz w:val="24"/>
          <w:szCs w:val="24"/>
        </w:rPr>
        <w:t>月</w:t>
      </w:r>
      <w:r w:rsidRPr="00EB39B0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EB39B0">
        <w:rPr>
          <w:rFonts w:ascii="SimSun" w:eastAsia="SimSun" w:hAnsi="SimSun" w:cs="SimSun" w:hint="eastAsia"/>
          <w:sz w:val="24"/>
          <w:szCs w:val="24"/>
        </w:rPr>
        <w:t>日</w:t>
      </w:r>
      <w:r w:rsidRPr="00EB39B0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EB39B0">
        <w:rPr>
          <w:rFonts w:ascii="SimSun" w:eastAsia="SimSun" w:hAnsi="SimSun" w:cs="SimSun" w:hint="eastAsia"/>
          <w:sz w:val="24"/>
          <w:szCs w:val="24"/>
        </w:rPr>
        <w:t>时，累计报告确诊病例</w:t>
      </w:r>
      <w:r w:rsidRPr="00EB39B0">
        <w:rPr>
          <w:rFonts w:ascii="Times New Roman" w:eastAsia="Times New Roman" w:hAnsi="Times New Roman" w:cs="Times New Roman"/>
          <w:sz w:val="24"/>
          <w:szCs w:val="24"/>
        </w:rPr>
        <w:t>1257</w:t>
      </w:r>
      <w:r w:rsidRPr="00EB39B0">
        <w:rPr>
          <w:rFonts w:ascii="SimSun" w:eastAsia="SimSun" w:hAnsi="SimSun" w:cs="SimSun" w:hint="eastAsia"/>
          <w:sz w:val="24"/>
          <w:szCs w:val="24"/>
        </w:rPr>
        <w:t>例，累计出院</w:t>
      </w:r>
      <w:r w:rsidRPr="00EB39B0">
        <w:rPr>
          <w:rFonts w:ascii="Times New Roman" w:eastAsia="Times New Roman" w:hAnsi="Times New Roman" w:cs="Times New Roman"/>
          <w:sz w:val="24"/>
          <w:szCs w:val="24"/>
        </w:rPr>
        <w:t>1226</w:t>
      </w:r>
      <w:r w:rsidRPr="00EB39B0">
        <w:rPr>
          <w:rFonts w:ascii="SimSun" w:eastAsia="SimSun" w:hAnsi="SimSun" w:cs="SimSun" w:hint="eastAsia"/>
          <w:sz w:val="24"/>
          <w:szCs w:val="24"/>
        </w:rPr>
        <w:t>例，累计死亡</w:t>
      </w:r>
      <w:r w:rsidRPr="00EB39B0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EB39B0">
        <w:rPr>
          <w:rFonts w:ascii="SimSun" w:eastAsia="SimSun" w:hAnsi="SimSun" w:cs="SimSun" w:hint="eastAsia"/>
          <w:sz w:val="24"/>
          <w:szCs w:val="24"/>
        </w:rPr>
        <w:t>例。无境外输入疑似病例。全省共追踪到密切接触者</w:t>
      </w:r>
      <w:r w:rsidRPr="00EB39B0">
        <w:rPr>
          <w:rFonts w:ascii="Times New Roman" w:eastAsia="Times New Roman" w:hAnsi="Times New Roman" w:cs="Times New Roman"/>
          <w:sz w:val="24"/>
          <w:szCs w:val="24"/>
        </w:rPr>
        <w:t>46764</w:t>
      </w:r>
      <w:r w:rsidRPr="00EB39B0">
        <w:rPr>
          <w:rFonts w:ascii="SimSun" w:eastAsia="SimSun" w:hAnsi="SimSun" w:cs="SimSun" w:hint="eastAsia"/>
          <w:sz w:val="24"/>
          <w:szCs w:val="24"/>
        </w:rPr>
        <w:t>人，尚有</w:t>
      </w:r>
      <w:r w:rsidRPr="00EB39B0">
        <w:rPr>
          <w:rFonts w:ascii="Times New Roman" w:eastAsia="Times New Roman" w:hAnsi="Times New Roman" w:cs="Times New Roman"/>
          <w:sz w:val="24"/>
          <w:szCs w:val="24"/>
        </w:rPr>
        <w:t>2783</w:t>
      </w:r>
      <w:r w:rsidRPr="00EB39B0">
        <w:rPr>
          <w:rFonts w:ascii="SimSun" w:eastAsia="SimSun" w:hAnsi="SimSun" w:cs="SimSun" w:hint="eastAsia"/>
          <w:sz w:val="24"/>
          <w:szCs w:val="24"/>
        </w:rPr>
        <w:t>人正在接受医学观察</w:t>
      </w:r>
      <w:r w:rsidRPr="00EB39B0">
        <w:rPr>
          <w:rFonts w:ascii="SimSun" w:eastAsia="SimSun" w:hAnsi="SimSun" w:cs="SimSun"/>
          <w:sz w:val="24"/>
          <w:szCs w:val="24"/>
        </w:rPr>
        <w:t>。</w:t>
      </w:r>
    </w:p>
    <w:p w14:paraId="11C33AF2" w14:textId="034A8E37" w:rsidR="00396F25" w:rsidRPr="00C71C7A" w:rsidRDefault="00396F25" w:rsidP="00C13120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cs="Cordia New"/>
          <w:szCs w:val="28"/>
          <w:lang w:bidi="th-TH"/>
        </w:rPr>
      </w:pPr>
      <w:bookmarkStart w:id="0" w:name="_GoBack"/>
      <w:bookmarkEnd w:id="0"/>
    </w:p>
    <w:sectPr w:rsidR="00396F25" w:rsidRPr="00C71C7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368FE"/>
    <w:rsid w:val="00040834"/>
    <w:rsid w:val="00066D7A"/>
    <w:rsid w:val="000A070E"/>
    <w:rsid w:val="000B079B"/>
    <w:rsid w:val="000B6562"/>
    <w:rsid w:val="000F6692"/>
    <w:rsid w:val="0010169D"/>
    <w:rsid w:val="00184CDD"/>
    <w:rsid w:val="001E437B"/>
    <w:rsid w:val="001E5B2B"/>
    <w:rsid w:val="002213ED"/>
    <w:rsid w:val="0025410D"/>
    <w:rsid w:val="00275EBE"/>
    <w:rsid w:val="002A7FF2"/>
    <w:rsid w:val="003068A7"/>
    <w:rsid w:val="00396F25"/>
    <w:rsid w:val="003B061C"/>
    <w:rsid w:val="003C45F4"/>
    <w:rsid w:val="004B5647"/>
    <w:rsid w:val="004C613F"/>
    <w:rsid w:val="004E7946"/>
    <w:rsid w:val="005726D2"/>
    <w:rsid w:val="00595B51"/>
    <w:rsid w:val="005962CF"/>
    <w:rsid w:val="00643191"/>
    <w:rsid w:val="0066215F"/>
    <w:rsid w:val="00684BE5"/>
    <w:rsid w:val="006909E2"/>
    <w:rsid w:val="006E2BF1"/>
    <w:rsid w:val="006E2CF7"/>
    <w:rsid w:val="0073502A"/>
    <w:rsid w:val="0074611B"/>
    <w:rsid w:val="00790A20"/>
    <w:rsid w:val="00833A17"/>
    <w:rsid w:val="00864AF2"/>
    <w:rsid w:val="00891095"/>
    <w:rsid w:val="008B2AF0"/>
    <w:rsid w:val="008E5ACD"/>
    <w:rsid w:val="00901222"/>
    <w:rsid w:val="00903468"/>
    <w:rsid w:val="0093393C"/>
    <w:rsid w:val="00934F5F"/>
    <w:rsid w:val="0094715F"/>
    <w:rsid w:val="009B3F84"/>
    <w:rsid w:val="009E1FDB"/>
    <w:rsid w:val="009E4114"/>
    <w:rsid w:val="00A141C3"/>
    <w:rsid w:val="00A52492"/>
    <w:rsid w:val="00A77E32"/>
    <w:rsid w:val="00AB35A4"/>
    <w:rsid w:val="00B538E6"/>
    <w:rsid w:val="00B806D9"/>
    <w:rsid w:val="00B92BF7"/>
    <w:rsid w:val="00BE0331"/>
    <w:rsid w:val="00C13120"/>
    <w:rsid w:val="00C15667"/>
    <w:rsid w:val="00C71C7A"/>
    <w:rsid w:val="00C74D9E"/>
    <w:rsid w:val="00CA3559"/>
    <w:rsid w:val="00CF1DB7"/>
    <w:rsid w:val="00D34A2B"/>
    <w:rsid w:val="00D37834"/>
    <w:rsid w:val="00E1375C"/>
    <w:rsid w:val="00E949A4"/>
    <w:rsid w:val="00EA0E29"/>
    <w:rsid w:val="00EB0B6D"/>
    <w:rsid w:val="00EB39B0"/>
    <w:rsid w:val="00F05E26"/>
    <w:rsid w:val="00F070B7"/>
    <w:rsid w:val="00F24DED"/>
    <w:rsid w:val="00F24FD9"/>
    <w:rsid w:val="00F327DF"/>
    <w:rsid w:val="00F37C69"/>
    <w:rsid w:val="00F96015"/>
    <w:rsid w:val="00FB4514"/>
    <w:rsid w:val="00FD0EAE"/>
    <w:rsid w:val="00FF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jwjw.gov.cn/art/2020/4/1/art_1202101_42449360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EE738657-A924-4DED-ACA7-89F454E45E01}"/>
</file>

<file path=customXml/itemProps2.xml><?xml version="1.0" encoding="utf-8"?>
<ds:datastoreItem xmlns:ds="http://schemas.openxmlformats.org/officeDocument/2006/customXml" ds:itemID="{EEA091EA-3C1D-42A7-8E1C-EDE7563978AC}"/>
</file>

<file path=customXml/itemProps3.xml><?xml version="1.0" encoding="utf-8"?>
<ds:datastoreItem xmlns:ds="http://schemas.openxmlformats.org/officeDocument/2006/customXml" ds:itemID="{C66F1A5A-D30A-49DC-9438-D0F20E41EE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2020-04-05T20:12:00Z</dcterms:created>
  <dcterms:modified xsi:type="dcterms:W3CDTF">2020-04-05T20:12:00Z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